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E7" w:rsidRPr="002633E5" w:rsidRDefault="00207DE7"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عنوان پژوهش:</w:t>
      </w:r>
    </w:p>
    <w:p w:rsidR="00DA6497" w:rsidRPr="002633E5" w:rsidRDefault="002D6C55"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 xml:space="preserve">معانی اصل در علم فقه و </w:t>
      </w:r>
      <w:r w:rsidR="00DA6497" w:rsidRPr="002633E5">
        <w:rPr>
          <w:rFonts w:asciiTheme="minorHAnsi" w:hAnsiTheme="minorHAnsi" w:hint="cs"/>
          <w:b/>
          <w:bCs/>
          <w:sz w:val="40"/>
          <w:szCs w:val="40"/>
          <w:rtl/>
        </w:rPr>
        <w:t>علم اصول</w:t>
      </w:r>
    </w:p>
    <w:p w:rsidR="00207DE7" w:rsidRPr="002633E5" w:rsidRDefault="00207DE7"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 xml:space="preserve"> استاد راهنما:</w:t>
      </w:r>
    </w:p>
    <w:p w:rsidR="00207DE7" w:rsidRPr="002633E5" w:rsidRDefault="00207DE7" w:rsidP="00D36349">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 xml:space="preserve">حجت‌الاسلام‌والمسلمین استاد </w:t>
      </w:r>
      <w:r w:rsidR="00D36349">
        <w:rPr>
          <w:rFonts w:asciiTheme="minorHAnsi" w:hAnsiTheme="minorHAnsi" w:hint="cs"/>
          <w:b/>
          <w:bCs/>
          <w:sz w:val="40"/>
          <w:szCs w:val="40"/>
          <w:rtl/>
        </w:rPr>
        <w:t>براهیمی</w:t>
      </w:r>
    </w:p>
    <w:p w:rsidR="00207DE7" w:rsidRPr="002633E5" w:rsidRDefault="002A756C"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پژوهشگر:</w:t>
      </w:r>
    </w:p>
    <w:p w:rsidR="00207DE7" w:rsidRPr="002633E5" w:rsidRDefault="00D36349" w:rsidP="002633E5">
      <w:pPr>
        <w:tabs>
          <w:tab w:val="left" w:pos="1371"/>
        </w:tabs>
        <w:spacing w:line="259" w:lineRule="auto"/>
        <w:ind w:firstLine="567"/>
        <w:jc w:val="center"/>
        <w:rPr>
          <w:rFonts w:asciiTheme="minorHAnsi" w:hAnsiTheme="minorHAnsi"/>
          <w:b/>
          <w:bCs/>
          <w:sz w:val="40"/>
          <w:szCs w:val="40"/>
          <w:rtl/>
        </w:rPr>
      </w:pPr>
      <w:r>
        <w:rPr>
          <w:rFonts w:asciiTheme="minorHAnsi" w:hAnsiTheme="minorHAnsi" w:hint="cs"/>
          <w:b/>
          <w:bCs/>
          <w:sz w:val="40"/>
          <w:szCs w:val="40"/>
          <w:rtl/>
        </w:rPr>
        <w:t>محمد مهدی کاظمی</w:t>
      </w:r>
    </w:p>
    <w:p w:rsidR="004A4103" w:rsidRPr="002633E5" w:rsidRDefault="00207DE7"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پایه تحصیلی:</w:t>
      </w:r>
    </w:p>
    <w:p w:rsidR="00207DE7" w:rsidRPr="002633E5" w:rsidRDefault="00D36349" w:rsidP="002633E5">
      <w:pPr>
        <w:tabs>
          <w:tab w:val="left" w:pos="1371"/>
        </w:tabs>
        <w:spacing w:line="259" w:lineRule="auto"/>
        <w:ind w:firstLine="567"/>
        <w:jc w:val="center"/>
        <w:rPr>
          <w:rFonts w:asciiTheme="minorHAnsi" w:hAnsiTheme="minorHAnsi"/>
          <w:b/>
          <w:bCs/>
          <w:sz w:val="40"/>
          <w:szCs w:val="40"/>
          <w:rtl/>
        </w:rPr>
      </w:pPr>
      <w:r>
        <w:rPr>
          <w:rFonts w:asciiTheme="minorHAnsi" w:hAnsiTheme="minorHAnsi" w:hint="cs"/>
          <w:b/>
          <w:bCs/>
          <w:sz w:val="40"/>
          <w:szCs w:val="40"/>
          <w:rtl/>
        </w:rPr>
        <w:t>5</w:t>
      </w:r>
    </w:p>
    <w:p w:rsidR="004A4103" w:rsidRPr="002633E5" w:rsidRDefault="00BC2769"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درس پژوهشی:</w:t>
      </w:r>
      <w:r w:rsidR="004A4103" w:rsidRPr="002633E5">
        <w:rPr>
          <w:rFonts w:asciiTheme="minorHAnsi" w:hAnsiTheme="minorHAnsi" w:hint="cs"/>
          <w:b/>
          <w:bCs/>
          <w:sz w:val="40"/>
          <w:szCs w:val="40"/>
          <w:rtl/>
        </w:rPr>
        <w:t xml:space="preserve"> </w:t>
      </w:r>
    </w:p>
    <w:p w:rsidR="002A756C" w:rsidRPr="002633E5" w:rsidRDefault="00630202" w:rsidP="00D36349">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فقه</w:t>
      </w:r>
      <w:r w:rsidR="00D36349">
        <w:rPr>
          <w:rFonts w:asciiTheme="minorHAnsi" w:hAnsiTheme="minorHAnsi" w:hint="cs"/>
          <w:b/>
          <w:bCs/>
          <w:sz w:val="40"/>
          <w:szCs w:val="40"/>
          <w:rtl/>
        </w:rPr>
        <w:t>8</w:t>
      </w:r>
      <w:bookmarkStart w:id="0" w:name="_GoBack"/>
      <w:bookmarkEnd w:id="0"/>
      <w:r w:rsidR="002A756C" w:rsidRPr="002633E5">
        <w:rPr>
          <w:rFonts w:asciiTheme="minorHAnsi" w:hAnsiTheme="minorHAnsi" w:hint="cs"/>
          <w:b/>
          <w:bCs/>
          <w:sz w:val="40"/>
          <w:szCs w:val="40"/>
          <w:rtl/>
        </w:rPr>
        <w:t xml:space="preserve"> </w:t>
      </w:r>
    </w:p>
    <w:p w:rsidR="002A756C" w:rsidRPr="002633E5" w:rsidRDefault="002A756C"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مرکز آموزشی:</w:t>
      </w:r>
    </w:p>
    <w:p w:rsidR="002A756C" w:rsidRPr="002633E5" w:rsidRDefault="002A756C"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مدرسه علمیه علوی قم</w:t>
      </w:r>
    </w:p>
    <w:p w:rsidR="002A756C" w:rsidRPr="002633E5" w:rsidRDefault="002A756C"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سال تحصیلی:</w:t>
      </w:r>
    </w:p>
    <w:p w:rsidR="002A756C" w:rsidRPr="002633E5" w:rsidRDefault="002A756C" w:rsidP="00D36349">
      <w:pPr>
        <w:tabs>
          <w:tab w:val="left" w:pos="1371"/>
        </w:tabs>
        <w:spacing w:line="259" w:lineRule="auto"/>
        <w:ind w:firstLine="567"/>
        <w:jc w:val="center"/>
        <w:rPr>
          <w:rFonts w:asciiTheme="minorHAnsi" w:hAnsiTheme="minorHAnsi"/>
          <w:b/>
          <w:bCs/>
          <w:sz w:val="40"/>
          <w:szCs w:val="40"/>
        </w:rPr>
      </w:pPr>
      <w:r w:rsidRPr="002633E5">
        <w:rPr>
          <w:rFonts w:asciiTheme="minorHAnsi" w:hAnsiTheme="minorHAnsi" w:hint="cs"/>
          <w:b/>
          <w:bCs/>
          <w:sz w:val="40"/>
          <w:szCs w:val="40"/>
          <w:rtl/>
        </w:rPr>
        <w:t>139</w:t>
      </w:r>
      <w:r w:rsidR="00D36349">
        <w:rPr>
          <w:rFonts w:asciiTheme="minorHAnsi" w:hAnsiTheme="minorHAnsi" w:hint="cs"/>
          <w:b/>
          <w:bCs/>
          <w:sz w:val="40"/>
          <w:szCs w:val="40"/>
          <w:rtl/>
        </w:rPr>
        <w:t>9</w:t>
      </w:r>
      <w:r w:rsidRPr="002633E5">
        <w:rPr>
          <w:rFonts w:asciiTheme="minorHAnsi" w:hAnsiTheme="minorHAnsi" w:hint="cs"/>
          <w:b/>
          <w:bCs/>
          <w:sz w:val="40"/>
          <w:szCs w:val="40"/>
          <w:rtl/>
        </w:rPr>
        <w:t>-1</w:t>
      </w:r>
      <w:r w:rsidR="00D36349">
        <w:rPr>
          <w:rFonts w:asciiTheme="minorHAnsi" w:hAnsiTheme="minorHAnsi" w:hint="cs"/>
          <w:b/>
          <w:bCs/>
          <w:sz w:val="40"/>
          <w:szCs w:val="40"/>
          <w:rtl/>
        </w:rPr>
        <w:t>400</w:t>
      </w:r>
    </w:p>
    <w:p w:rsidR="00FC45D7" w:rsidRPr="009738D0" w:rsidRDefault="00FC45D7" w:rsidP="00977DC2">
      <w:pPr>
        <w:rPr>
          <w:rtl/>
        </w:rPr>
        <w:sectPr w:rsidR="00FC45D7" w:rsidRPr="009738D0" w:rsidSect="00FC45D7">
          <w:footerReference w:type="default" r:id="rId8"/>
          <w:pgSz w:w="11906" w:h="16838" w:code="9"/>
          <w:pgMar w:top="1134" w:right="1701" w:bottom="1134" w:left="1134" w:header="709" w:footer="709" w:gutter="0"/>
          <w:cols w:space="708"/>
          <w:titlePg/>
          <w:bidi/>
          <w:rtlGutter/>
          <w:docGrid w:linePitch="360"/>
        </w:sectPr>
      </w:pPr>
    </w:p>
    <w:p w:rsidR="00707396" w:rsidRDefault="002A756C" w:rsidP="00707396">
      <w:pPr>
        <w:rPr>
          <w:rtl/>
        </w:rPr>
      </w:pPr>
      <w:r w:rsidRPr="009738D0">
        <w:rPr>
          <w:noProof/>
          <w:rtl/>
        </w:rPr>
        <w:lastRenderedPageBreak/>
        <w:drawing>
          <wp:inline distT="0" distB="0" distL="0" distR="0" wp14:anchorId="28C2A175" wp14:editId="4DB8D8E6">
            <wp:extent cx="5419607" cy="4867204"/>
            <wp:effectExtent l="19050" t="0" r="10160" b="1362710"/>
            <wp:docPr id="8" name="Picture 8" descr="C:\Users\YasPC\Desktop\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PC\Desktop\g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3760" cy="487093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C45D7" w:rsidRPr="00707396" w:rsidRDefault="00FC45D7" w:rsidP="00707396">
      <w:pPr>
        <w:tabs>
          <w:tab w:val="left" w:pos="1555"/>
        </w:tabs>
        <w:rPr>
          <w:rFonts w:hint="cs"/>
          <w:rtl/>
        </w:rPr>
        <w:sectPr w:rsidR="00FC45D7" w:rsidRPr="00707396" w:rsidSect="00FC45D7">
          <w:pgSz w:w="11906" w:h="16838" w:code="9"/>
          <w:pgMar w:top="1134" w:right="1701" w:bottom="1134" w:left="1134" w:header="709" w:footer="709" w:gutter="0"/>
          <w:cols w:space="708"/>
          <w:titlePg/>
          <w:bidi/>
          <w:rtlGutter/>
          <w:docGrid w:linePitch="360"/>
        </w:sectPr>
      </w:pPr>
    </w:p>
    <w:p w:rsidR="00EB2377" w:rsidRPr="00332EC5" w:rsidRDefault="00EB2377" w:rsidP="00977DC2">
      <w:pPr>
        <w:rPr>
          <w:b/>
          <w:bCs/>
          <w:sz w:val="36"/>
          <w:szCs w:val="36"/>
          <w:rtl/>
        </w:rPr>
      </w:pPr>
      <w:r w:rsidRPr="00332EC5">
        <w:rPr>
          <w:rFonts w:hint="cs"/>
          <w:b/>
          <w:bCs/>
          <w:sz w:val="36"/>
          <w:szCs w:val="36"/>
          <w:rtl/>
        </w:rPr>
        <w:lastRenderedPageBreak/>
        <w:t>چکیده:</w:t>
      </w:r>
    </w:p>
    <w:p w:rsidR="00077316" w:rsidRPr="009738D0" w:rsidRDefault="00077316" w:rsidP="00BF1F26">
      <w:pPr>
        <w:rPr>
          <w:rtl/>
        </w:rPr>
      </w:pPr>
      <w:r>
        <w:rPr>
          <w:rtl/>
        </w:rPr>
        <w:t>از م</w:t>
      </w:r>
      <w:r>
        <w:rPr>
          <w:rFonts w:hint="cs"/>
          <w:rtl/>
        </w:rPr>
        <w:t>وارد</w:t>
      </w:r>
      <w:r>
        <w:rPr>
          <w:rtl/>
        </w:rPr>
        <w:t xml:space="preserve"> مهم و کار بر</w:t>
      </w:r>
      <w:r w:rsidR="00BF1F26">
        <w:rPr>
          <w:rtl/>
        </w:rPr>
        <w:t>دی</w:t>
      </w:r>
      <w:r w:rsidR="00640C91">
        <w:rPr>
          <w:rtl/>
        </w:rPr>
        <w:t xml:space="preserve"> در</w:t>
      </w:r>
      <w:r w:rsidR="00640C91">
        <w:rPr>
          <w:rFonts w:hint="cs"/>
          <w:rtl/>
        </w:rPr>
        <w:t xml:space="preserve"> استنباط احکام</w:t>
      </w:r>
      <w:r w:rsidR="00BF1F26">
        <w:rPr>
          <w:rtl/>
        </w:rPr>
        <w:t xml:space="preserve"> </w:t>
      </w:r>
      <w:r w:rsidR="00BF1F26">
        <w:rPr>
          <w:rFonts w:hint="cs"/>
          <w:rtl/>
        </w:rPr>
        <w:t>،</w:t>
      </w:r>
      <w:r>
        <w:rPr>
          <w:rtl/>
        </w:rPr>
        <w:t xml:space="preserve"> </w:t>
      </w:r>
      <w:r w:rsidR="00640C91">
        <w:rPr>
          <w:rFonts w:hint="cs"/>
          <w:rtl/>
        </w:rPr>
        <w:t xml:space="preserve">قواعد و اصول در </w:t>
      </w:r>
      <w:r>
        <w:rPr>
          <w:rFonts w:hint="cs"/>
          <w:rtl/>
        </w:rPr>
        <w:t>دو علم</w:t>
      </w:r>
      <w:r w:rsidR="00640C91">
        <w:rPr>
          <w:rFonts w:hint="cs"/>
          <w:rtl/>
        </w:rPr>
        <w:t xml:space="preserve"> فقه و اصول</w:t>
      </w:r>
      <w:r>
        <w:rPr>
          <w:rtl/>
        </w:rPr>
        <w:t xml:space="preserve"> </w:t>
      </w:r>
      <w:r>
        <w:rPr>
          <w:rFonts w:hint="cs"/>
          <w:rtl/>
        </w:rPr>
        <w:t>است</w:t>
      </w:r>
      <w:r>
        <w:rPr>
          <w:rtl/>
        </w:rPr>
        <w:t xml:space="preserve">، </w:t>
      </w:r>
      <w:r w:rsidR="00BF1F26">
        <w:rPr>
          <w:rFonts w:hint="cs"/>
          <w:rtl/>
        </w:rPr>
        <w:t xml:space="preserve">که </w:t>
      </w:r>
      <w:r>
        <w:rPr>
          <w:rtl/>
        </w:rPr>
        <w:t>شناخت</w:t>
      </w:r>
      <w:r>
        <w:rPr>
          <w:rFonts w:hint="cs"/>
          <w:rtl/>
        </w:rPr>
        <w:t xml:space="preserve"> معانی</w:t>
      </w:r>
      <w:r>
        <w:rPr>
          <w:rtl/>
        </w:rPr>
        <w:t xml:space="preserve"> </w:t>
      </w:r>
      <w:r w:rsidR="00640C91">
        <w:rPr>
          <w:rFonts w:hint="cs"/>
          <w:rtl/>
        </w:rPr>
        <w:t>این قواعد و اصول</w:t>
      </w:r>
      <w:r w:rsidR="00BF1F26">
        <w:rPr>
          <w:rFonts w:hint="cs"/>
          <w:rtl/>
        </w:rPr>
        <w:t xml:space="preserve"> به هر</w:t>
      </w:r>
      <w:r w:rsidR="00567E92">
        <w:rPr>
          <w:rFonts w:hint="cs"/>
          <w:rtl/>
        </w:rPr>
        <w:t xml:space="preserve"> </w:t>
      </w:r>
      <w:r w:rsidR="00BF1F26">
        <w:rPr>
          <w:rFonts w:hint="cs"/>
          <w:rtl/>
        </w:rPr>
        <w:t>مجتهدی این توان را داده است تا در روند استنباط احکام، چه احکام واقعی و چه احکام ظاهری به راحتی از این قواعد استف</w:t>
      </w:r>
      <w:r w:rsidR="00567E92">
        <w:rPr>
          <w:rFonts w:hint="cs"/>
          <w:rtl/>
        </w:rPr>
        <w:t>اده کند و فتوا لازم  ر</w:t>
      </w:r>
      <w:r w:rsidR="00640C91">
        <w:rPr>
          <w:rFonts w:hint="cs"/>
          <w:rtl/>
        </w:rPr>
        <w:t>ا بدهد و ما نیز در راستای این هد</w:t>
      </w:r>
      <w:r w:rsidR="00567E92">
        <w:rPr>
          <w:rFonts w:hint="cs"/>
          <w:rtl/>
        </w:rPr>
        <w:t xml:space="preserve">ف به تدوین این مقاله برای شناخت معانی اصل در این دو علم </w:t>
      </w:r>
      <w:r w:rsidR="00640C91">
        <w:rPr>
          <w:rFonts w:hint="cs"/>
          <w:rtl/>
        </w:rPr>
        <w:t>برآمدیم و</w:t>
      </w:r>
      <w:r w:rsidR="00567E92">
        <w:rPr>
          <w:rFonts w:hint="cs"/>
          <w:rtl/>
        </w:rPr>
        <w:t xml:space="preserve"> ابتدا به شناخت اصول عملیه در فصل اول و ثانیا به شناخت قواعد فقهیّة در فصل دوم پرداختیم،</w:t>
      </w:r>
      <w:r w:rsidR="0026337A">
        <w:rPr>
          <w:rFonts w:hint="cs"/>
          <w:rtl/>
        </w:rPr>
        <w:t xml:space="preserve"> </w:t>
      </w:r>
      <w:r w:rsidR="00567E92">
        <w:rPr>
          <w:rFonts w:hint="cs"/>
          <w:rtl/>
        </w:rPr>
        <w:t>البته</w:t>
      </w:r>
      <w:r w:rsidR="0026337A">
        <w:rPr>
          <w:rFonts w:hint="cs"/>
          <w:rtl/>
        </w:rPr>
        <w:t xml:space="preserve"> در انتهی</w:t>
      </w:r>
      <w:r w:rsidR="00567E92">
        <w:rPr>
          <w:rFonts w:hint="cs"/>
          <w:rtl/>
        </w:rPr>
        <w:t xml:space="preserve"> ما به بیان وجه اشتراک و افتراق</w:t>
      </w:r>
      <w:r w:rsidR="0026337A">
        <w:rPr>
          <w:rFonts w:hint="cs"/>
          <w:rtl/>
        </w:rPr>
        <w:t xml:space="preserve"> و تطبیق</w:t>
      </w:r>
      <w:r w:rsidR="00567E92">
        <w:rPr>
          <w:rFonts w:hint="cs"/>
          <w:rtl/>
        </w:rPr>
        <w:t xml:space="preserve"> این دو اصل  بهم در فصل سوم پرداخته ایم و به این نتیجه رسیدیم که قواعد فقهیه به عنوان ادله اجتهادیه و اصول عملیه به عنوان ادله فقاهیه در استنباط احکام کابرد دارند.</w:t>
      </w:r>
    </w:p>
    <w:p w:rsidR="00655A42" w:rsidRPr="009738D0" w:rsidRDefault="00EB2377" w:rsidP="00977DC2">
      <w:pPr>
        <w:rPr>
          <w:rtl/>
        </w:rPr>
      </w:pPr>
      <w:r w:rsidRPr="009738D0">
        <w:rPr>
          <w:rFonts w:hint="cs"/>
          <w:sz w:val="30"/>
          <w:szCs w:val="36"/>
          <w:rtl/>
        </w:rPr>
        <w:t xml:space="preserve"> کلید واژه</w:t>
      </w:r>
      <w:r w:rsidRPr="009738D0">
        <w:rPr>
          <w:rFonts w:hint="cs"/>
          <w:rtl/>
        </w:rPr>
        <w:t>:</w:t>
      </w:r>
      <w:r w:rsidRPr="009738D0">
        <w:rPr>
          <w:rtl/>
        </w:rPr>
        <w:t xml:space="preserve"> </w:t>
      </w:r>
      <w:r w:rsidR="00BA6373">
        <w:rPr>
          <w:rFonts w:hint="cs"/>
          <w:rtl/>
        </w:rPr>
        <w:t xml:space="preserve">اصول عملیه ، قواعد الفقهیه ، </w:t>
      </w:r>
      <w:r w:rsidR="007F20C4">
        <w:rPr>
          <w:rFonts w:hint="cs"/>
          <w:rtl/>
        </w:rPr>
        <w:t>فتوا</w:t>
      </w:r>
      <w:r w:rsidR="00BA6373">
        <w:rPr>
          <w:rFonts w:hint="cs"/>
          <w:rtl/>
        </w:rPr>
        <w:t xml:space="preserve"> ، </w:t>
      </w:r>
      <w:r w:rsidR="007F20C4">
        <w:rPr>
          <w:rFonts w:hint="cs"/>
          <w:rtl/>
        </w:rPr>
        <w:t>حکم ظاهری</w:t>
      </w:r>
      <w:r w:rsidR="00BA6373">
        <w:rPr>
          <w:rFonts w:hint="cs"/>
          <w:rtl/>
        </w:rPr>
        <w:t xml:space="preserve"> ، </w:t>
      </w:r>
      <w:r w:rsidR="00BF1F26">
        <w:rPr>
          <w:rFonts w:hint="cs"/>
          <w:rtl/>
        </w:rPr>
        <w:t>استنباط احکام</w:t>
      </w:r>
    </w:p>
    <w:p w:rsidR="00EB2377" w:rsidRPr="009738D0" w:rsidRDefault="00655A42" w:rsidP="00977DC2">
      <w:pPr>
        <w:rPr>
          <w:rtl/>
        </w:rPr>
        <w:sectPr w:rsidR="00EB2377" w:rsidRPr="009738D0" w:rsidSect="00FC45D7">
          <w:pgSz w:w="11906" w:h="16838" w:code="9"/>
          <w:pgMar w:top="1134" w:right="1701" w:bottom="1134" w:left="1134" w:header="709" w:footer="709" w:gutter="0"/>
          <w:cols w:space="708"/>
          <w:titlePg/>
          <w:bidi/>
          <w:rtlGutter/>
          <w:docGrid w:linePitch="360"/>
        </w:sectPr>
      </w:pPr>
      <w:r w:rsidRPr="009738D0">
        <w:rPr>
          <w:rtl/>
        </w:rPr>
        <w:tab/>
      </w:r>
      <w:r w:rsidRPr="009738D0">
        <w:rPr>
          <w:rtl/>
        </w:rPr>
        <w:tab/>
      </w:r>
    </w:p>
    <w:bookmarkStart w:id="1" w:name="_Toc505669105" w:displacedByCustomXml="next"/>
    <w:sdt>
      <w:sdtPr>
        <w:rPr>
          <w:rFonts w:ascii="B Badr" w:eastAsiaTheme="minorHAnsi" w:hAnsi="B Badr"/>
          <w:b w:val="0"/>
          <w:bCs w:val="0"/>
          <w:sz w:val="28"/>
          <w:szCs w:val="28"/>
          <w:lang w:bidi="fa-IR"/>
        </w:rPr>
        <w:id w:val="-1798135040"/>
        <w:docPartObj>
          <w:docPartGallery w:val="Table of Contents"/>
          <w:docPartUnique/>
        </w:docPartObj>
      </w:sdtPr>
      <w:sdtEndPr>
        <w:rPr>
          <w:noProof/>
          <w:rtl/>
        </w:rPr>
      </w:sdtEndPr>
      <w:sdtContent>
        <w:p w:rsidR="00977DC2" w:rsidRDefault="00977DC2" w:rsidP="005B46FC">
          <w:pPr>
            <w:pStyle w:val="TOCHeading"/>
          </w:pPr>
          <w:r>
            <w:rPr>
              <w:rFonts w:hint="cs"/>
              <w:rtl/>
            </w:rPr>
            <w:t>فهرست مطالب</w:t>
          </w:r>
        </w:p>
        <w:p w:rsidR="0058073B" w:rsidRDefault="00977DC2">
          <w:pPr>
            <w:pStyle w:val="TOC1"/>
            <w:tabs>
              <w:tab w:val="right" w:leader="dot" w:pos="9061"/>
            </w:tabs>
            <w:rPr>
              <w:rFonts w:asciiTheme="minorHAnsi" w:eastAsiaTheme="minorEastAsia" w:hAnsiTheme="minorHAnsi" w:cstheme="minorBidi"/>
              <w:noProof/>
              <w:sz w:val="22"/>
              <w:szCs w:val="22"/>
              <w:rtl/>
              <w:lang w:bidi="ar-SA"/>
            </w:rPr>
          </w:pPr>
          <w:r>
            <w:fldChar w:fldCharType="begin"/>
          </w:r>
          <w:r>
            <w:instrText xml:space="preserve"> TOC \o "1-3" \h \z \u </w:instrText>
          </w:r>
          <w:r>
            <w:fldChar w:fldCharType="separate"/>
          </w:r>
          <w:hyperlink w:anchor="_Toc35726791" w:history="1">
            <w:r w:rsidR="0058073B" w:rsidRPr="00E50F5E">
              <w:rPr>
                <w:rStyle w:val="Hyperlink"/>
                <w:noProof/>
                <w:rtl/>
              </w:rPr>
              <w:t>مقدمه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Toc35726791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w:t>
            </w:r>
            <w:r w:rsidR="0058073B">
              <w:rPr>
                <w:noProof/>
                <w:webHidden/>
                <w:rtl/>
              </w:rPr>
              <w:fldChar w:fldCharType="end"/>
            </w:r>
          </w:hyperlink>
        </w:p>
        <w:p w:rsidR="0058073B" w:rsidRDefault="00305D76">
          <w:pPr>
            <w:pStyle w:val="TOC1"/>
            <w:tabs>
              <w:tab w:val="right" w:leader="dot" w:pos="9061"/>
            </w:tabs>
            <w:rPr>
              <w:rFonts w:asciiTheme="minorHAnsi" w:eastAsiaTheme="minorEastAsia" w:hAnsiTheme="minorHAnsi" w:cstheme="minorBidi"/>
              <w:noProof/>
              <w:sz w:val="22"/>
              <w:szCs w:val="22"/>
              <w:rtl/>
              <w:lang w:bidi="ar-SA"/>
            </w:rPr>
          </w:pPr>
          <w:hyperlink w:anchor="_Toc35726792" w:history="1">
            <w:r w:rsidR="0058073B" w:rsidRPr="00E50F5E">
              <w:rPr>
                <w:rStyle w:val="Hyperlink"/>
                <w:noProof/>
                <w:rtl/>
              </w:rPr>
              <w:t>فصل1:اصول فقه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Toc35726792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2</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793" w:history="1">
            <w:r w:rsidR="0058073B" w:rsidRPr="00E50F5E">
              <w:rPr>
                <w:rStyle w:val="Hyperlink"/>
                <w:noProof/>
                <w:rtl/>
              </w:rPr>
              <w:t>الف)تعرف آن</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Toc35726793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2</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794" w:history="1">
            <w:r w:rsidR="0058073B" w:rsidRPr="00E50F5E">
              <w:rPr>
                <w:rStyle w:val="Hyperlink"/>
                <w:noProof/>
                <w:rtl/>
              </w:rPr>
              <w:t>1)تعر</w:t>
            </w:r>
            <w:r w:rsidR="0058073B" w:rsidRPr="00E50F5E">
              <w:rPr>
                <w:rStyle w:val="Hyperlink"/>
                <w:rFonts w:hint="cs"/>
                <w:noProof/>
                <w:rtl/>
              </w:rPr>
              <w:t>ی</w:t>
            </w:r>
            <w:r w:rsidR="0058073B" w:rsidRPr="00E50F5E">
              <w:rPr>
                <w:rStyle w:val="Hyperlink"/>
                <w:rFonts w:hint="eastAsia"/>
                <w:noProof/>
                <w:rtl/>
              </w:rPr>
              <w:t>ف</w:t>
            </w:r>
            <w:r w:rsidR="0058073B" w:rsidRPr="00E50F5E">
              <w:rPr>
                <w:rStyle w:val="Hyperlink"/>
                <w:noProof/>
                <w:rtl/>
              </w:rPr>
              <w:t xml:space="preserve"> علم اصول از نگاه مشهور اصول</w:t>
            </w:r>
            <w:r w:rsidR="0058073B" w:rsidRPr="00E50F5E">
              <w:rPr>
                <w:rStyle w:val="Hyperlink"/>
                <w:rFonts w:hint="cs"/>
                <w:noProof/>
                <w:rtl/>
              </w:rPr>
              <w:t>یی</w:t>
            </w:r>
            <w:r w:rsidR="0058073B" w:rsidRPr="00E50F5E">
              <w:rPr>
                <w:rStyle w:val="Hyperlink"/>
                <w:rFonts w:hint="eastAsia"/>
                <w:noProof/>
                <w:rtl/>
              </w:rPr>
              <w:t>ن</w:t>
            </w:r>
            <w:r w:rsidR="0058073B" w:rsidRPr="00E50F5E">
              <w:rPr>
                <w:rStyle w:val="Hyperlink"/>
                <w:noProof/>
                <w:rtl/>
              </w:rPr>
              <w:t xml:space="preserve"> وبرخ</w:t>
            </w:r>
            <w:r w:rsidR="0058073B" w:rsidRPr="00E50F5E">
              <w:rPr>
                <w:rStyle w:val="Hyperlink"/>
                <w:rFonts w:hint="cs"/>
                <w:noProof/>
                <w:rtl/>
              </w:rPr>
              <w:t>ی</w:t>
            </w:r>
            <w:r w:rsidR="0058073B" w:rsidRPr="00E50F5E">
              <w:rPr>
                <w:rStyle w:val="Hyperlink"/>
                <w:noProof/>
                <w:rtl/>
              </w:rPr>
              <w:t xml:space="preserve"> بزرگان علم اصول</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Toc35726794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2</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795" w:history="1">
            <w:r w:rsidR="0058073B" w:rsidRPr="00E50F5E">
              <w:rPr>
                <w:rStyle w:val="Hyperlink"/>
                <w:noProof/>
                <w:rtl/>
              </w:rPr>
              <w:t>2) تب</w:t>
            </w:r>
            <w:r w:rsidR="0058073B" w:rsidRPr="00E50F5E">
              <w:rPr>
                <w:rStyle w:val="Hyperlink"/>
                <w:rFonts w:hint="cs"/>
                <w:noProof/>
                <w:rtl/>
              </w:rPr>
              <w:t>یی</w:t>
            </w:r>
            <w:r w:rsidR="0058073B" w:rsidRPr="00E50F5E">
              <w:rPr>
                <w:rStyle w:val="Hyperlink"/>
                <w:rFonts w:hint="eastAsia"/>
                <w:noProof/>
                <w:rtl/>
              </w:rPr>
              <w:t>ن</w:t>
            </w:r>
            <w:r w:rsidR="0058073B" w:rsidRPr="00E50F5E">
              <w:rPr>
                <w:rStyle w:val="Hyperlink"/>
                <w:noProof/>
                <w:rtl/>
              </w:rPr>
              <w:t xml:space="preserve"> تعر</w:t>
            </w:r>
            <w:r w:rsidR="0058073B" w:rsidRPr="00E50F5E">
              <w:rPr>
                <w:rStyle w:val="Hyperlink"/>
                <w:rFonts w:hint="cs"/>
                <w:noProof/>
                <w:rtl/>
              </w:rPr>
              <w:t>ی</w:t>
            </w:r>
            <w:r w:rsidR="0058073B" w:rsidRPr="00E50F5E">
              <w:rPr>
                <w:rStyle w:val="Hyperlink"/>
                <w:rFonts w:hint="eastAsia"/>
                <w:noProof/>
                <w:rtl/>
              </w:rPr>
              <w:t>ف</w:t>
            </w:r>
            <w:r w:rsidR="0058073B" w:rsidRPr="00E50F5E">
              <w:rPr>
                <w:rStyle w:val="Hyperlink"/>
                <w:noProof/>
                <w:rtl/>
              </w:rPr>
              <w:t xml:space="preserve"> مرحوم مظفر(ره):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Toc35726795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2</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796" w:history="1">
            <w:r w:rsidR="0058073B" w:rsidRPr="00E50F5E">
              <w:rPr>
                <w:rStyle w:val="Hyperlink"/>
                <w:noProof/>
                <w:rtl/>
              </w:rPr>
              <w:t>ب)موضوع آن</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Toc35726796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3</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797" w:history="1">
            <w:r w:rsidR="0058073B" w:rsidRPr="00E50F5E">
              <w:rPr>
                <w:rStyle w:val="Hyperlink"/>
                <w:noProof/>
                <w:rtl/>
              </w:rPr>
              <w:t>1)تمه</w:t>
            </w:r>
            <w:r w:rsidR="0058073B" w:rsidRPr="00E50F5E">
              <w:rPr>
                <w:rStyle w:val="Hyperlink"/>
                <w:rFonts w:hint="cs"/>
                <w:noProof/>
                <w:rtl/>
              </w:rPr>
              <w:t>ی</w:t>
            </w:r>
            <w:r w:rsidR="0058073B" w:rsidRPr="00E50F5E">
              <w:rPr>
                <w:rStyle w:val="Hyperlink"/>
                <w:rFonts w:hint="eastAsia"/>
                <w:noProof/>
                <w:rtl/>
              </w:rPr>
              <w:t>د</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Toc35726797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3</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798" w:history="1">
            <w:r w:rsidR="0058073B" w:rsidRPr="00E50F5E">
              <w:rPr>
                <w:rStyle w:val="Hyperlink"/>
                <w:noProof/>
                <w:rtl/>
              </w:rPr>
              <w:t>2)موضوع علم اصول از نگاه مشهور اصول</w:t>
            </w:r>
            <w:r w:rsidR="0058073B" w:rsidRPr="00E50F5E">
              <w:rPr>
                <w:rStyle w:val="Hyperlink"/>
                <w:rFonts w:hint="cs"/>
                <w:noProof/>
                <w:rtl/>
              </w:rPr>
              <w:t>یی</w:t>
            </w:r>
            <w:r w:rsidR="0058073B" w:rsidRPr="00E50F5E">
              <w:rPr>
                <w:rStyle w:val="Hyperlink"/>
                <w:rFonts w:hint="eastAsia"/>
                <w:noProof/>
                <w:rtl/>
              </w:rPr>
              <w:t>ن</w:t>
            </w:r>
            <w:r w:rsidR="0058073B" w:rsidRPr="00E50F5E">
              <w:rPr>
                <w:rStyle w:val="Hyperlink"/>
                <w:noProof/>
                <w:rtl/>
              </w:rPr>
              <w:t xml:space="preserve"> وبرخ</w:t>
            </w:r>
            <w:r w:rsidR="0058073B" w:rsidRPr="00E50F5E">
              <w:rPr>
                <w:rStyle w:val="Hyperlink"/>
                <w:rFonts w:hint="cs"/>
                <w:noProof/>
                <w:rtl/>
              </w:rPr>
              <w:t>ی</w:t>
            </w:r>
            <w:r w:rsidR="0058073B" w:rsidRPr="00E50F5E">
              <w:rPr>
                <w:rStyle w:val="Hyperlink"/>
                <w:noProof/>
                <w:rtl/>
              </w:rPr>
              <w:t xml:space="preserve"> بزرگان علم اصول</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Toc35726798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3</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799" w:history="1">
            <w:r w:rsidR="0058073B" w:rsidRPr="00E50F5E">
              <w:rPr>
                <w:rStyle w:val="Hyperlink"/>
                <w:noProof/>
                <w:rtl/>
              </w:rPr>
              <w:t>ج)غا</w:t>
            </w:r>
            <w:r w:rsidR="0058073B" w:rsidRPr="00E50F5E">
              <w:rPr>
                <w:rStyle w:val="Hyperlink"/>
                <w:rFonts w:hint="cs"/>
                <w:noProof/>
                <w:rtl/>
              </w:rPr>
              <w:t>ی</w:t>
            </w:r>
            <w:r w:rsidR="0058073B" w:rsidRPr="00E50F5E">
              <w:rPr>
                <w:rStyle w:val="Hyperlink"/>
                <w:rFonts w:hint="eastAsia"/>
                <w:noProof/>
                <w:rtl/>
              </w:rPr>
              <w:t>ة</w:t>
            </w:r>
            <w:r w:rsidR="0058073B" w:rsidRPr="00E50F5E">
              <w:rPr>
                <w:rStyle w:val="Hyperlink"/>
                <w:noProof/>
                <w:rtl/>
              </w:rPr>
              <w:t xml:space="preserve"> و هدف آن</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Toc35726799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3</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00" w:history="1">
            <w:r w:rsidR="0058073B" w:rsidRPr="00E50F5E">
              <w:rPr>
                <w:rStyle w:val="Hyperlink"/>
                <w:noProof/>
                <w:rtl/>
              </w:rPr>
              <w:t>1)تمه</w:t>
            </w:r>
            <w:r w:rsidR="0058073B" w:rsidRPr="00E50F5E">
              <w:rPr>
                <w:rStyle w:val="Hyperlink"/>
                <w:rFonts w:hint="cs"/>
                <w:noProof/>
                <w:rtl/>
              </w:rPr>
              <w:t>ی</w:t>
            </w:r>
            <w:r w:rsidR="0058073B" w:rsidRPr="00E50F5E">
              <w:rPr>
                <w:rStyle w:val="Hyperlink"/>
                <w:rFonts w:hint="eastAsia"/>
                <w:noProof/>
                <w:rtl/>
              </w:rPr>
              <w:t>د</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Toc35726800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3</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01" w:history="1">
            <w:r w:rsidR="0058073B" w:rsidRPr="00E50F5E">
              <w:rPr>
                <w:rStyle w:val="Hyperlink"/>
                <w:noProof/>
                <w:rtl/>
              </w:rPr>
              <w:t>2)غا</w:t>
            </w:r>
            <w:r w:rsidR="0058073B" w:rsidRPr="00E50F5E">
              <w:rPr>
                <w:rStyle w:val="Hyperlink"/>
                <w:rFonts w:hint="cs"/>
                <w:noProof/>
                <w:rtl/>
              </w:rPr>
              <w:t>ی</w:t>
            </w:r>
            <w:r w:rsidR="0058073B" w:rsidRPr="00E50F5E">
              <w:rPr>
                <w:rStyle w:val="Hyperlink"/>
                <w:rFonts w:hint="eastAsia"/>
                <w:noProof/>
                <w:rtl/>
              </w:rPr>
              <w:t>ة</w:t>
            </w:r>
            <w:r w:rsidR="0058073B" w:rsidRPr="00E50F5E">
              <w:rPr>
                <w:rStyle w:val="Hyperlink"/>
                <w:noProof/>
                <w:rtl/>
              </w:rPr>
              <w:t xml:space="preserve"> علم اصول از نگاه مشهور اصول</w:t>
            </w:r>
            <w:r w:rsidR="0058073B" w:rsidRPr="00E50F5E">
              <w:rPr>
                <w:rStyle w:val="Hyperlink"/>
                <w:rFonts w:hint="cs"/>
                <w:noProof/>
                <w:rtl/>
              </w:rPr>
              <w:t>یی</w:t>
            </w:r>
            <w:r w:rsidR="0058073B" w:rsidRPr="00E50F5E">
              <w:rPr>
                <w:rStyle w:val="Hyperlink"/>
                <w:rFonts w:hint="eastAsia"/>
                <w:noProof/>
                <w:rtl/>
              </w:rPr>
              <w:t>ن</w:t>
            </w:r>
            <w:r w:rsidR="0058073B" w:rsidRPr="00E50F5E">
              <w:rPr>
                <w:rStyle w:val="Hyperlink"/>
                <w:noProof/>
                <w:rtl/>
              </w:rPr>
              <w:t xml:space="preserve"> وبرخ</w:t>
            </w:r>
            <w:r w:rsidR="0058073B" w:rsidRPr="00E50F5E">
              <w:rPr>
                <w:rStyle w:val="Hyperlink"/>
                <w:rFonts w:hint="cs"/>
                <w:noProof/>
                <w:rtl/>
              </w:rPr>
              <w:t>ی</w:t>
            </w:r>
            <w:r w:rsidR="0058073B" w:rsidRPr="00E50F5E">
              <w:rPr>
                <w:rStyle w:val="Hyperlink"/>
                <w:noProof/>
                <w:rtl/>
              </w:rPr>
              <w:t xml:space="preserve"> بزرگان علم اصول</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Toc35726801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3</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02" w:history="1">
            <w:r w:rsidR="0058073B" w:rsidRPr="00E50F5E">
              <w:rPr>
                <w:rStyle w:val="Hyperlink"/>
                <w:noProof/>
                <w:rtl/>
              </w:rPr>
              <w:t>د)اصل در علم اصول</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Toc35726802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4</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03" w:history="1">
            <w:r w:rsidR="0058073B" w:rsidRPr="00E50F5E">
              <w:rPr>
                <w:rStyle w:val="Hyperlink"/>
                <w:noProof/>
                <w:rtl/>
              </w:rPr>
              <w:t>1)تمه</w:t>
            </w:r>
            <w:r w:rsidR="0058073B" w:rsidRPr="00E50F5E">
              <w:rPr>
                <w:rStyle w:val="Hyperlink"/>
                <w:rFonts w:hint="cs"/>
                <w:noProof/>
                <w:rtl/>
              </w:rPr>
              <w:t>ی</w:t>
            </w:r>
            <w:r w:rsidR="0058073B" w:rsidRPr="00E50F5E">
              <w:rPr>
                <w:rStyle w:val="Hyperlink"/>
                <w:rFonts w:hint="eastAsia"/>
                <w:noProof/>
                <w:rtl/>
              </w:rPr>
              <w:t>د</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Toc35726803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4</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04" w:history="1">
            <w:r w:rsidR="0058073B" w:rsidRPr="00E50F5E">
              <w:rPr>
                <w:rStyle w:val="Hyperlink"/>
                <w:noProof/>
                <w:rtl/>
              </w:rPr>
              <w:t>2)تعر</w:t>
            </w:r>
            <w:r w:rsidR="0058073B" w:rsidRPr="00E50F5E">
              <w:rPr>
                <w:rStyle w:val="Hyperlink"/>
                <w:rFonts w:hint="cs"/>
                <w:noProof/>
                <w:rtl/>
              </w:rPr>
              <w:t>ی</w:t>
            </w:r>
            <w:r w:rsidR="0058073B" w:rsidRPr="00E50F5E">
              <w:rPr>
                <w:rStyle w:val="Hyperlink"/>
                <w:rFonts w:hint="eastAsia"/>
                <w:noProof/>
                <w:rtl/>
              </w:rPr>
              <w:t>ف</w:t>
            </w:r>
            <w:r w:rsidR="0058073B" w:rsidRPr="00E50F5E">
              <w:rPr>
                <w:rStyle w:val="Hyperlink"/>
                <w:noProof/>
                <w:rtl/>
              </w:rPr>
              <w:t xml:space="preserve"> اصول عمل</w:t>
            </w:r>
            <w:r w:rsidR="0058073B" w:rsidRPr="00E50F5E">
              <w:rPr>
                <w:rStyle w:val="Hyperlink"/>
                <w:rFonts w:hint="cs"/>
                <w:noProof/>
                <w:rtl/>
              </w:rPr>
              <w:t>ی</w:t>
            </w:r>
            <w:r w:rsidR="0058073B" w:rsidRPr="00E50F5E">
              <w:rPr>
                <w:rStyle w:val="Hyperlink"/>
                <w:rFonts w:hint="eastAsia"/>
                <w:noProof/>
                <w:rtl/>
              </w:rPr>
              <w:t>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Toc35726804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5</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05" w:history="1">
            <w:r w:rsidR="0058073B" w:rsidRPr="00E50F5E">
              <w:rPr>
                <w:rStyle w:val="Hyperlink"/>
                <w:noProof/>
                <w:rtl/>
              </w:rPr>
              <w:t xml:space="preserve">3)انواع و موضع کاربرد هر </w:t>
            </w:r>
            <w:r w:rsidR="0058073B" w:rsidRPr="00E50F5E">
              <w:rPr>
                <w:rStyle w:val="Hyperlink"/>
                <w:rFonts w:hint="cs"/>
                <w:noProof/>
                <w:rtl/>
              </w:rPr>
              <w:t>ی</w:t>
            </w:r>
            <w:r w:rsidR="0058073B" w:rsidRPr="00E50F5E">
              <w:rPr>
                <w:rStyle w:val="Hyperlink"/>
                <w:rFonts w:hint="eastAsia"/>
                <w:noProof/>
                <w:rtl/>
              </w:rPr>
              <w:t>ک</w:t>
            </w:r>
            <w:r w:rsidR="0058073B" w:rsidRPr="00E50F5E">
              <w:rPr>
                <w:rStyle w:val="Hyperlink"/>
                <w:noProof/>
                <w:rtl/>
              </w:rPr>
              <w:t xml:space="preserve"> از اصول عمل</w:t>
            </w:r>
            <w:r w:rsidR="0058073B" w:rsidRPr="00E50F5E">
              <w:rPr>
                <w:rStyle w:val="Hyperlink"/>
                <w:rFonts w:hint="cs"/>
                <w:noProof/>
                <w:rtl/>
              </w:rPr>
              <w:t>ی</w:t>
            </w:r>
            <w:r w:rsidR="0058073B" w:rsidRPr="00E50F5E">
              <w:rPr>
                <w:rStyle w:val="Hyperlink"/>
                <w:rFonts w:hint="eastAsia"/>
                <w:noProof/>
                <w:rtl/>
              </w:rPr>
              <w:t>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Toc35726805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5</w:t>
            </w:r>
            <w:r w:rsidR="0058073B">
              <w:rPr>
                <w:noProof/>
                <w:webHidden/>
                <w:rtl/>
              </w:rPr>
              <w:fldChar w:fldCharType="end"/>
            </w:r>
          </w:hyperlink>
        </w:p>
        <w:p w:rsidR="0058073B" w:rsidRDefault="00305D76">
          <w:pPr>
            <w:pStyle w:val="TOC1"/>
            <w:tabs>
              <w:tab w:val="right" w:leader="dot" w:pos="9061"/>
            </w:tabs>
            <w:rPr>
              <w:rFonts w:asciiTheme="minorHAnsi" w:eastAsiaTheme="minorEastAsia" w:hAnsiTheme="minorHAnsi" w:cstheme="minorBidi"/>
              <w:noProof/>
              <w:sz w:val="22"/>
              <w:szCs w:val="22"/>
              <w:rtl/>
              <w:lang w:bidi="ar-SA"/>
            </w:rPr>
          </w:pPr>
          <w:hyperlink w:anchor="_Toc35726806" w:history="1">
            <w:r w:rsidR="0058073B" w:rsidRPr="00E50F5E">
              <w:rPr>
                <w:rStyle w:val="Hyperlink"/>
                <w:noProof/>
                <w:rtl/>
              </w:rPr>
              <w:t>فصل2:علم فقه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Toc35726806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7</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07" w:history="1">
            <w:r w:rsidR="0058073B" w:rsidRPr="00E50F5E">
              <w:rPr>
                <w:rStyle w:val="Hyperlink"/>
                <w:noProof/>
                <w:rtl/>
              </w:rPr>
              <w:t>الف)تعر</w:t>
            </w:r>
            <w:r w:rsidR="0058073B" w:rsidRPr="00E50F5E">
              <w:rPr>
                <w:rStyle w:val="Hyperlink"/>
                <w:rFonts w:hint="cs"/>
                <w:noProof/>
                <w:rtl/>
              </w:rPr>
              <w:t>ی</w:t>
            </w:r>
            <w:r w:rsidR="0058073B" w:rsidRPr="00E50F5E">
              <w:rPr>
                <w:rStyle w:val="Hyperlink"/>
                <w:rFonts w:hint="eastAsia"/>
                <w:noProof/>
                <w:rtl/>
              </w:rPr>
              <w:t>ف</w:t>
            </w:r>
            <w:r w:rsidR="0058073B" w:rsidRPr="00E50F5E">
              <w:rPr>
                <w:rStyle w:val="Hyperlink"/>
                <w:noProof/>
                <w:rtl/>
              </w:rPr>
              <w:t xml:space="preserve"> آن</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Toc35726807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7</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08" w:history="1">
            <w:r w:rsidR="0058073B" w:rsidRPr="00E50F5E">
              <w:rPr>
                <w:rStyle w:val="Hyperlink"/>
                <w:noProof/>
                <w:rtl/>
              </w:rPr>
              <w:t>1)تعر</w:t>
            </w:r>
            <w:r w:rsidR="0058073B" w:rsidRPr="00E50F5E">
              <w:rPr>
                <w:rStyle w:val="Hyperlink"/>
                <w:rFonts w:hint="cs"/>
                <w:noProof/>
                <w:rtl/>
              </w:rPr>
              <w:t>ی</w:t>
            </w:r>
            <w:r w:rsidR="0058073B" w:rsidRPr="00E50F5E">
              <w:rPr>
                <w:rStyle w:val="Hyperlink"/>
                <w:rFonts w:hint="eastAsia"/>
                <w:noProof/>
                <w:rtl/>
              </w:rPr>
              <w:t>ف</w:t>
            </w:r>
            <w:r w:rsidR="0058073B" w:rsidRPr="00E50F5E">
              <w:rPr>
                <w:rStyle w:val="Hyperlink"/>
                <w:noProof/>
                <w:rtl/>
              </w:rPr>
              <w:t xml:space="preserve"> علم فقه از نگاه مشهور فقهاء و برخ</w:t>
            </w:r>
            <w:r w:rsidR="0058073B" w:rsidRPr="00E50F5E">
              <w:rPr>
                <w:rStyle w:val="Hyperlink"/>
                <w:rFonts w:hint="cs"/>
                <w:noProof/>
                <w:rtl/>
              </w:rPr>
              <w:t>ی</w:t>
            </w:r>
            <w:r w:rsidR="0058073B" w:rsidRPr="00E50F5E">
              <w:rPr>
                <w:rStyle w:val="Hyperlink"/>
                <w:noProof/>
                <w:rtl/>
              </w:rPr>
              <w:t xml:space="preserve"> از بزرگان علم فقه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Toc35726808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7</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09" w:history="1">
            <w:r w:rsidR="0058073B" w:rsidRPr="00E50F5E">
              <w:rPr>
                <w:rStyle w:val="Hyperlink"/>
                <w:noProof/>
                <w:rtl/>
              </w:rPr>
              <w:t>شه</w:t>
            </w:r>
            <w:r w:rsidR="0058073B" w:rsidRPr="00E50F5E">
              <w:rPr>
                <w:rStyle w:val="Hyperlink"/>
                <w:rFonts w:hint="cs"/>
                <w:noProof/>
                <w:rtl/>
              </w:rPr>
              <w:t>ی</w:t>
            </w:r>
            <w:r w:rsidR="0058073B" w:rsidRPr="00E50F5E">
              <w:rPr>
                <w:rStyle w:val="Hyperlink"/>
                <w:rFonts w:hint="eastAsia"/>
                <w:noProof/>
                <w:rtl/>
              </w:rPr>
              <w:t>د</w:t>
            </w:r>
            <w:r w:rsidR="0058073B" w:rsidRPr="00E50F5E">
              <w:rPr>
                <w:rStyle w:val="Hyperlink"/>
                <w:noProof/>
                <w:rtl/>
              </w:rPr>
              <w:t xml:space="preserve"> اول(ره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Toc35726809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7</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10" w:history="1">
            <w:r w:rsidR="0058073B" w:rsidRPr="00E50F5E">
              <w:rPr>
                <w:rStyle w:val="Hyperlink"/>
                <w:noProof/>
                <w:rtl/>
              </w:rPr>
              <w:t>2) تب</w:t>
            </w:r>
            <w:r w:rsidR="0058073B" w:rsidRPr="00E50F5E">
              <w:rPr>
                <w:rStyle w:val="Hyperlink"/>
                <w:rFonts w:hint="cs"/>
                <w:noProof/>
                <w:rtl/>
              </w:rPr>
              <w:t>یی</w:t>
            </w:r>
            <w:r w:rsidR="0058073B" w:rsidRPr="00E50F5E">
              <w:rPr>
                <w:rStyle w:val="Hyperlink"/>
                <w:rFonts w:hint="eastAsia"/>
                <w:noProof/>
                <w:rtl/>
              </w:rPr>
              <w:t>ن</w:t>
            </w:r>
            <w:r w:rsidR="0058073B" w:rsidRPr="00E50F5E">
              <w:rPr>
                <w:rStyle w:val="Hyperlink"/>
                <w:noProof/>
                <w:rtl/>
              </w:rPr>
              <w:t xml:space="preserve"> تعر</w:t>
            </w:r>
            <w:r w:rsidR="0058073B" w:rsidRPr="00E50F5E">
              <w:rPr>
                <w:rStyle w:val="Hyperlink"/>
                <w:rFonts w:hint="cs"/>
                <w:noProof/>
                <w:rtl/>
              </w:rPr>
              <w:t>ی</w:t>
            </w:r>
            <w:r w:rsidR="0058073B" w:rsidRPr="00E50F5E">
              <w:rPr>
                <w:rStyle w:val="Hyperlink"/>
                <w:rFonts w:hint="eastAsia"/>
                <w:noProof/>
                <w:rtl/>
              </w:rPr>
              <w:t>ف</w:t>
            </w:r>
            <w:r w:rsidR="0058073B" w:rsidRPr="00E50F5E">
              <w:rPr>
                <w:rStyle w:val="Hyperlink"/>
                <w:noProof/>
                <w:rtl/>
              </w:rPr>
              <w:t xml:space="preserve"> شه</w:t>
            </w:r>
            <w:r w:rsidR="0058073B" w:rsidRPr="00E50F5E">
              <w:rPr>
                <w:rStyle w:val="Hyperlink"/>
                <w:rFonts w:hint="cs"/>
                <w:noProof/>
                <w:rtl/>
              </w:rPr>
              <w:t>ی</w:t>
            </w:r>
            <w:r w:rsidR="0058073B" w:rsidRPr="00E50F5E">
              <w:rPr>
                <w:rStyle w:val="Hyperlink"/>
                <w:rFonts w:hint="eastAsia"/>
                <w:noProof/>
                <w:rtl/>
              </w:rPr>
              <w:t>د</w:t>
            </w:r>
            <w:r w:rsidR="0058073B" w:rsidRPr="00E50F5E">
              <w:rPr>
                <w:rStyle w:val="Hyperlink"/>
                <w:noProof/>
                <w:rtl/>
              </w:rPr>
              <w:t xml:space="preserve"> اول(ره)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Toc35726810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7</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11" w:history="1">
            <w:r w:rsidR="0058073B" w:rsidRPr="00E50F5E">
              <w:rPr>
                <w:rStyle w:val="Hyperlink"/>
                <w:noProof/>
                <w:rtl/>
              </w:rPr>
              <w:t>ب)موضوع آن</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Toc35726811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8</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12" w:history="1">
            <w:r w:rsidR="0058073B" w:rsidRPr="00E50F5E">
              <w:rPr>
                <w:rStyle w:val="Hyperlink"/>
                <w:noProof/>
                <w:rtl/>
              </w:rPr>
              <w:t>موضوع علم فقه از نگاه مشهور فقهاء و برخ</w:t>
            </w:r>
            <w:r w:rsidR="0058073B" w:rsidRPr="00E50F5E">
              <w:rPr>
                <w:rStyle w:val="Hyperlink"/>
                <w:rFonts w:hint="cs"/>
                <w:noProof/>
                <w:rtl/>
              </w:rPr>
              <w:t>ی</w:t>
            </w:r>
            <w:r w:rsidR="0058073B" w:rsidRPr="00E50F5E">
              <w:rPr>
                <w:rStyle w:val="Hyperlink"/>
                <w:noProof/>
                <w:rtl/>
              </w:rPr>
              <w:t xml:space="preserve"> از بزرگان علم فقه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Toc35726812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8</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13" w:history="1">
            <w:r w:rsidR="0058073B" w:rsidRPr="00E50F5E">
              <w:rPr>
                <w:rStyle w:val="Hyperlink"/>
                <w:noProof/>
                <w:rtl/>
              </w:rPr>
              <w:t>ج)غا</w:t>
            </w:r>
            <w:r w:rsidR="0058073B" w:rsidRPr="00E50F5E">
              <w:rPr>
                <w:rStyle w:val="Hyperlink"/>
                <w:rFonts w:hint="cs"/>
                <w:noProof/>
                <w:rtl/>
              </w:rPr>
              <w:t>ی</w:t>
            </w:r>
            <w:r w:rsidR="0058073B" w:rsidRPr="00E50F5E">
              <w:rPr>
                <w:rStyle w:val="Hyperlink"/>
                <w:rFonts w:hint="eastAsia"/>
                <w:noProof/>
                <w:rtl/>
              </w:rPr>
              <w:t>ة</w:t>
            </w:r>
            <w:r w:rsidR="0058073B" w:rsidRPr="00E50F5E">
              <w:rPr>
                <w:rStyle w:val="Hyperlink"/>
                <w:noProof/>
                <w:rtl/>
              </w:rPr>
              <w:t xml:space="preserve"> و هدف آن</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Toc35726813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8</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14" w:history="1">
            <w:r w:rsidR="0058073B" w:rsidRPr="00E50F5E">
              <w:rPr>
                <w:rStyle w:val="Hyperlink"/>
                <w:noProof/>
                <w:rtl/>
              </w:rPr>
              <w:t>غا</w:t>
            </w:r>
            <w:r w:rsidR="0058073B" w:rsidRPr="00E50F5E">
              <w:rPr>
                <w:rStyle w:val="Hyperlink"/>
                <w:rFonts w:hint="cs"/>
                <w:noProof/>
                <w:rtl/>
              </w:rPr>
              <w:t>ی</w:t>
            </w:r>
            <w:r w:rsidR="0058073B" w:rsidRPr="00E50F5E">
              <w:rPr>
                <w:rStyle w:val="Hyperlink"/>
                <w:rFonts w:hint="eastAsia"/>
                <w:noProof/>
                <w:rtl/>
              </w:rPr>
              <w:t>ة</w:t>
            </w:r>
            <w:r w:rsidR="0058073B" w:rsidRPr="00E50F5E">
              <w:rPr>
                <w:rStyle w:val="Hyperlink"/>
                <w:noProof/>
                <w:rtl/>
              </w:rPr>
              <w:t xml:space="preserve"> علم فقه از نگاه مشهور فقهاء و برخ</w:t>
            </w:r>
            <w:r w:rsidR="0058073B" w:rsidRPr="00E50F5E">
              <w:rPr>
                <w:rStyle w:val="Hyperlink"/>
                <w:rFonts w:hint="cs"/>
                <w:noProof/>
                <w:rtl/>
              </w:rPr>
              <w:t>ی</w:t>
            </w:r>
            <w:r w:rsidR="0058073B" w:rsidRPr="00E50F5E">
              <w:rPr>
                <w:rStyle w:val="Hyperlink"/>
                <w:noProof/>
                <w:rtl/>
              </w:rPr>
              <w:t xml:space="preserve"> از بزرگان علم فقه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Toc35726814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8</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15" w:history="1">
            <w:r w:rsidR="0058073B" w:rsidRPr="00E50F5E">
              <w:rPr>
                <w:rStyle w:val="Hyperlink"/>
                <w:noProof/>
                <w:rtl/>
              </w:rPr>
              <w:t>د) اصل در علم فقه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Toc35726815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8</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16" w:history="1">
            <w:r w:rsidR="0058073B" w:rsidRPr="00E50F5E">
              <w:rPr>
                <w:rStyle w:val="Hyperlink"/>
                <w:noProof/>
                <w:rtl/>
              </w:rPr>
              <w:t>1)تعر</w:t>
            </w:r>
            <w:r w:rsidR="0058073B" w:rsidRPr="00E50F5E">
              <w:rPr>
                <w:rStyle w:val="Hyperlink"/>
                <w:rFonts w:hint="cs"/>
                <w:noProof/>
                <w:rtl/>
              </w:rPr>
              <w:t>ی</w:t>
            </w:r>
            <w:r w:rsidR="0058073B" w:rsidRPr="00E50F5E">
              <w:rPr>
                <w:rStyle w:val="Hyperlink"/>
                <w:rFonts w:hint="eastAsia"/>
                <w:noProof/>
                <w:rtl/>
              </w:rPr>
              <w:t>ف</w:t>
            </w:r>
            <w:r w:rsidR="0058073B" w:rsidRPr="00E50F5E">
              <w:rPr>
                <w:rStyle w:val="Hyperlink"/>
                <w:noProof/>
                <w:rtl/>
              </w:rPr>
              <w:t xml:space="preserve"> و منظور از اصل در علم فقه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Toc35726816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8</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17" w:history="1">
            <w:r w:rsidR="0058073B" w:rsidRPr="00E50F5E">
              <w:rPr>
                <w:rStyle w:val="Hyperlink"/>
                <w:noProof/>
                <w:rtl/>
              </w:rPr>
              <w:t>2) برخ</w:t>
            </w:r>
            <w:r w:rsidR="0058073B" w:rsidRPr="00E50F5E">
              <w:rPr>
                <w:rStyle w:val="Hyperlink"/>
                <w:rFonts w:hint="cs"/>
                <w:noProof/>
                <w:rtl/>
              </w:rPr>
              <w:t>ی</w:t>
            </w:r>
            <w:r w:rsidR="0058073B" w:rsidRPr="00E50F5E">
              <w:rPr>
                <w:rStyle w:val="Hyperlink"/>
                <w:noProof/>
                <w:rtl/>
              </w:rPr>
              <w:t xml:space="preserve"> از انواع و جا</w:t>
            </w:r>
            <w:r w:rsidR="0058073B" w:rsidRPr="00E50F5E">
              <w:rPr>
                <w:rStyle w:val="Hyperlink"/>
                <w:rFonts w:hint="cs"/>
                <w:noProof/>
                <w:rtl/>
              </w:rPr>
              <w:t>ی</w:t>
            </w:r>
            <w:r w:rsidR="0058073B" w:rsidRPr="00E50F5E">
              <w:rPr>
                <w:rStyle w:val="Hyperlink"/>
                <w:rFonts w:hint="eastAsia"/>
                <w:noProof/>
                <w:rtl/>
              </w:rPr>
              <w:t>گاه</w:t>
            </w:r>
            <w:r w:rsidR="0058073B" w:rsidRPr="00E50F5E">
              <w:rPr>
                <w:rStyle w:val="Hyperlink"/>
                <w:noProof/>
                <w:rtl/>
              </w:rPr>
              <w:t xml:space="preserve"> کاربرد</w:t>
            </w:r>
            <w:r w:rsidR="0058073B" w:rsidRPr="00E50F5E">
              <w:rPr>
                <w:rStyle w:val="Hyperlink"/>
                <w:rFonts w:hint="cs"/>
                <w:noProof/>
                <w:rtl/>
              </w:rPr>
              <w:t>ی</w:t>
            </w:r>
            <w:r w:rsidR="0058073B" w:rsidRPr="00E50F5E">
              <w:rPr>
                <w:rStyle w:val="Hyperlink"/>
                <w:noProof/>
                <w:rtl/>
              </w:rPr>
              <w:t xml:space="preserve"> هر کدام از قواهد فق</w:t>
            </w:r>
            <w:r w:rsidR="0058073B" w:rsidRPr="00E50F5E">
              <w:rPr>
                <w:rStyle w:val="Hyperlink"/>
                <w:rFonts w:hint="cs"/>
                <w:noProof/>
                <w:rtl/>
              </w:rPr>
              <w:t>یّ</w:t>
            </w:r>
            <w:r w:rsidR="0058073B" w:rsidRPr="00E50F5E">
              <w:rPr>
                <w:rStyle w:val="Hyperlink"/>
                <w:rFonts w:hint="eastAsia"/>
                <w:noProof/>
                <w:rtl/>
              </w:rPr>
              <w:t>ه</w:t>
            </w:r>
            <w:r w:rsidR="0058073B" w:rsidRPr="00E50F5E">
              <w:rPr>
                <w:rStyle w:val="Hyperlink"/>
                <w:noProof/>
                <w:rtl/>
              </w:rPr>
              <w:t xml:space="preserve"> در علم فقه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Toc35726817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9</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18" w:history="1">
            <w:r w:rsidR="0058073B" w:rsidRPr="00E50F5E">
              <w:rPr>
                <w:rStyle w:val="Hyperlink"/>
                <w:rFonts w:eastAsiaTheme="majorEastAsia"/>
                <w:noProof/>
                <w:rtl/>
              </w:rPr>
              <w:t>قاعده</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Toc35726818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10</w:t>
            </w:r>
            <w:r w:rsidR="0058073B">
              <w:rPr>
                <w:noProof/>
                <w:webHidden/>
                <w:rtl/>
              </w:rPr>
              <w:fldChar w:fldCharType="end"/>
            </w:r>
          </w:hyperlink>
        </w:p>
        <w:p w:rsidR="0058073B" w:rsidRDefault="00305D76">
          <w:pPr>
            <w:pStyle w:val="TOC1"/>
            <w:tabs>
              <w:tab w:val="right" w:leader="dot" w:pos="9061"/>
            </w:tabs>
            <w:rPr>
              <w:rFonts w:asciiTheme="minorHAnsi" w:eastAsiaTheme="minorEastAsia" w:hAnsiTheme="minorHAnsi" w:cstheme="minorBidi"/>
              <w:noProof/>
              <w:sz w:val="22"/>
              <w:szCs w:val="22"/>
              <w:rtl/>
              <w:lang w:bidi="ar-SA"/>
            </w:rPr>
          </w:pPr>
          <w:hyperlink w:anchor="_Toc35726819" w:history="1">
            <w:r w:rsidR="0058073B" w:rsidRPr="00E50F5E">
              <w:rPr>
                <w:rStyle w:val="Hyperlink"/>
                <w:noProof/>
                <w:rtl/>
              </w:rPr>
              <w:t>فصل3:بررس</w:t>
            </w:r>
            <w:r w:rsidR="0058073B" w:rsidRPr="00E50F5E">
              <w:rPr>
                <w:rStyle w:val="Hyperlink"/>
                <w:rFonts w:hint="cs"/>
                <w:noProof/>
                <w:rtl/>
              </w:rPr>
              <w:t>ی</w:t>
            </w:r>
            <w:r w:rsidR="0058073B" w:rsidRPr="00E50F5E">
              <w:rPr>
                <w:rStyle w:val="Hyperlink"/>
                <w:noProof/>
                <w:rtl/>
              </w:rPr>
              <w:t xml:space="preserve"> و مقا</w:t>
            </w:r>
            <w:r w:rsidR="0058073B" w:rsidRPr="00E50F5E">
              <w:rPr>
                <w:rStyle w:val="Hyperlink"/>
                <w:rFonts w:hint="cs"/>
                <w:noProof/>
                <w:rtl/>
              </w:rPr>
              <w:t>ی</w:t>
            </w:r>
            <w:r w:rsidR="0058073B" w:rsidRPr="00E50F5E">
              <w:rPr>
                <w:rStyle w:val="Hyperlink"/>
                <w:rFonts w:hint="eastAsia"/>
                <w:noProof/>
                <w:rtl/>
              </w:rPr>
              <w:t>سه</w:t>
            </w:r>
            <w:r w:rsidR="0058073B" w:rsidRPr="00E50F5E">
              <w:rPr>
                <w:rStyle w:val="Hyperlink"/>
                <w:noProof/>
                <w:rtl/>
              </w:rPr>
              <w:t xml:space="preserve"> اصل فقه</w:t>
            </w:r>
            <w:r w:rsidR="0058073B" w:rsidRPr="00E50F5E">
              <w:rPr>
                <w:rStyle w:val="Hyperlink"/>
                <w:rFonts w:hint="cs"/>
                <w:noProof/>
                <w:rtl/>
              </w:rPr>
              <w:t>ی</w:t>
            </w:r>
            <w:r w:rsidR="0058073B" w:rsidRPr="00E50F5E">
              <w:rPr>
                <w:rStyle w:val="Hyperlink"/>
                <w:noProof/>
                <w:rtl/>
              </w:rPr>
              <w:t xml:space="preserve"> و اصول</w:t>
            </w:r>
            <w:r w:rsidR="0058073B" w:rsidRPr="00E50F5E">
              <w:rPr>
                <w:rStyle w:val="Hyperlink"/>
                <w:rFonts w:hint="cs"/>
                <w:noProof/>
                <w:rtl/>
              </w:rPr>
              <w:t>ی</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Toc35726819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11</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20" w:history="1">
            <w:r w:rsidR="0058073B" w:rsidRPr="00E50F5E">
              <w:rPr>
                <w:rStyle w:val="Hyperlink"/>
                <w:noProof/>
                <w:rtl/>
              </w:rPr>
              <w:t>الف)وجه اشترک ا</w:t>
            </w:r>
            <w:r w:rsidR="0058073B" w:rsidRPr="00E50F5E">
              <w:rPr>
                <w:rStyle w:val="Hyperlink"/>
                <w:rFonts w:hint="cs"/>
                <w:noProof/>
                <w:rtl/>
              </w:rPr>
              <w:t>ی</w:t>
            </w:r>
            <w:r w:rsidR="0058073B" w:rsidRPr="00E50F5E">
              <w:rPr>
                <w:rStyle w:val="Hyperlink"/>
                <w:rFonts w:hint="eastAsia"/>
                <w:noProof/>
                <w:rtl/>
              </w:rPr>
              <w:t>ن</w:t>
            </w:r>
            <w:r w:rsidR="0058073B" w:rsidRPr="00E50F5E">
              <w:rPr>
                <w:rStyle w:val="Hyperlink"/>
                <w:noProof/>
                <w:rtl/>
              </w:rPr>
              <w:t xml:space="preserve"> دو اصل</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Toc35726820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11</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21" w:history="1">
            <w:r w:rsidR="0058073B" w:rsidRPr="00E50F5E">
              <w:rPr>
                <w:rStyle w:val="Hyperlink"/>
                <w:noProof/>
                <w:rtl/>
              </w:rPr>
              <w:t>ب)وجه افتراق ا</w:t>
            </w:r>
            <w:r w:rsidR="0058073B" w:rsidRPr="00E50F5E">
              <w:rPr>
                <w:rStyle w:val="Hyperlink"/>
                <w:rFonts w:hint="cs"/>
                <w:noProof/>
                <w:rtl/>
              </w:rPr>
              <w:t>ی</w:t>
            </w:r>
            <w:r w:rsidR="0058073B" w:rsidRPr="00E50F5E">
              <w:rPr>
                <w:rStyle w:val="Hyperlink"/>
                <w:rFonts w:hint="eastAsia"/>
                <w:noProof/>
                <w:rtl/>
              </w:rPr>
              <w:t>ن</w:t>
            </w:r>
            <w:r w:rsidR="0058073B" w:rsidRPr="00E50F5E">
              <w:rPr>
                <w:rStyle w:val="Hyperlink"/>
                <w:noProof/>
                <w:rtl/>
              </w:rPr>
              <w:t xml:space="preserve"> دو اصل فقه</w:t>
            </w:r>
            <w:r w:rsidR="0058073B" w:rsidRPr="00E50F5E">
              <w:rPr>
                <w:rStyle w:val="Hyperlink"/>
                <w:rFonts w:hint="cs"/>
                <w:noProof/>
                <w:rtl/>
              </w:rPr>
              <w:t>ی</w:t>
            </w:r>
            <w:r w:rsidR="0058073B" w:rsidRPr="00E50F5E">
              <w:rPr>
                <w:rStyle w:val="Hyperlink"/>
                <w:noProof/>
                <w:rtl/>
              </w:rPr>
              <w:t xml:space="preserve"> و اصول</w:t>
            </w:r>
            <w:r w:rsidR="0058073B" w:rsidRPr="00E50F5E">
              <w:rPr>
                <w:rStyle w:val="Hyperlink"/>
                <w:rFonts w:hint="cs"/>
                <w:noProof/>
                <w:rtl/>
              </w:rPr>
              <w:t>ی</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Toc35726821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11</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22" w:history="1">
            <w:r w:rsidR="0058073B" w:rsidRPr="00E50F5E">
              <w:rPr>
                <w:rStyle w:val="Hyperlink"/>
                <w:noProof/>
                <w:rtl/>
              </w:rPr>
              <w:t>ج) رابطه دو اصل در فتوا</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Toc35726822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11</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23" w:history="1">
            <w:r w:rsidR="0058073B" w:rsidRPr="00E50F5E">
              <w:rPr>
                <w:rStyle w:val="Hyperlink"/>
                <w:noProof/>
                <w:rtl/>
              </w:rPr>
              <w:t>1)تمه</w:t>
            </w:r>
            <w:r w:rsidR="0058073B" w:rsidRPr="00E50F5E">
              <w:rPr>
                <w:rStyle w:val="Hyperlink"/>
                <w:rFonts w:hint="cs"/>
                <w:noProof/>
                <w:rtl/>
              </w:rPr>
              <w:t>ی</w:t>
            </w:r>
            <w:r w:rsidR="0058073B" w:rsidRPr="00E50F5E">
              <w:rPr>
                <w:rStyle w:val="Hyperlink"/>
                <w:rFonts w:hint="eastAsia"/>
                <w:noProof/>
                <w:rtl/>
              </w:rPr>
              <w:t>د</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Toc35726823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11</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24" w:history="1">
            <w:r w:rsidR="0058073B" w:rsidRPr="00E50F5E">
              <w:rPr>
                <w:rStyle w:val="Hyperlink"/>
                <w:noProof/>
                <w:rtl/>
              </w:rPr>
              <w:t>2)رابطه ا</w:t>
            </w:r>
            <w:r w:rsidR="0058073B" w:rsidRPr="00E50F5E">
              <w:rPr>
                <w:rStyle w:val="Hyperlink"/>
                <w:rFonts w:hint="cs"/>
                <w:noProof/>
                <w:rtl/>
              </w:rPr>
              <w:t>ی</w:t>
            </w:r>
            <w:r w:rsidR="0058073B" w:rsidRPr="00E50F5E">
              <w:rPr>
                <w:rStyle w:val="Hyperlink"/>
                <w:rFonts w:hint="eastAsia"/>
                <w:noProof/>
                <w:rtl/>
              </w:rPr>
              <w:t>ن</w:t>
            </w:r>
            <w:r w:rsidR="0058073B" w:rsidRPr="00E50F5E">
              <w:rPr>
                <w:rStyle w:val="Hyperlink"/>
                <w:noProof/>
                <w:rtl/>
              </w:rPr>
              <w:t xml:space="preserve"> دو اصل</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Toc35726824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12</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25" w:history="1">
            <w:r w:rsidR="0058073B" w:rsidRPr="00E50F5E">
              <w:rPr>
                <w:rStyle w:val="Hyperlink"/>
                <w:noProof/>
                <w:rtl/>
              </w:rPr>
              <w:t>د)تطب</w:t>
            </w:r>
            <w:r w:rsidR="0058073B" w:rsidRPr="00E50F5E">
              <w:rPr>
                <w:rStyle w:val="Hyperlink"/>
                <w:rFonts w:hint="cs"/>
                <w:noProof/>
                <w:rtl/>
              </w:rPr>
              <w:t>ی</w:t>
            </w:r>
            <w:r w:rsidR="0058073B" w:rsidRPr="00E50F5E">
              <w:rPr>
                <w:rStyle w:val="Hyperlink"/>
                <w:rFonts w:hint="eastAsia"/>
                <w:noProof/>
                <w:rtl/>
              </w:rPr>
              <w:t>ق</w:t>
            </w:r>
            <w:r w:rsidR="0058073B" w:rsidRPr="00E50F5E">
              <w:rPr>
                <w:rStyle w:val="Hyperlink"/>
                <w:noProof/>
                <w:rtl/>
              </w:rPr>
              <w:t xml:space="preserve"> ا</w:t>
            </w:r>
            <w:r w:rsidR="0058073B" w:rsidRPr="00E50F5E">
              <w:rPr>
                <w:rStyle w:val="Hyperlink"/>
                <w:rFonts w:hint="cs"/>
                <w:noProof/>
                <w:rtl/>
              </w:rPr>
              <w:t>ی</w:t>
            </w:r>
            <w:r w:rsidR="0058073B" w:rsidRPr="00E50F5E">
              <w:rPr>
                <w:rStyle w:val="Hyperlink"/>
                <w:rFonts w:hint="eastAsia"/>
                <w:noProof/>
                <w:rtl/>
              </w:rPr>
              <w:t>ن</w:t>
            </w:r>
            <w:r w:rsidR="0058073B" w:rsidRPr="00E50F5E">
              <w:rPr>
                <w:rStyle w:val="Hyperlink"/>
                <w:noProof/>
                <w:rtl/>
              </w:rPr>
              <w:t xml:space="preserve"> دو اصول در دو مثال فقه</w:t>
            </w:r>
            <w:r w:rsidR="0058073B" w:rsidRPr="00E50F5E">
              <w:rPr>
                <w:rStyle w:val="Hyperlink"/>
                <w:rFonts w:hint="cs"/>
                <w:noProof/>
                <w:rtl/>
              </w:rPr>
              <w:t>ی</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Toc35726825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12</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26" w:history="1">
            <w:r w:rsidR="0058073B" w:rsidRPr="00E50F5E">
              <w:rPr>
                <w:rStyle w:val="Hyperlink"/>
                <w:noProof/>
                <w:rtl/>
              </w:rPr>
              <w:t>1)تطب</w:t>
            </w:r>
            <w:r w:rsidR="0058073B" w:rsidRPr="00E50F5E">
              <w:rPr>
                <w:rStyle w:val="Hyperlink"/>
                <w:rFonts w:hint="cs"/>
                <w:noProof/>
                <w:rtl/>
              </w:rPr>
              <w:t>ی</w:t>
            </w:r>
            <w:r w:rsidR="0058073B" w:rsidRPr="00E50F5E">
              <w:rPr>
                <w:rStyle w:val="Hyperlink"/>
                <w:rFonts w:hint="eastAsia"/>
                <w:noProof/>
                <w:rtl/>
              </w:rPr>
              <w:t>ق</w:t>
            </w:r>
            <w:r w:rsidR="0058073B" w:rsidRPr="00E50F5E">
              <w:rPr>
                <w:rStyle w:val="Hyperlink"/>
                <w:noProof/>
                <w:rtl/>
              </w:rPr>
              <w:t xml:space="preserve"> برا</w:t>
            </w:r>
            <w:r w:rsidR="0058073B" w:rsidRPr="00E50F5E">
              <w:rPr>
                <w:rStyle w:val="Hyperlink"/>
                <w:rFonts w:hint="cs"/>
                <w:noProof/>
                <w:rtl/>
              </w:rPr>
              <w:t>ی</w:t>
            </w:r>
            <w:r w:rsidR="0058073B" w:rsidRPr="00E50F5E">
              <w:rPr>
                <w:rStyle w:val="Hyperlink"/>
                <w:noProof/>
                <w:rtl/>
              </w:rPr>
              <w:t xml:space="preserve"> اصل فقه</w:t>
            </w:r>
            <w:r w:rsidR="0058073B" w:rsidRPr="00E50F5E">
              <w:rPr>
                <w:rStyle w:val="Hyperlink"/>
                <w:rFonts w:hint="cs"/>
                <w:noProof/>
                <w:rtl/>
              </w:rPr>
              <w:t>ی</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Toc35726826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12</w:t>
            </w:r>
            <w:r w:rsidR="0058073B">
              <w:rPr>
                <w:noProof/>
                <w:webHidden/>
                <w:rtl/>
              </w:rPr>
              <w:fldChar w:fldCharType="end"/>
            </w:r>
          </w:hyperlink>
        </w:p>
        <w:p w:rsidR="0058073B" w:rsidRDefault="00305D76">
          <w:pPr>
            <w:pStyle w:val="TOC3"/>
            <w:tabs>
              <w:tab w:val="right" w:leader="dot" w:pos="9061"/>
            </w:tabs>
            <w:rPr>
              <w:rFonts w:asciiTheme="minorHAnsi" w:eastAsiaTheme="minorEastAsia" w:hAnsiTheme="minorHAnsi" w:cstheme="minorBidi"/>
              <w:noProof/>
              <w:sz w:val="22"/>
              <w:szCs w:val="22"/>
              <w:rtl/>
              <w:lang w:bidi="ar-SA"/>
            </w:rPr>
          </w:pPr>
          <w:hyperlink w:anchor="_Toc35726827" w:history="1">
            <w:r w:rsidR="0058073B" w:rsidRPr="00E50F5E">
              <w:rPr>
                <w:rStyle w:val="Hyperlink"/>
                <w:noProof/>
                <w:rtl/>
              </w:rPr>
              <w:t>2 )تطب</w:t>
            </w:r>
            <w:r w:rsidR="0058073B" w:rsidRPr="00E50F5E">
              <w:rPr>
                <w:rStyle w:val="Hyperlink"/>
                <w:rFonts w:hint="cs"/>
                <w:noProof/>
                <w:rtl/>
              </w:rPr>
              <w:t>ی</w:t>
            </w:r>
            <w:r w:rsidR="0058073B" w:rsidRPr="00E50F5E">
              <w:rPr>
                <w:rStyle w:val="Hyperlink"/>
                <w:rFonts w:hint="eastAsia"/>
                <w:noProof/>
                <w:rtl/>
              </w:rPr>
              <w:t>ق</w:t>
            </w:r>
            <w:r w:rsidR="0058073B" w:rsidRPr="00E50F5E">
              <w:rPr>
                <w:rStyle w:val="Hyperlink"/>
                <w:noProof/>
                <w:rtl/>
              </w:rPr>
              <w:t xml:space="preserve"> برا</w:t>
            </w:r>
            <w:r w:rsidR="0058073B" w:rsidRPr="00E50F5E">
              <w:rPr>
                <w:rStyle w:val="Hyperlink"/>
                <w:rFonts w:hint="cs"/>
                <w:noProof/>
                <w:rtl/>
              </w:rPr>
              <w:t>ی</w:t>
            </w:r>
            <w:r w:rsidR="0058073B" w:rsidRPr="00E50F5E">
              <w:rPr>
                <w:rStyle w:val="Hyperlink"/>
                <w:noProof/>
                <w:rtl/>
              </w:rPr>
              <w:t xml:space="preserve"> اصل اصول</w:t>
            </w:r>
            <w:r w:rsidR="0058073B" w:rsidRPr="00E50F5E">
              <w:rPr>
                <w:rStyle w:val="Hyperlink"/>
                <w:rFonts w:hint="cs"/>
                <w:noProof/>
                <w:rtl/>
              </w:rPr>
              <w:t>ی</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Toc35726827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12</w:t>
            </w:r>
            <w:r w:rsidR="0058073B">
              <w:rPr>
                <w:noProof/>
                <w:webHidden/>
                <w:rtl/>
              </w:rPr>
              <w:fldChar w:fldCharType="end"/>
            </w:r>
          </w:hyperlink>
        </w:p>
        <w:p w:rsidR="0058073B" w:rsidRDefault="00305D76">
          <w:pPr>
            <w:pStyle w:val="TOC2"/>
            <w:tabs>
              <w:tab w:val="right" w:leader="dot" w:pos="9061"/>
            </w:tabs>
            <w:rPr>
              <w:rFonts w:asciiTheme="minorHAnsi" w:eastAsiaTheme="minorEastAsia" w:hAnsiTheme="minorHAnsi" w:cstheme="minorBidi"/>
              <w:noProof/>
              <w:sz w:val="22"/>
              <w:szCs w:val="22"/>
              <w:rtl/>
              <w:lang w:bidi="ar-SA"/>
            </w:rPr>
          </w:pPr>
          <w:hyperlink w:anchor="_Toc35726828" w:history="1">
            <w:r w:rsidR="0058073B" w:rsidRPr="00E50F5E">
              <w:rPr>
                <w:rStyle w:val="Hyperlink"/>
                <w:noProof/>
                <w:rtl/>
              </w:rPr>
              <w:t>نت</w:t>
            </w:r>
            <w:r w:rsidR="0058073B" w:rsidRPr="00E50F5E">
              <w:rPr>
                <w:rStyle w:val="Hyperlink"/>
                <w:rFonts w:hint="cs"/>
                <w:noProof/>
                <w:rtl/>
              </w:rPr>
              <w:t>ی</w:t>
            </w:r>
            <w:r w:rsidR="0058073B" w:rsidRPr="00E50F5E">
              <w:rPr>
                <w:rStyle w:val="Hyperlink"/>
                <w:rFonts w:hint="eastAsia"/>
                <w:noProof/>
                <w:rtl/>
              </w:rPr>
              <w:t>جه‌گ</w:t>
            </w:r>
            <w:r w:rsidR="0058073B" w:rsidRPr="00E50F5E">
              <w:rPr>
                <w:rStyle w:val="Hyperlink"/>
                <w:rFonts w:hint="cs"/>
                <w:noProof/>
                <w:rtl/>
              </w:rPr>
              <w:t>ی</w:t>
            </w:r>
            <w:r w:rsidR="0058073B" w:rsidRPr="00E50F5E">
              <w:rPr>
                <w:rStyle w:val="Hyperlink"/>
                <w:rFonts w:hint="eastAsia"/>
                <w:noProof/>
                <w:rtl/>
              </w:rPr>
              <w:t>ر</w:t>
            </w:r>
            <w:r w:rsidR="0058073B" w:rsidRPr="00E50F5E">
              <w:rPr>
                <w:rStyle w:val="Hyperlink"/>
                <w:rFonts w:hint="cs"/>
                <w:noProof/>
                <w:rtl/>
              </w:rPr>
              <w:t>ی</w:t>
            </w:r>
            <w:r w:rsidR="0058073B">
              <w:rPr>
                <w:noProof/>
                <w:webHidden/>
                <w:rtl/>
              </w:rPr>
              <w:tab/>
            </w:r>
            <w:r w:rsidR="0058073B">
              <w:rPr>
                <w:noProof/>
                <w:webHidden/>
                <w:rtl/>
              </w:rPr>
              <w:fldChar w:fldCharType="begin"/>
            </w:r>
            <w:r w:rsidR="0058073B">
              <w:rPr>
                <w:noProof/>
                <w:webHidden/>
                <w:rtl/>
              </w:rPr>
              <w:instrText xml:space="preserve"> </w:instrText>
            </w:r>
            <w:r w:rsidR="0058073B">
              <w:rPr>
                <w:noProof/>
                <w:webHidden/>
              </w:rPr>
              <w:instrText xml:space="preserve">PAGEREF </w:instrText>
            </w:r>
            <w:r w:rsidR="0058073B">
              <w:rPr>
                <w:noProof/>
                <w:webHidden/>
                <w:rtl/>
              </w:rPr>
              <w:instrText>_</w:instrText>
            </w:r>
            <w:r w:rsidR="0058073B">
              <w:rPr>
                <w:noProof/>
                <w:webHidden/>
              </w:rPr>
              <w:instrText>Toc35726828 \h</w:instrText>
            </w:r>
            <w:r w:rsidR="0058073B">
              <w:rPr>
                <w:noProof/>
                <w:webHidden/>
                <w:rtl/>
              </w:rPr>
              <w:instrText xml:space="preserve"> </w:instrText>
            </w:r>
            <w:r w:rsidR="0058073B">
              <w:rPr>
                <w:noProof/>
                <w:webHidden/>
                <w:rtl/>
              </w:rPr>
            </w:r>
            <w:r w:rsidR="0058073B">
              <w:rPr>
                <w:noProof/>
                <w:webHidden/>
                <w:rtl/>
              </w:rPr>
              <w:fldChar w:fldCharType="separate"/>
            </w:r>
            <w:r w:rsidR="0058073B">
              <w:rPr>
                <w:noProof/>
                <w:webHidden/>
                <w:rtl/>
                <w:lang w:bidi="ar-SA"/>
              </w:rPr>
              <w:t>13</w:t>
            </w:r>
            <w:r w:rsidR="0058073B">
              <w:rPr>
                <w:noProof/>
                <w:webHidden/>
                <w:rtl/>
              </w:rPr>
              <w:fldChar w:fldCharType="end"/>
            </w:r>
          </w:hyperlink>
        </w:p>
        <w:p w:rsidR="00977DC2" w:rsidRDefault="00977DC2">
          <w:r>
            <w:rPr>
              <w:b/>
              <w:bCs/>
              <w:noProof/>
            </w:rPr>
            <w:fldChar w:fldCharType="end"/>
          </w:r>
        </w:p>
      </w:sdtContent>
    </w:sdt>
    <w:p w:rsidR="00FC0E89" w:rsidRDefault="00FC0E89" w:rsidP="008010E1">
      <w:pPr>
        <w:pStyle w:val="Heading2"/>
        <w:rPr>
          <w:rStyle w:val="Heading2Char"/>
          <w:rFonts w:cs="2  Badr"/>
          <w:rtl/>
        </w:rPr>
      </w:pPr>
    </w:p>
    <w:p w:rsidR="00FC0E89" w:rsidRDefault="00FC0E89" w:rsidP="00FC0E89">
      <w:pPr>
        <w:jc w:val="right"/>
        <w:rPr>
          <w:rtl/>
        </w:rPr>
      </w:pPr>
    </w:p>
    <w:p w:rsidR="00FC0E89" w:rsidRDefault="00FC0E89" w:rsidP="00FC0E89">
      <w:pPr>
        <w:rPr>
          <w:rtl/>
        </w:rPr>
      </w:pPr>
    </w:p>
    <w:p w:rsidR="00232874" w:rsidRPr="00FC0E89" w:rsidRDefault="00232874" w:rsidP="00FC0E89">
      <w:pPr>
        <w:rPr>
          <w:rtl/>
        </w:rPr>
        <w:sectPr w:rsidR="00232874" w:rsidRPr="00FC0E89" w:rsidSect="00FC45D7">
          <w:pgSz w:w="11906" w:h="16838" w:code="9"/>
          <w:pgMar w:top="1134" w:right="1701" w:bottom="1134" w:left="1134" w:header="720" w:footer="720" w:gutter="0"/>
          <w:pgNumType w:fmt="arabicAlpha" w:start="1"/>
          <w:cols w:space="720"/>
          <w:bidi/>
          <w:rtlGutter/>
          <w:docGrid w:linePitch="360"/>
        </w:sectPr>
      </w:pPr>
    </w:p>
    <w:p w:rsidR="00BE33B9" w:rsidRPr="006A4AB6" w:rsidRDefault="00943CB2" w:rsidP="006A4AB6">
      <w:pPr>
        <w:pStyle w:val="Heading1"/>
        <w:ind w:firstLine="0"/>
        <w:jc w:val="left"/>
        <w:rPr>
          <w:rStyle w:val="Heading2Char"/>
          <w:rFonts w:ascii="2  Badr" w:hAnsi="2  Badr"/>
          <w:b/>
          <w:bCs/>
          <w:sz w:val="40"/>
          <w:szCs w:val="40"/>
          <w:rtl/>
        </w:rPr>
      </w:pPr>
      <w:bookmarkStart w:id="2" w:name="_Toc35726791"/>
      <w:r w:rsidRPr="006A4AB6">
        <w:rPr>
          <w:rStyle w:val="Heading2Char"/>
          <w:rFonts w:ascii="2  Badr" w:hAnsi="2  Badr" w:hint="cs"/>
          <w:b/>
          <w:bCs/>
          <w:sz w:val="36"/>
          <w:szCs w:val="36"/>
          <w:rtl/>
        </w:rPr>
        <w:lastRenderedPageBreak/>
        <w:t>مقدمه</w:t>
      </w:r>
      <w:bookmarkEnd w:id="1"/>
      <w:bookmarkEnd w:id="2"/>
    </w:p>
    <w:p w:rsidR="003D11F0" w:rsidRDefault="00DA6497" w:rsidP="003D11F0">
      <w:pPr>
        <w:rPr>
          <w:rtl/>
        </w:rPr>
      </w:pPr>
      <w:r w:rsidRPr="00C83172">
        <w:rPr>
          <w:rFonts w:hint="cs"/>
          <w:rtl/>
        </w:rPr>
        <w:t>بر هر دانش پژوه هر علمی لازم میباشد که شناخت کافی  از مفاهیم واصطلاحات آن علم  داشته باشد تا بتواند تسلط کامل برآن علم پیدا کند؛ دانش پژوهان علم فقه و اصول</w:t>
      </w:r>
      <w:r w:rsidR="003D11F0">
        <w:rPr>
          <w:rFonts w:hint="cs"/>
          <w:rtl/>
        </w:rPr>
        <w:t xml:space="preserve"> نیز از این قاعده مستتثنا نخواهد بود</w:t>
      </w:r>
      <w:r w:rsidRPr="00C83172">
        <w:rPr>
          <w:rFonts w:hint="cs"/>
          <w:rtl/>
        </w:rPr>
        <w:t xml:space="preserve"> و بایستی برای تسلط یافتن شان بر این علوم، مفاهیم واصطلاحات این دو علم را به خوبی یاد گیرند تا در رون</w:t>
      </w:r>
      <w:r w:rsidR="003D11F0">
        <w:rPr>
          <w:rFonts w:hint="cs"/>
          <w:rtl/>
        </w:rPr>
        <w:t>د اجتهادشان به مشکلی بر نخورند.</w:t>
      </w:r>
    </w:p>
    <w:p w:rsidR="00DA6497" w:rsidRPr="00C83172" w:rsidRDefault="00DA6497" w:rsidP="00CE1619">
      <w:pPr>
        <w:rPr>
          <w:rtl/>
        </w:rPr>
      </w:pPr>
      <w:r w:rsidRPr="00C83172">
        <w:rPr>
          <w:rFonts w:hint="cs"/>
          <w:rtl/>
        </w:rPr>
        <w:t xml:space="preserve"> یکی ا</w:t>
      </w:r>
      <w:r w:rsidR="00CE1619">
        <w:rPr>
          <w:rFonts w:hint="cs"/>
          <w:rtl/>
        </w:rPr>
        <w:t>ز</w:t>
      </w:r>
      <w:r w:rsidRPr="00C83172">
        <w:rPr>
          <w:rFonts w:hint="cs"/>
          <w:rtl/>
        </w:rPr>
        <w:t xml:space="preserve"> مفاهیم و اصطلاحات علم فقه و علم اصول </w:t>
      </w:r>
      <w:r w:rsidR="00CE1619">
        <w:rPr>
          <w:rFonts w:hint="cs"/>
          <w:rtl/>
        </w:rPr>
        <w:t xml:space="preserve"> قواعد فقهیه و اصول عملیه </w:t>
      </w:r>
      <w:r w:rsidRPr="00C83172">
        <w:rPr>
          <w:rFonts w:hint="cs"/>
          <w:rtl/>
        </w:rPr>
        <w:t>می</w:t>
      </w:r>
      <w:r w:rsidR="003D11F0">
        <w:rPr>
          <w:rFonts w:hint="cs"/>
          <w:rtl/>
        </w:rPr>
        <w:t xml:space="preserve"> </w:t>
      </w:r>
      <w:r w:rsidRPr="00C83172">
        <w:rPr>
          <w:rFonts w:hint="cs"/>
          <w:rtl/>
        </w:rPr>
        <w:t>باشد</w:t>
      </w:r>
      <w:r w:rsidR="00CE1619">
        <w:rPr>
          <w:rFonts w:hint="cs"/>
          <w:rtl/>
        </w:rPr>
        <w:t xml:space="preserve"> که بر هر مجتهدی لازم است فراگیرد</w:t>
      </w:r>
      <w:r w:rsidRPr="00C83172">
        <w:rPr>
          <w:rFonts w:hint="cs"/>
          <w:rtl/>
        </w:rPr>
        <w:t xml:space="preserve"> تا بتواند تسلط  کامل ب</w:t>
      </w:r>
      <w:r w:rsidR="00CE1619">
        <w:rPr>
          <w:rFonts w:hint="cs"/>
          <w:rtl/>
        </w:rPr>
        <w:t>ر آن علوم پیدا کند و</w:t>
      </w:r>
      <w:r w:rsidRPr="00C83172">
        <w:rPr>
          <w:rFonts w:hint="cs"/>
          <w:rtl/>
        </w:rPr>
        <w:t xml:space="preserve"> در اجتهاد و استنباط مسائل شرعی  از منابع شریعت</w:t>
      </w:r>
      <w:r w:rsidR="003D11F0">
        <w:rPr>
          <w:rFonts w:hint="cs"/>
          <w:rtl/>
        </w:rPr>
        <w:t>،</w:t>
      </w:r>
      <w:r w:rsidRPr="00C83172">
        <w:rPr>
          <w:rFonts w:hint="cs"/>
          <w:rtl/>
        </w:rPr>
        <w:t xml:space="preserve"> تکالیف اسلام بر مسلمین را استخراج کند.</w:t>
      </w:r>
      <w:r w:rsidR="00CE1619" w:rsidRPr="00CE1619">
        <w:rPr>
          <w:rFonts w:hint="cs"/>
          <w:rtl/>
        </w:rPr>
        <w:t xml:space="preserve"> </w:t>
      </w:r>
      <w:r w:rsidR="00CE1619">
        <w:rPr>
          <w:rFonts w:hint="cs"/>
          <w:rtl/>
        </w:rPr>
        <w:t>سوالی که پیش می آید این است که معانی اصل در این دو علم چیست؟ که بایستی برای مجتهد روشن شود.</w:t>
      </w:r>
    </w:p>
    <w:p w:rsidR="00DA6497" w:rsidRPr="00C83172" w:rsidRDefault="00CE1619" w:rsidP="00977DC2">
      <w:pPr>
        <w:rPr>
          <w:rtl/>
        </w:rPr>
      </w:pPr>
      <w:r>
        <w:rPr>
          <w:rFonts w:hint="cs"/>
          <w:rtl/>
        </w:rPr>
        <w:t xml:space="preserve"> نکته ای که حائز همیت است این است که </w:t>
      </w:r>
      <w:r w:rsidR="00DA6497" w:rsidRPr="00C83172">
        <w:rPr>
          <w:rFonts w:hint="cs"/>
          <w:rtl/>
        </w:rPr>
        <w:t>بعد از نزول وحی وتشریع قوانیین الهی توسط نبی خاتم و ائمه مطهرین دغدغه های جدیدی در شریعت مقدس و بخصوص در مکتب مقدس تشیع  پدید</w:t>
      </w:r>
      <w:r w:rsidR="00DA6497" w:rsidRPr="00C83172">
        <w:t xml:space="preserve"> </w:t>
      </w:r>
      <w:r w:rsidR="00DA6497" w:rsidRPr="00C83172">
        <w:rPr>
          <w:rFonts w:hint="cs"/>
          <w:rtl/>
        </w:rPr>
        <w:t>آمده که برای مکلفین واضح نیست و لازم وضروری است بر افرادی که تن به علم آموزی واجتهاد در این راه دهند و وظیفه مسلیمن را در هر مسئله مشخص نمایید، البته همین بهره وری از عنصر اجتهاد در گستره نصوص دینی ازویژگی های این شرعیت، به خصوص مکتبت تشیع میباشد که سبب ماندگاری، پویای و توانمدی این مکتب در پاسخگویی به موضوعات ومسائل روز در هر عصر بوده و هست.</w:t>
      </w:r>
    </w:p>
    <w:p w:rsidR="0058073B" w:rsidRDefault="0058073B">
      <w:pPr>
        <w:bidi w:val="0"/>
        <w:spacing w:line="259" w:lineRule="auto"/>
        <w:ind w:firstLine="0"/>
        <w:jc w:val="left"/>
        <w:rPr>
          <w:rFonts w:ascii="2  Badr" w:eastAsiaTheme="majorEastAsia" w:hAnsi="2  Badr"/>
          <w:b/>
          <w:bCs/>
          <w:sz w:val="40"/>
          <w:szCs w:val="40"/>
          <w:rtl/>
        </w:rPr>
      </w:pPr>
      <w:bookmarkStart w:id="3" w:name="_Toc35726792"/>
      <w:r>
        <w:rPr>
          <w:rtl/>
        </w:rPr>
        <w:br w:type="page"/>
      </w:r>
    </w:p>
    <w:p w:rsidR="0058073B" w:rsidRDefault="0058073B" w:rsidP="0058073B">
      <w:pPr>
        <w:pStyle w:val="Heading1"/>
        <w:ind w:firstLine="0"/>
        <w:rPr>
          <w:rtl/>
        </w:rPr>
      </w:pPr>
    </w:p>
    <w:p w:rsidR="00630202" w:rsidRDefault="00630202" w:rsidP="0058073B">
      <w:pPr>
        <w:pStyle w:val="Heading1"/>
        <w:ind w:firstLine="0"/>
        <w:rPr>
          <w:rtl/>
        </w:rPr>
      </w:pPr>
      <w:r w:rsidRPr="005B46FC">
        <w:rPr>
          <w:rFonts w:hint="cs"/>
          <w:rtl/>
        </w:rPr>
        <w:t>فصل1</w:t>
      </w:r>
      <w:r w:rsidRPr="00233D2D">
        <w:rPr>
          <w:rFonts w:hint="cs"/>
          <w:rtl/>
        </w:rPr>
        <w:t>:</w:t>
      </w:r>
      <w:r w:rsidRPr="00DD220A">
        <w:rPr>
          <w:rFonts w:hint="cs"/>
          <w:rtl/>
        </w:rPr>
        <w:t>اصول</w:t>
      </w:r>
      <w:r w:rsidRPr="00233D2D">
        <w:rPr>
          <w:rFonts w:hint="cs"/>
          <w:rtl/>
        </w:rPr>
        <w:t xml:space="preserve"> فقه</w:t>
      </w:r>
      <w:bookmarkEnd w:id="3"/>
    </w:p>
    <w:p w:rsidR="00DD220A" w:rsidRPr="00DD220A" w:rsidRDefault="00DD220A" w:rsidP="00977DC2">
      <w:pPr>
        <w:rPr>
          <w:rtl/>
        </w:rPr>
      </w:pPr>
    </w:p>
    <w:p w:rsidR="00630202" w:rsidRPr="00DD220A" w:rsidRDefault="00630202" w:rsidP="008010E1">
      <w:pPr>
        <w:pStyle w:val="Heading2"/>
        <w:rPr>
          <w:rtl/>
        </w:rPr>
      </w:pPr>
      <w:bookmarkStart w:id="4" w:name="_Toc35726793"/>
      <w:r w:rsidRPr="00DD220A">
        <w:rPr>
          <w:rFonts w:hint="cs"/>
          <w:rtl/>
        </w:rPr>
        <w:t>الف)تعرف آن</w:t>
      </w:r>
      <w:bookmarkEnd w:id="4"/>
    </w:p>
    <w:p w:rsidR="00630202" w:rsidRPr="009D4BEE" w:rsidRDefault="00630202" w:rsidP="00974F94">
      <w:pPr>
        <w:pStyle w:val="Heading3"/>
        <w:rPr>
          <w:rtl/>
        </w:rPr>
      </w:pPr>
      <w:bookmarkStart w:id="5" w:name="_Toc35726794"/>
      <w:r w:rsidRPr="009D4BEE">
        <w:rPr>
          <w:rFonts w:hint="cs"/>
          <w:rtl/>
        </w:rPr>
        <w:t>1</w:t>
      </w:r>
      <w:r w:rsidRPr="009D4BEE">
        <w:rPr>
          <w:rStyle w:val="Heading3Char"/>
          <w:rFonts w:hint="cs"/>
          <w:b/>
          <w:bCs/>
          <w:rtl/>
        </w:rPr>
        <w:t>)تعریف علم اصول از نگاه مشهور اصولیین وبرخی بزرگان علم اصول</w:t>
      </w:r>
      <w:bookmarkEnd w:id="5"/>
    </w:p>
    <w:p w:rsidR="009D4BEE" w:rsidRPr="00C83172" w:rsidRDefault="00630202" w:rsidP="00977DC2">
      <w:pPr>
        <w:rPr>
          <w:rtl/>
        </w:rPr>
      </w:pPr>
      <w:r w:rsidRPr="009D4BEE">
        <w:rPr>
          <w:rFonts w:hint="cs"/>
          <w:b/>
          <w:bCs/>
          <w:rtl/>
        </w:rPr>
        <w:t>مشهور</w:t>
      </w:r>
      <w:r w:rsidR="0043526D" w:rsidRPr="009D4BEE">
        <w:rPr>
          <w:rFonts w:hint="cs"/>
          <w:b/>
          <w:bCs/>
          <w:rtl/>
        </w:rPr>
        <w:t>:</w:t>
      </w:r>
      <w:r w:rsidR="00B57365" w:rsidRPr="009D4BEE">
        <w:rPr>
          <w:rFonts w:hint="cs"/>
          <w:b/>
          <w:bCs/>
          <w:rtl/>
        </w:rPr>
        <w:t xml:space="preserve"> </w:t>
      </w:r>
      <w:r w:rsidR="009D4BEE" w:rsidRPr="00C83172">
        <w:rPr>
          <w:rFonts w:hint="cs"/>
          <w:rtl/>
        </w:rPr>
        <w:t>در مشهور دو تعریف برای علم اصول وارد شده است که عبارت است از:</w:t>
      </w:r>
    </w:p>
    <w:p w:rsidR="009D4BEE" w:rsidRPr="00C83172" w:rsidRDefault="009D4BEE" w:rsidP="00CE1619">
      <w:pPr>
        <w:pStyle w:val="ListParagraph"/>
        <w:numPr>
          <w:ilvl w:val="0"/>
          <w:numId w:val="35"/>
        </w:numPr>
        <w:rPr>
          <w:rtl/>
        </w:rPr>
      </w:pPr>
      <w:r w:rsidRPr="00C83172">
        <w:rPr>
          <w:rFonts w:hint="cs"/>
          <w:rtl/>
        </w:rPr>
        <w:t>«</w:t>
      </w:r>
      <w:r w:rsidRPr="00C83172">
        <w:rPr>
          <w:rtl/>
        </w:rPr>
        <w:t>العلم بالقواعد الممهدة لاستنباط الاحکام الشرعیة الفرعیة</w:t>
      </w:r>
      <w:r w:rsidRPr="00C83172">
        <w:rPr>
          <w:rFonts w:hint="cs"/>
          <w:rtl/>
        </w:rPr>
        <w:t>»</w:t>
      </w:r>
      <w:r w:rsidRPr="00C83172">
        <w:rPr>
          <w:rtl/>
        </w:rPr>
        <w:t xml:space="preserve"> </w:t>
      </w:r>
      <w:r w:rsidRPr="00C83172">
        <w:rPr>
          <w:rFonts w:hint="cs"/>
          <w:rtl/>
        </w:rPr>
        <w:t xml:space="preserve">علم </w:t>
      </w:r>
      <w:r w:rsidRPr="00C83172">
        <w:rPr>
          <w:rtl/>
        </w:rPr>
        <w:t xml:space="preserve">اصول فقه، علم به قواعدی است که برای به دست </w:t>
      </w:r>
      <w:r w:rsidRPr="00C83172">
        <w:rPr>
          <w:rFonts w:hint="cs"/>
          <w:rtl/>
        </w:rPr>
        <w:t>یافتن به احکام شرعی فرعی مهیا شده است.</w:t>
      </w:r>
    </w:p>
    <w:p w:rsidR="00086950" w:rsidRPr="009D4BEE" w:rsidRDefault="009D4BEE" w:rsidP="000246FE">
      <w:pPr>
        <w:pStyle w:val="ListParagraph"/>
        <w:numPr>
          <w:ilvl w:val="0"/>
          <w:numId w:val="35"/>
        </w:numPr>
        <w:rPr>
          <w:rtl/>
        </w:rPr>
      </w:pPr>
      <w:r w:rsidRPr="00C83172">
        <w:rPr>
          <w:rFonts w:hint="cs"/>
          <w:rtl/>
        </w:rPr>
        <w:t>«هو علم یبحث عن القواعد التی یتوصل بها الی استنباط الاحکام الشرعیه » علم اصول فقه، علمی است که بحث می کند از قواعدی که با استفاده از آن قواعد، احکام شرعی استنباط میشود.</w:t>
      </w:r>
      <w:r w:rsidRPr="000246FE">
        <w:rPr>
          <w:rFonts w:hint="cs"/>
          <w:sz w:val="24"/>
          <w:szCs w:val="24"/>
          <w:rtl/>
        </w:rPr>
        <w:t>(</w:t>
      </w:r>
      <w:r w:rsidR="000246FE" w:rsidRPr="000246FE">
        <w:rPr>
          <w:rFonts w:hint="cs"/>
          <w:sz w:val="24"/>
          <w:szCs w:val="24"/>
          <w:rtl/>
        </w:rPr>
        <w:t xml:space="preserve"> </w:t>
      </w:r>
      <w:r w:rsidR="006F7D5C">
        <w:rPr>
          <w:rFonts w:hint="cs"/>
          <w:sz w:val="24"/>
          <w:szCs w:val="24"/>
          <w:rtl/>
        </w:rPr>
        <w:t xml:space="preserve">سبحانی تبریزی، جعفر، الموجزفی اصول الفقه، </w:t>
      </w:r>
      <w:r w:rsidR="000246FE" w:rsidRPr="000246FE">
        <w:rPr>
          <w:rFonts w:hint="cs"/>
          <w:sz w:val="24"/>
          <w:szCs w:val="24"/>
          <w:rtl/>
        </w:rPr>
        <w:t>ص9</w:t>
      </w:r>
      <w:r w:rsidRPr="000246FE">
        <w:rPr>
          <w:rFonts w:hint="cs"/>
          <w:sz w:val="24"/>
          <w:szCs w:val="24"/>
          <w:rtl/>
        </w:rPr>
        <w:t>)</w:t>
      </w:r>
    </w:p>
    <w:p w:rsidR="002927A5" w:rsidRPr="009D4BEE" w:rsidRDefault="00630202" w:rsidP="00977DC2">
      <w:pPr>
        <w:rPr>
          <w:rtl/>
        </w:rPr>
      </w:pPr>
      <w:r w:rsidRPr="009D4BEE">
        <w:rPr>
          <w:rFonts w:hint="cs"/>
          <w:b/>
          <w:bCs/>
          <w:rtl/>
        </w:rPr>
        <w:t>مرحوم مظفر(ره)</w:t>
      </w:r>
      <w:r w:rsidR="00B57365" w:rsidRPr="009D4BEE">
        <w:rPr>
          <w:rFonts w:hint="cs"/>
          <w:b/>
          <w:bCs/>
          <w:rtl/>
        </w:rPr>
        <w:t>:</w:t>
      </w:r>
      <w:r w:rsidR="00086950" w:rsidRPr="00C83172">
        <w:rPr>
          <w:rFonts w:hint="cs"/>
          <w:rtl/>
        </w:rPr>
        <w:t>«</w:t>
      </w:r>
      <w:r w:rsidR="00B57365" w:rsidRPr="00C83172">
        <w:rPr>
          <w:rFonts w:hint="cs"/>
          <w:rtl/>
        </w:rPr>
        <w:t xml:space="preserve"> علم اصول الفقه هو علم یبحث</w:t>
      </w:r>
      <w:r w:rsidR="00086950" w:rsidRPr="00C83172">
        <w:rPr>
          <w:rFonts w:hint="cs"/>
          <w:rtl/>
        </w:rPr>
        <w:t xml:space="preserve"> فیه عن قواعد تقع نتیجتها فی طری</w:t>
      </w:r>
      <w:r w:rsidR="00B57365" w:rsidRPr="00C83172">
        <w:rPr>
          <w:rFonts w:hint="cs"/>
          <w:rtl/>
        </w:rPr>
        <w:t>ق استنباط الحکم الشرعی</w:t>
      </w:r>
      <w:r w:rsidR="00402D90">
        <w:rPr>
          <w:rFonts w:hint="cs"/>
          <w:rtl/>
        </w:rPr>
        <w:t>»</w:t>
      </w:r>
      <w:r w:rsidR="00065DC6" w:rsidRPr="00402D90">
        <w:rPr>
          <w:rFonts w:hint="cs"/>
          <w:sz w:val="24"/>
          <w:szCs w:val="24"/>
          <w:rtl/>
        </w:rPr>
        <w:t>(</w:t>
      </w:r>
      <w:r w:rsidR="00402D90" w:rsidRPr="00402D90">
        <w:rPr>
          <w:rFonts w:hint="cs"/>
          <w:sz w:val="24"/>
          <w:szCs w:val="24"/>
          <w:rtl/>
        </w:rPr>
        <w:t>مظفر،اصول فقه، ص25</w:t>
      </w:r>
      <w:r w:rsidR="00065DC6" w:rsidRPr="00402D90">
        <w:rPr>
          <w:rFonts w:hint="cs"/>
          <w:sz w:val="24"/>
          <w:szCs w:val="24"/>
          <w:rtl/>
        </w:rPr>
        <w:t>)</w:t>
      </w:r>
      <w:r w:rsidR="00402D90" w:rsidRPr="00402D90">
        <w:rPr>
          <w:rFonts w:hint="cs"/>
          <w:sz w:val="24"/>
          <w:szCs w:val="24"/>
          <w:rtl/>
        </w:rPr>
        <w:t xml:space="preserve"> </w:t>
      </w:r>
      <w:r w:rsidR="00086950" w:rsidRPr="00C83172">
        <w:rPr>
          <w:rFonts w:hint="cs"/>
          <w:rtl/>
        </w:rPr>
        <w:t>علم اصول فقه علمی میباشد که بحث میکند از قواعدی که نتیجه این قواعد در روند  استنباط احکام شرعی قرار می گیرد .</w:t>
      </w:r>
    </w:p>
    <w:p w:rsidR="00630202" w:rsidRPr="007744D2" w:rsidRDefault="00630202" w:rsidP="00974F94">
      <w:pPr>
        <w:pStyle w:val="Heading3"/>
        <w:rPr>
          <w:rStyle w:val="Heading3Char"/>
          <w:bCs/>
          <w:rtl/>
        </w:rPr>
      </w:pPr>
      <w:bookmarkStart w:id="6" w:name="_Toc35726795"/>
      <w:r w:rsidRPr="00FE4CB2">
        <w:rPr>
          <w:rStyle w:val="Heading3Char"/>
          <w:rFonts w:eastAsiaTheme="minorHAnsi" w:hint="cs"/>
          <w:rtl/>
        </w:rPr>
        <w:t>2)</w:t>
      </w:r>
      <w:r w:rsidR="007744D2" w:rsidRPr="007744D2">
        <w:rPr>
          <w:rFonts w:hint="cs"/>
          <w:rtl/>
        </w:rPr>
        <w:t xml:space="preserve"> </w:t>
      </w:r>
      <w:r w:rsidR="007744D2">
        <w:rPr>
          <w:rFonts w:hint="cs"/>
          <w:rtl/>
        </w:rPr>
        <w:t>تبیین تعریف مرحوم مظفر(ره):</w:t>
      </w:r>
      <w:bookmarkEnd w:id="6"/>
    </w:p>
    <w:p w:rsidR="00630202" w:rsidRPr="00C83172" w:rsidRDefault="009D66B5" w:rsidP="00977DC2">
      <w:pPr>
        <w:rPr>
          <w:rtl/>
        </w:rPr>
      </w:pPr>
      <w:r w:rsidRPr="00C83172">
        <w:rPr>
          <w:rFonts w:hint="cs"/>
          <w:rtl/>
        </w:rPr>
        <w:t>در تعریف مشهور اشکالاتی وارد است که در تعریف مرحوم مظفر(ره) این اشکالات دیده نمیشود؛ این اشکالات عبارت اند از:</w:t>
      </w:r>
    </w:p>
    <w:p w:rsidR="009015A4" w:rsidRPr="00C83172" w:rsidRDefault="00902A5F" w:rsidP="00977DC2">
      <w:pPr>
        <w:rPr>
          <w:rtl/>
        </w:rPr>
      </w:pPr>
      <w:r w:rsidRPr="00C83172">
        <w:rPr>
          <w:rFonts w:hint="cs"/>
          <w:rtl/>
        </w:rPr>
        <w:t xml:space="preserve">تعریف مشهور جامع </w:t>
      </w:r>
      <w:r w:rsidR="009015A4" w:rsidRPr="00C83172">
        <w:rPr>
          <w:rFonts w:hint="cs"/>
          <w:rtl/>
        </w:rPr>
        <w:t>همه مسائل علم اصول نمیباشد</w:t>
      </w:r>
      <w:r w:rsidRPr="00C83172">
        <w:rPr>
          <w:rFonts w:hint="cs"/>
          <w:rtl/>
        </w:rPr>
        <w:t xml:space="preserve"> چرا که بسیاری از صغریات علم اصول مانند مباحث الفاظ داخل در تعریف نم</w:t>
      </w:r>
      <w:r w:rsidR="00CE1619">
        <w:rPr>
          <w:rFonts w:hint="cs"/>
          <w:rtl/>
        </w:rPr>
        <w:t xml:space="preserve">ی </w:t>
      </w:r>
      <w:r w:rsidRPr="00C83172">
        <w:rPr>
          <w:rFonts w:hint="cs"/>
          <w:rtl/>
        </w:rPr>
        <w:t>باشند</w:t>
      </w:r>
      <w:r w:rsidR="009015A4" w:rsidRPr="00C83172">
        <w:rPr>
          <w:rFonts w:hint="cs"/>
          <w:rtl/>
        </w:rPr>
        <w:t xml:space="preserve"> و علی الظاهر</w:t>
      </w:r>
      <w:r w:rsidRPr="00C83172">
        <w:rPr>
          <w:rFonts w:hint="cs"/>
          <w:rtl/>
        </w:rPr>
        <w:t xml:space="preserve"> در ا</w:t>
      </w:r>
      <w:r w:rsidR="00CE1619">
        <w:rPr>
          <w:rFonts w:hint="cs"/>
          <w:rtl/>
        </w:rPr>
        <w:t>ستنباط احکام شرعی واقع نمی شوند</w:t>
      </w:r>
      <w:r w:rsidRPr="00C83172">
        <w:rPr>
          <w:rFonts w:hint="cs"/>
          <w:rtl/>
        </w:rPr>
        <w:t>؛ اما در تعریف مرحوم مظفر(ره) این اشکال وارد نیست چرا</w:t>
      </w:r>
      <w:r w:rsidR="009015A4" w:rsidRPr="00C83172">
        <w:rPr>
          <w:rFonts w:hint="cs"/>
          <w:rtl/>
        </w:rPr>
        <w:t xml:space="preserve"> </w:t>
      </w:r>
      <w:r w:rsidRPr="00C83172">
        <w:rPr>
          <w:rFonts w:hint="cs"/>
          <w:rtl/>
        </w:rPr>
        <w:t>که گفته اند:« علم یبحث فیه عن قواعد تقع نتیجتها فی طریق...» با مقید کردن تعریف به ( نتیجتها ) از این نوع صغریات هم داخل در تعریف میشوند</w:t>
      </w:r>
      <w:r w:rsidR="009015A4" w:rsidRPr="00C83172">
        <w:rPr>
          <w:rFonts w:hint="cs"/>
          <w:rtl/>
        </w:rPr>
        <w:t>.</w:t>
      </w:r>
    </w:p>
    <w:p w:rsidR="009D66B5" w:rsidRPr="00C83172" w:rsidRDefault="00902A5F" w:rsidP="00402D90">
      <w:pPr>
        <w:rPr>
          <w:rtl/>
        </w:rPr>
      </w:pPr>
      <w:r w:rsidRPr="00C83172">
        <w:rPr>
          <w:rFonts w:hint="cs"/>
          <w:rtl/>
        </w:rPr>
        <w:lastRenderedPageBreak/>
        <w:t xml:space="preserve"> </w:t>
      </w:r>
      <w:r w:rsidR="00CE1619">
        <w:rPr>
          <w:rFonts w:hint="cs"/>
          <w:rtl/>
        </w:rPr>
        <w:t xml:space="preserve"> علاوه بر این</w:t>
      </w:r>
      <w:r w:rsidRPr="00C83172">
        <w:rPr>
          <w:rFonts w:hint="cs"/>
          <w:rtl/>
        </w:rPr>
        <w:t xml:space="preserve"> </w:t>
      </w:r>
      <w:r w:rsidR="009015A4" w:rsidRPr="00C83172">
        <w:rPr>
          <w:rFonts w:hint="cs"/>
          <w:rtl/>
        </w:rPr>
        <w:t>در تعریف مشهور و شهید صدر (ره) علی الظاهر جایی برای ا</w:t>
      </w:r>
      <w:r w:rsidR="00CE1619">
        <w:rPr>
          <w:rFonts w:hint="cs"/>
          <w:rtl/>
        </w:rPr>
        <w:t>صول عملیه نیست و تنقیح ننشده است</w:t>
      </w:r>
      <w:r w:rsidR="009015A4" w:rsidRPr="00C83172">
        <w:rPr>
          <w:rFonts w:hint="cs"/>
          <w:rtl/>
        </w:rPr>
        <w:t>؛ ام</w:t>
      </w:r>
      <w:r w:rsidR="00065DC6" w:rsidRPr="00C83172">
        <w:rPr>
          <w:rFonts w:hint="cs"/>
          <w:rtl/>
        </w:rPr>
        <w:t>ا مرحوم مظفر با توسعه بخشیدن حکم شرعی به حکم واقعی و حکم ظاهری از بروز این اشکال جلوگیری کرده اند.</w:t>
      </w:r>
      <w:r w:rsidR="00402D90" w:rsidRPr="00402D90">
        <w:rPr>
          <w:rFonts w:hint="cs"/>
          <w:sz w:val="24"/>
          <w:szCs w:val="24"/>
          <w:rtl/>
        </w:rPr>
        <w:t xml:space="preserve"> (مظفر،اصول فقه، ص2</w:t>
      </w:r>
      <w:r w:rsidR="00402D90">
        <w:rPr>
          <w:rFonts w:hint="cs"/>
          <w:sz w:val="24"/>
          <w:szCs w:val="24"/>
          <w:rtl/>
        </w:rPr>
        <w:t>6</w:t>
      </w:r>
      <w:r w:rsidR="00402D90" w:rsidRPr="00402D90">
        <w:rPr>
          <w:rFonts w:hint="cs"/>
          <w:sz w:val="24"/>
          <w:szCs w:val="24"/>
          <w:rtl/>
        </w:rPr>
        <w:t>)</w:t>
      </w:r>
    </w:p>
    <w:p w:rsidR="009D4BEE" w:rsidRDefault="009D4BEE" w:rsidP="008010E1">
      <w:pPr>
        <w:pStyle w:val="Heading2"/>
        <w:rPr>
          <w:rtl/>
        </w:rPr>
      </w:pPr>
    </w:p>
    <w:p w:rsidR="00630202" w:rsidRPr="001155D4" w:rsidRDefault="00630202" w:rsidP="008010E1">
      <w:pPr>
        <w:pStyle w:val="Heading2"/>
        <w:rPr>
          <w:rtl/>
        </w:rPr>
      </w:pPr>
      <w:bookmarkStart w:id="7" w:name="_Toc35726796"/>
      <w:r w:rsidRPr="001155D4">
        <w:rPr>
          <w:rFonts w:hint="cs"/>
          <w:rtl/>
        </w:rPr>
        <w:t>ب)موضوع آن</w:t>
      </w:r>
      <w:bookmarkEnd w:id="7"/>
    </w:p>
    <w:p w:rsidR="00630202" w:rsidRDefault="00630202" w:rsidP="00974F94">
      <w:pPr>
        <w:pStyle w:val="Heading3"/>
        <w:rPr>
          <w:rtl/>
        </w:rPr>
      </w:pPr>
      <w:bookmarkStart w:id="8" w:name="_Toc35726797"/>
      <w:r w:rsidRPr="00C559D4">
        <w:rPr>
          <w:rFonts w:hint="cs"/>
          <w:rtl/>
        </w:rPr>
        <w:t>1)</w:t>
      </w:r>
      <w:r>
        <w:rPr>
          <w:rFonts w:hint="cs"/>
          <w:rtl/>
        </w:rPr>
        <w:t>تمهید</w:t>
      </w:r>
      <w:bookmarkEnd w:id="8"/>
    </w:p>
    <w:p w:rsidR="00065DC6" w:rsidRPr="009D4BEE" w:rsidRDefault="00630202" w:rsidP="00977DC2">
      <w:pPr>
        <w:rPr>
          <w:rtl/>
        </w:rPr>
      </w:pPr>
      <w:r w:rsidRPr="009D4BEE">
        <w:rPr>
          <w:rFonts w:hint="cs"/>
          <w:b/>
          <w:bCs/>
          <w:rtl/>
        </w:rPr>
        <w:t>چیستی موضوع علم</w:t>
      </w:r>
      <w:r w:rsidR="009D4BEE" w:rsidRPr="009D4BEE">
        <w:rPr>
          <w:rFonts w:hint="cs"/>
          <w:b/>
          <w:bCs/>
          <w:rtl/>
        </w:rPr>
        <w:t xml:space="preserve"> :</w:t>
      </w:r>
      <w:r w:rsidR="009D4BEE">
        <w:rPr>
          <w:rFonts w:hint="cs"/>
          <w:rtl/>
        </w:rPr>
        <w:t xml:space="preserve"> </w:t>
      </w:r>
      <w:r w:rsidR="00CE1619">
        <w:rPr>
          <w:rFonts w:hint="cs"/>
          <w:rtl/>
        </w:rPr>
        <w:t>موضوع علم،</w:t>
      </w:r>
      <w:r w:rsidR="00065DC6" w:rsidRPr="00C83172">
        <w:rPr>
          <w:rFonts w:hint="cs"/>
          <w:rtl/>
        </w:rPr>
        <w:t xml:space="preserve"> محوری میباشد که مسائل علم حول آن قرار می گیرد </w:t>
      </w:r>
      <w:r w:rsidR="00593464" w:rsidRPr="00C83172">
        <w:rPr>
          <w:rFonts w:hint="cs"/>
          <w:rtl/>
        </w:rPr>
        <w:t>.</w:t>
      </w:r>
    </w:p>
    <w:p w:rsidR="00630202" w:rsidRDefault="00630202" w:rsidP="00974F94">
      <w:pPr>
        <w:pStyle w:val="Heading3"/>
        <w:rPr>
          <w:rtl/>
        </w:rPr>
      </w:pPr>
      <w:bookmarkStart w:id="9" w:name="_Toc35726798"/>
      <w:r>
        <w:rPr>
          <w:rFonts w:hint="cs"/>
          <w:rtl/>
        </w:rPr>
        <w:t>2)موضوع علم اصول از نگاه مشهور اصولیین وبرخی بزرگان علم اصول</w:t>
      </w:r>
      <w:bookmarkEnd w:id="9"/>
    </w:p>
    <w:p w:rsidR="00593464" w:rsidRPr="00C83172" w:rsidRDefault="00630202" w:rsidP="006F7D5C">
      <w:r w:rsidRPr="009D4BEE">
        <w:rPr>
          <w:rFonts w:hint="cs"/>
          <w:b/>
          <w:bCs/>
          <w:rtl/>
        </w:rPr>
        <w:t>مشهور</w:t>
      </w:r>
      <w:r w:rsidR="009D4BEE">
        <w:rPr>
          <w:rFonts w:hint="cs"/>
          <w:rtl/>
        </w:rPr>
        <w:t xml:space="preserve">: </w:t>
      </w:r>
      <w:r w:rsidR="00593464" w:rsidRPr="00C83172">
        <w:rPr>
          <w:rFonts w:hint="cs"/>
          <w:rtl/>
        </w:rPr>
        <w:t>« کل شیء یصح لان یکون حجة فی الفقه و من شانه ان یقع فی طریق الاستنباط»</w:t>
      </w:r>
      <w:r w:rsidR="006F7D5C" w:rsidRPr="000246FE">
        <w:rPr>
          <w:rFonts w:hint="cs"/>
          <w:sz w:val="24"/>
          <w:szCs w:val="24"/>
          <w:rtl/>
        </w:rPr>
        <w:t>( سبحانی تب</w:t>
      </w:r>
      <w:r w:rsidR="00004692">
        <w:rPr>
          <w:rFonts w:hint="cs"/>
          <w:sz w:val="24"/>
          <w:szCs w:val="24"/>
          <w:rtl/>
        </w:rPr>
        <w:t xml:space="preserve">ریزی، جعفر، الموجزفی اصول الفقه، </w:t>
      </w:r>
      <w:r w:rsidR="006F7D5C" w:rsidRPr="000246FE">
        <w:rPr>
          <w:rFonts w:hint="cs"/>
          <w:sz w:val="24"/>
          <w:szCs w:val="24"/>
          <w:rtl/>
        </w:rPr>
        <w:t>ص9)</w:t>
      </w:r>
      <w:r w:rsidR="006F7D5C">
        <w:rPr>
          <w:rFonts w:hint="cs"/>
          <w:sz w:val="24"/>
          <w:szCs w:val="24"/>
          <w:rtl/>
        </w:rPr>
        <w:t xml:space="preserve"> </w:t>
      </w:r>
      <w:r w:rsidR="00593464" w:rsidRPr="00C83172">
        <w:rPr>
          <w:rFonts w:hint="cs"/>
          <w:rtl/>
        </w:rPr>
        <w:t>هر چیزی که قابلیت حجیت در فقه داشته باشد در استنباط احکام شرعی قرار گیرد .</w:t>
      </w:r>
    </w:p>
    <w:p w:rsidR="00593464" w:rsidRPr="00C83172" w:rsidRDefault="00630202" w:rsidP="00402D90">
      <w:pPr>
        <w:rPr>
          <w:rtl/>
        </w:rPr>
      </w:pPr>
      <w:r w:rsidRPr="009D4BEE">
        <w:rPr>
          <w:rFonts w:hint="cs"/>
          <w:b/>
          <w:bCs/>
          <w:rtl/>
        </w:rPr>
        <w:t>مرحوم مظفر(ره)</w:t>
      </w:r>
      <w:r w:rsidR="009D4BEE" w:rsidRPr="009D4BEE">
        <w:rPr>
          <w:rFonts w:hint="cs"/>
          <w:b/>
          <w:bCs/>
          <w:rtl/>
        </w:rPr>
        <w:t>:</w:t>
      </w:r>
      <w:r w:rsidR="00593464" w:rsidRPr="00C83172">
        <w:rPr>
          <w:rFonts w:hint="cs"/>
          <w:rtl/>
        </w:rPr>
        <w:t xml:space="preserve"> از نظر مرحوم مظفر(ره) بدلیل وجود موضوعات مختلف در این علم</w:t>
      </w:r>
      <w:r w:rsidR="00631482">
        <w:rPr>
          <w:rFonts w:hint="cs"/>
          <w:rtl/>
        </w:rPr>
        <w:t>،</w:t>
      </w:r>
      <w:r w:rsidR="00593464" w:rsidRPr="00C83172">
        <w:rPr>
          <w:rFonts w:hint="cs"/>
          <w:rtl/>
        </w:rPr>
        <w:t xml:space="preserve"> امکان رسیدن به یک موضوع واحد وجود ندارد و لزومی</w:t>
      </w:r>
      <w:r w:rsidR="00631482">
        <w:rPr>
          <w:rFonts w:hint="cs"/>
          <w:rtl/>
        </w:rPr>
        <w:t xml:space="preserve"> هم</w:t>
      </w:r>
      <w:r w:rsidR="00593464" w:rsidRPr="00C83172">
        <w:rPr>
          <w:rFonts w:hint="cs"/>
          <w:rtl/>
        </w:rPr>
        <w:t xml:space="preserve"> بر وجود موضوع بر علم</w:t>
      </w:r>
      <w:r w:rsidR="0031645F" w:rsidRPr="00C83172">
        <w:rPr>
          <w:rFonts w:hint="cs"/>
          <w:rtl/>
        </w:rPr>
        <w:t xml:space="preserve"> اصول فقه</w:t>
      </w:r>
      <w:r w:rsidR="00593464" w:rsidRPr="00C83172">
        <w:rPr>
          <w:rFonts w:hint="cs"/>
          <w:rtl/>
        </w:rPr>
        <w:t xml:space="preserve"> وجود ندارد.</w:t>
      </w:r>
      <w:r w:rsidR="00402D90" w:rsidRPr="00402D90">
        <w:rPr>
          <w:rFonts w:hint="cs"/>
          <w:sz w:val="24"/>
          <w:szCs w:val="24"/>
          <w:rtl/>
        </w:rPr>
        <w:t xml:space="preserve"> (مظفر،اصول فقه، ص2</w:t>
      </w:r>
      <w:r w:rsidR="00402D90">
        <w:rPr>
          <w:rFonts w:hint="cs"/>
          <w:sz w:val="24"/>
          <w:szCs w:val="24"/>
          <w:rtl/>
        </w:rPr>
        <w:t>7</w:t>
      </w:r>
      <w:r w:rsidR="00402D90" w:rsidRPr="00402D90">
        <w:rPr>
          <w:rFonts w:hint="cs"/>
          <w:sz w:val="24"/>
          <w:szCs w:val="24"/>
          <w:rtl/>
        </w:rPr>
        <w:t>)</w:t>
      </w:r>
    </w:p>
    <w:p w:rsidR="00593464" w:rsidRPr="00C83172" w:rsidRDefault="00593464" w:rsidP="00977DC2">
      <w:r w:rsidRPr="00C83172">
        <w:rPr>
          <w:rFonts w:hint="cs"/>
          <w:rtl/>
        </w:rPr>
        <w:t xml:space="preserve">ایشان </w:t>
      </w:r>
      <w:r w:rsidR="0031645F" w:rsidRPr="00C83172">
        <w:rPr>
          <w:rFonts w:hint="cs"/>
          <w:rtl/>
        </w:rPr>
        <w:t xml:space="preserve">قائل بر لزوم وجود یک </w:t>
      </w:r>
      <w:r w:rsidRPr="00C83172">
        <w:rPr>
          <w:rFonts w:hint="cs"/>
          <w:rtl/>
        </w:rPr>
        <w:t>محور</w:t>
      </w:r>
      <w:r w:rsidR="0031645F" w:rsidRPr="00C83172">
        <w:rPr>
          <w:rFonts w:hint="cs"/>
          <w:rtl/>
        </w:rPr>
        <w:t xml:space="preserve"> به عنوان موضوع برای مسائل</w:t>
      </w:r>
      <w:r w:rsidRPr="00C83172">
        <w:rPr>
          <w:rFonts w:hint="cs"/>
          <w:rtl/>
        </w:rPr>
        <w:t xml:space="preserve"> عل</w:t>
      </w:r>
      <w:r w:rsidR="0031645F" w:rsidRPr="00C83172">
        <w:rPr>
          <w:rFonts w:hint="cs"/>
          <w:rtl/>
        </w:rPr>
        <w:t xml:space="preserve">وم نمی باشند از این رو میگویند عرض مهم علم اصول با </w:t>
      </w:r>
      <w:r w:rsidRPr="00C83172">
        <w:rPr>
          <w:rFonts w:hint="cs"/>
          <w:rtl/>
        </w:rPr>
        <w:t>هدف</w:t>
      </w:r>
      <w:r w:rsidR="0031645F" w:rsidRPr="00C83172">
        <w:rPr>
          <w:rFonts w:hint="cs"/>
          <w:rtl/>
        </w:rPr>
        <w:t>ش حاصل میشود</w:t>
      </w:r>
      <w:r w:rsidRPr="00C83172">
        <w:rPr>
          <w:rFonts w:hint="cs"/>
          <w:rtl/>
        </w:rPr>
        <w:t xml:space="preserve"> که خواهد آمد.</w:t>
      </w:r>
    </w:p>
    <w:p w:rsidR="009D4BEE" w:rsidRDefault="00630202" w:rsidP="008010E1">
      <w:pPr>
        <w:pStyle w:val="Heading2"/>
        <w:rPr>
          <w:rtl/>
        </w:rPr>
      </w:pPr>
      <w:r>
        <w:rPr>
          <w:rtl/>
        </w:rPr>
        <w:tab/>
      </w:r>
    </w:p>
    <w:p w:rsidR="00630202" w:rsidRPr="00182B87" w:rsidRDefault="00630202" w:rsidP="008010E1">
      <w:pPr>
        <w:pStyle w:val="Heading2"/>
        <w:rPr>
          <w:rtl/>
        </w:rPr>
      </w:pPr>
      <w:bookmarkStart w:id="10" w:name="_Toc35726799"/>
      <w:r w:rsidRPr="00182B87">
        <w:rPr>
          <w:rFonts w:hint="cs"/>
          <w:rtl/>
        </w:rPr>
        <w:t>ج)</w:t>
      </w:r>
      <w:r>
        <w:rPr>
          <w:rFonts w:hint="cs"/>
          <w:rtl/>
        </w:rPr>
        <w:t>غایة و هدف آن</w:t>
      </w:r>
      <w:bookmarkEnd w:id="10"/>
    </w:p>
    <w:p w:rsidR="00630202" w:rsidRDefault="00630202" w:rsidP="00974F94">
      <w:pPr>
        <w:pStyle w:val="Heading3"/>
        <w:rPr>
          <w:rtl/>
        </w:rPr>
      </w:pPr>
      <w:bookmarkStart w:id="11" w:name="_Toc35726800"/>
      <w:r>
        <w:rPr>
          <w:rFonts w:hint="cs"/>
          <w:rtl/>
        </w:rPr>
        <w:t>1)تمهید</w:t>
      </w:r>
      <w:bookmarkEnd w:id="11"/>
    </w:p>
    <w:p w:rsidR="00A150EF" w:rsidRDefault="00630202" w:rsidP="00977DC2">
      <w:pPr>
        <w:rPr>
          <w:rtl/>
        </w:rPr>
      </w:pPr>
      <w:r w:rsidRPr="009D4BEE">
        <w:rPr>
          <w:rFonts w:hint="cs"/>
          <w:b/>
          <w:bCs/>
          <w:rtl/>
        </w:rPr>
        <w:t>چیستی غایه در علم</w:t>
      </w:r>
      <w:r w:rsidR="009D4BEE" w:rsidRPr="009D4BEE">
        <w:rPr>
          <w:rFonts w:hint="cs"/>
          <w:b/>
          <w:bCs/>
          <w:rtl/>
        </w:rPr>
        <w:t>:</w:t>
      </w:r>
      <w:r w:rsidR="009D4BEE">
        <w:rPr>
          <w:rFonts w:hint="cs"/>
          <w:rtl/>
        </w:rPr>
        <w:t xml:space="preserve"> </w:t>
      </w:r>
      <w:r w:rsidR="00A150EF" w:rsidRPr="00C83172">
        <w:rPr>
          <w:rFonts w:hint="cs"/>
          <w:rtl/>
        </w:rPr>
        <w:t>«</w:t>
      </w:r>
      <w:r w:rsidR="00A150EF" w:rsidRPr="00C83172">
        <w:rPr>
          <w:rtl/>
        </w:rPr>
        <w:t xml:space="preserve">غایه کل شی منتها ه و جمعها غایات . » </w:t>
      </w:r>
      <w:r w:rsidR="00A150EF" w:rsidRPr="006F7D5C">
        <w:rPr>
          <w:rFonts w:hint="cs"/>
          <w:sz w:val="24"/>
          <w:szCs w:val="24"/>
          <w:rtl/>
        </w:rPr>
        <w:t>(</w:t>
      </w:r>
      <w:r w:rsidR="00A150EF" w:rsidRPr="006F7D5C">
        <w:rPr>
          <w:sz w:val="24"/>
          <w:szCs w:val="24"/>
          <w:rtl/>
        </w:rPr>
        <w:t>ابن م</w:t>
      </w:r>
      <w:r w:rsidR="006F7D5C">
        <w:rPr>
          <w:sz w:val="24"/>
          <w:szCs w:val="24"/>
          <w:rtl/>
        </w:rPr>
        <w:t>نظور ، ابوالفضل ، لسان العرب ،</w:t>
      </w:r>
      <w:r w:rsidR="00A150EF" w:rsidRPr="006F7D5C">
        <w:rPr>
          <w:sz w:val="24"/>
          <w:szCs w:val="24"/>
          <w:rtl/>
        </w:rPr>
        <w:t>ج15 ،ص 143</w:t>
      </w:r>
      <w:r w:rsidR="00A150EF" w:rsidRPr="006F7D5C">
        <w:rPr>
          <w:rFonts w:hint="cs"/>
          <w:sz w:val="24"/>
          <w:szCs w:val="24"/>
          <w:rtl/>
        </w:rPr>
        <w:t>)</w:t>
      </w:r>
      <w:r w:rsidR="00A150EF" w:rsidRPr="00C83172">
        <w:rPr>
          <w:rFonts w:hint="cs"/>
          <w:rtl/>
        </w:rPr>
        <w:t xml:space="preserve">به انتهای هر چیز غایة گفته میشود </w:t>
      </w:r>
      <w:r w:rsidR="00A150EF" w:rsidRPr="00C83172">
        <w:rPr>
          <w:rtl/>
        </w:rPr>
        <w:t>و جمع این کلمه غایات است .</w:t>
      </w:r>
    </w:p>
    <w:p w:rsidR="00630202" w:rsidRDefault="00630202" w:rsidP="00974F94">
      <w:pPr>
        <w:pStyle w:val="Heading3"/>
        <w:rPr>
          <w:rtl/>
        </w:rPr>
      </w:pPr>
      <w:bookmarkStart w:id="12" w:name="_Toc35726801"/>
      <w:r>
        <w:rPr>
          <w:rFonts w:hint="cs"/>
          <w:rtl/>
        </w:rPr>
        <w:t>2)غایة علم اصول از نگاه مشهور اصولیین وبرخی بزرگان علم اصول</w:t>
      </w:r>
      <w:bookmarkEnd w:id="12"/>
    </w:p>
    <w:p w:rsidR="002927A5" w:rsidRPr="009D4BEE" w:rsidRDefault="00630202" w:rsidP="00004692">
      <w:r w:rsidRPr="009D4BEE">
        <w:rPr>
          <w:rFonts w:hint="cs"/>
          <w:b/>
          <w:bCs/>
          <w:rtl/>
        </w:rPr>
        <w:lastRenderedPageBreak/>
        <w:t>مشهور</w:t>
      </w:r>
      <w:r w:rsidR="002927A5" w:rsidRPr="009D4BEE">
        <w:rPr>
          <w:rFonts w:hint="cs"/>
          <w:b/>
          <w:bCs/>
          <w:rtl/>
        </w:rPr>
        <w:t>:</w:t>
      </w:r>
      <w:r w:rsidR="009D4BEE">
        <w:rPr>
          <w:rFonts w:hint="cs"/>
          <w:rtl/>
        </w:rPr>
        <w:t xml:space="preserve"> </w:t>
      </w:r>
      <w:r w:rsidR="002927A5" w:rsidRPr="00C83172">
        <w:rPr>
          <w:rFonts w:hint="cs"/>
          <w:rtl/>
        </w:rPr>
        <w:t xml:space="preserve">«القدرة علی استنباط الاحکام الشرعیة عن الادلتها والعثور علی اموریحتج بها فی </w:t>
      </w:r>
      <w:r w:rsidR="00004692">
        <w:rPr>
          <w:rFonts w:hint="cs"/>
          <w:rtl/>
        </w:rPr>
        <w:t>الفقه علی الاحکام الشرعیه»</w:t>
      </w:r>
      <w:r w:rsidR="00004692" w:rsidRPr="000246FE">
        <w:rPr>
          <w:rFonts w:hint="cs"/>
          <w:sz w:val="24"/>
          <w:szCs w:val="24"/>
          <w:rtl/>
        </w:rPr>
        <w:t xml:space="preserve">( </w:t>
      </w:r>
      <w:r w:rsidR="00402D90">
        <w:rPr>
          <w:rFonts w:hint="cs"/>
          <w:sz w:val="24"/>
          <w:szCs w:val="24"/>
          <w:rtl/>
        </w:rPr>
        <w:t xml:space="preserve">سبحانی تبریزی، جعفر، الموجزفی اصول الفقه، </w:t>
      </w:r>
      <w:r w:rsidR="00004692">
        <w:rPr>
          <w:rFonts w:hint="cs"/>
          <w:sz w:val="24"/>
          <w:szCs w:val="24"/>
          <w:rtl/>
        </w:rPr>
        <w:t>ص10</w:t>
      </w:r>
      <w:r w:rsidR="00004692" w:rsidRPr="000246FE">
        <w:rPr>
          <w:rFonts w:hint="cs"/>
          <w:sz w:val="24"/>
          <w:szCs w:val="24"/>
          <w:rtl/>
        </w:rPr>
        <w:t>)</w:t>
      </w:r>
      <w:r w:rsidR="00004692">
        <w:rPr>
          <w:rFonts w:hint="cs"/>
          <w:sz w:val="24"/>
          <w:szCs w:val="24"/>
          <w:rtl/>
        </w:rPr>
        <w:t xml:space="preserve"> </w:t>
      </w:r>
      <w:r w:rsidR="002927A5" w:rsidRPr="00C83172">
        <w:rPr>
          <w:rFonts w:hint="cs"/>
          <w:rtl/>
        </w:rPr>
        <w:t xml:space="preserve">غایت علم اصول فقه، قدر یافتن بر استنباط احکام شرعی از روی ادله شان </w:t>
      </w:r>
      <w:r w:rsidR="002927A5" w:rsidRPr="00C83172">
        <w:rPr>
          <w:rFonts w:ascii="Times New Roman" w:hAnsi="Times New Roman" w:cs="Times New Roman" w:hint="cs"/>
          <w:rtl/>
        </w:rPr>
        <w:t>–</w:t>
      </w:r>
      <w:r w:rsidR="002927A5" w:rsidRPr="00C83172">
        <w:rPr>
          <w:rFonts w:hint="cs"/>
          <w:rtl/>
        </w:rPr>
        <w:t>اعم</w:t>
      </w:r>
      <w:r w:rsidR="00631482">
        <w:rPr>
          <w:rFonts w:hint="cs"/>
          <w:rtl/>
        </w:rPr>
        <w:t>ّ</w:t>
      </w:r>
      <w:r w:rsidR="002927A5" w:rsidRPr="00C83172">
        <w:rPr>
          <w:rFonts w:hint="cs"/>
          <w:rtl/>
        </w:rPr>
        <w:t xml:space="preserve"> از ادله اجتهادیه و ادله فقاهیه-</w:t>
      </w:r>
      <w:r w:rsidR="00631482">
        <w:rPr>
          <w:rFonts w:hint="cs"/>
          <w:rtl/>
        </w:rPr>
        <w:t xml:space="preserve"> است.</w:t>
      </w:r>
    </w:p>
    <w:p w:rsidR="0031645F" w:rsidRPr="009D4BEE" w:rsidRDefault="00630202" w:rsidP="00402D90">
      <w:pPr>
        <w:rPr>
          <w:rtl/>
        </w:rPr>
      </w:pPr>
      <w:r w:rsidRPr="009D4BEE">
        <w:rPr>
          <w:rFonts w:hint="cs"/>
          <w:bCs/>
          <w:rtl/>
        </w:rPr>
        <w:t>مرحوم مظفر(ره)</w:t>
      </w:r>
      <w:r w:rsidR="009D4BEE" w:rsidRPr="009D4BEE">
        <w:rPr>
          <w:rFonts w:cs="Calibri" w:hint="cs"/>
          <w:bCs/>
          <w:rtl/>
        </w:rPr>
        <w:t>:</w:t>
      </w:r>
      <w:r w:rsidR="009D4BEE">
        <w:rPr>
          <w:rFonts w:cs="Calibri" w:hint="cs"/>
          <w:rtl/>
        </w:rPr>
        <w:t xml:space="preserve"> </w:t>
      </w:r>
      <w:r w:rsidR="002927A5">
        <w:rPr>
          <w:rFonts w:hint="cs"/>
          <w:rtl/>
        </w:rPr>
        <w:t>« غرضنا المهم</w:t>
      </w:r>
      <w:r w:rsidR="0031645F">
        <w:rPr>
          <w:rFonts w:hint="cs"/>
          <w:rtl/>
        </w:rPr>
        <w:t xml:space="preserve"> منه، و هو : استنباط الحکم الشرعیّ،»</w:t>
      </w:r>
      <w:r w:rsidR="00402D90" w:rsidRPr="00402D90">
        <w:rPr>
          <w:rFonts w:hint="cs"/>
          <w:sz w:val="24"/>
          <w:szCs w:val="24"/>
          <w:rtl/>
        </w:rPr>
        <w:t>(مظفر،اصول فقه، ص2</w:t>
      </w:r>
      <w:r w:rsidR="00402D90">
        <w:rPr>
          <w:rFonts w:hint="cs"/>
          <w:sz w:val="24"/>
          <w:szCs w:val="24"/>
          <w:rtl/>
        </w:rPr>
        <w:t>7</w:t>
      </w:r>
      <w:r w:rsidR="00402D90" w:rsidRPr="00402D90">
        <w:rPr>
          <w:rFonts w:hint="cs"/>
          <w:sz w:val="24"/>
          <w:szCs w:val="24"/>
          <w:rtl/>
        </w:rPr>
        <w:t>)</w:t>
      </w:r>
      <w:r w:rsidR="0031645F">
        <w:rPr>
          <w:rFonts w:hint="cs"/>
          <w:rtl/>
        </w:rPr>
        <w:t xml:space="preserve"> مرحوم مظفر(ره) غایت علم اصول فقه</w:t>
      </w:r>
      <w:r w:rsidR="00631482">
        <w:rPr>
          <w:rFonts w:hint="cs"/>
          <w:rtl/>
        </w:rPr>
        <w:t xml:space="preserve"> را استنباط الحکم الشرعیه میداند.</w:t>
      </w:r>
    </w:p>
    <w:p w:rsidR="009D4BEE" w:rsidRDefault="00630202" w:rsidP="008010E1">
      <w:pPr>
        <w:pStyle w:val="Heading2"/>
        <w:rPr>
          <w:rtl/>
        </w:rPr>
      </w:pPr>
      <w:r>
        <w:rPr>
          <w:rtl/>
        </w:rPr>
        <w:tab/>
      </w:r>
    </w:p>
    <w:p w:rsidR="00630202" w:rsidRDefault="00630202" w:rsidP="008010E1">
      <w:pPr>
        <w:pStyle w:val="Heading2"/>
        <w:rPr>
          <w:rtl/>
        </w:rPr>
      </w:pPr>
      <w:bookmarkStart w:id="13" w:name="_Toc35726802"/>
      <w:r w:rsidRPr="00182B87">
        <w:rPr>
          <w:rFonts w:hint="cs"/>
          <w:rtl/>
        </w:rPr>
        <w:t>د)</w:t>
      </w:r>
      <w:r>
        <w:rPr>
          <w:rFonts w:hint="cs"/>
          <w:rtl/>
        </w:rPr>
        <w:t>اصل در علم اصول</w:t>
      </w:r>
      <w:bookmarkEnd w:id="13"/>
    </w:p>
    <w:p w:rsidR="00630202" w:rsidRDefault="00630202" w:rsidP="00974F94">
      <w:pPr>
        <w:pStyle w:val="Heading3"/>
        <w:rPr>
          <w:rtl/>
        </w:rPr>
      </w:pPr>
      <w:bookmarkStart w:id="14" w:name="_Toc35726803"/>
      <w:r>
        <w:rPr>
          <w:rFonts w:hint="cs"/>
          <w:rtl/>
        </w:rPr>
        <w:t>1)تمهید</w:t>
      </w:r>
      <w:bookmarkEnd w:id="14"/>
    </w:p>
    <w:p w:rsidR="00FF33D5" w:rsidRPr="009D4BEE" w:rsidRDefault="00630202" w:rsidP="00977DC2">
      <w:pPr>
        <w:rPr>
          <w:rtl/>
        </w:rPr>
      </w:pPr>
      <w:r w:rsidRPr="009D4BEE">
        <w:rPr>
          <w:rFonts w:hint="cs"/>
          <w:b/>
          <w:bCs/>
          <w:rtl/>
        </w:rPr>
        <w:t>منظو</w:t>
      </w:r>
      <w:r w:rsidR="002D6C55" w:rsidRPr="009D4BEE">
        <w:rPr>
          <w:rFonts w:hint="cs"/>
          <w:b/>
          <w:bCs/>
          <w:rtl/>
        </w:rPr>
        <w:t>ر از اصل در علم اصول فقه</w:t>
      </w:r>
      <w:r w:rsidR="009D4BEE" w:rsidRPr="009D4BEE">
        <w:rPr>
          <w:rFonts w:hint="cs"/>
          <w:b/>
          <w:bCs/>
          <w:rtl/>
        </w:rPr>
        <w:t>:</w:t>
      </w:r>
      <w:r w:rsidR="009D4BEE">
        <w:rPr>
          <w:rFonts w:hint="cs"/>
          <w:rtl/>
        </w:rPr>
        <w:t xml:space="preserve"> </w:t>
      </w:r>
      <w:r w:rsidR="00FF33D5" w:rsidRPr="00C83172">
        <w:rPr>
          <w:rFonts w:hint="cs"/>
          <w:rtl/>
        </w:rPr>
        <w:t xml:space="preserve">منظور از اصل در </w:t>
      </w:r>
      <w:r w:rsidR="00D52344" w:rsidRPr="00C83172">
        <w:rPr>
          <w:rFonts w:hint="cs"/>
          <w:rtl/>
        </w:rPr>
        <w:t xml:space="preserve">علم اصول فقه، </w:t>
      </w:r>
      <w:r w:rsidR="00FF33D5" w:rsidRPr="00C83172">
        <w:rPr>
          <w:rFonts w:hint="cs"/>
          <w:rtl/>
        </w:rPr>
        <w:t>ادله فقاهی</w:t>
      </w:r>
      <w:r w:rsidR="00D52344" w:rsidRPr="00C83172">
        <w:rPr>
          <w:rFonts w:hint="cs"/>
          <w:rtl/>
        </w:rPr>
        <w:t>ّ</w:t>
      </w:r>
      <w:r w:rsidR="00FF33D5" w:rsidRPr="00C83172">
        <w:rPr>
          <w:rFonts w:hint="cs"/>
          <w:rtl/>
        </w:rPr>
        <w:t>ه یا اصول عملی</w:t>
      </w:r>
      <w:r w:rsidR="00D52344" w:rsidRPr="00C83172">
        <w:rPr>
          <w:rFonts w:hint="cs"/>
          <w:rtl/>
        </w:rPr>
        <w:t>ّ</w:t>
      </w:r>
      <w:r w:rsidR="00FF33D5" w:rsidRPr="00C83172">
        <w:rPr>
          <w:rFonts w:hint="cs"/>
          <w:rtl/>
        </w:rPr>
        <w:t>ه می باشد که برای صدور حکم ثانوی از این ادله استفاده میشود</w:t>
      </w:r>
      <w:r w:rsidR="00D52344" w:rsidRPr="00C83172">
        <w:rPr>
          <w:rFonts w:hint="cs"/>
          <w:rtl/>
        </w:rPr>
        <w:t>.</w:t>
      </w:r>
    </w:p>
    <w:p w:rsidR="001F1117" w:rsidRPr="00C83172" w:rsidRDefault="00631482" w:rsidP="00394AA3">
      <w:pPr>
        <w:rPr>
          <w:rtl/>
        </w:rPr>
      </w:pPr>
      <w:r>
        <w:rPr>
          <w:rFonts w:hint="cs"/>
          <w:rtl/>
        </w:rPr>
        <w:t>همان طور که در تبیین تعریف مرحوم مظفر گذشت</w:t>
      </w:r>
      <w:r w:rsidR="001F1117" w:rsidRPr="00C83172">
        <w:rPr>
          <w:rFonts w:hint="cs"/>
          <w:rtl/>
        </w:rPr>
        <w:t xml:space="preserve"> حکم شرعی دو حالت دارد؛ حکم واقعی و حکم ظاهری؛ یکی از حالات موقعی بود که اگر حکم واقعی برای فقیه مجهول باشد و شک در حکم واقعی داشته باشد برای اینکه در مقام عمل از تحیر و شک خارج شود لازم است که متوصل به ادله ای شود تا حکم ثانویه ای صادر کند که به این حکم ثانوی حکم ظاهری و به آن ادله، ادله فقاهیّة یا اصول عملیه گفته میشود.</w:t>
      </w:r>
      <w:r w:rsidR="00394AA3" w:rsidRPr="00394AA3">
        <w:rPr>
          <w:rFonts w:hint="cs"/>
          <w:sz w:val="24"/>
          <w:szCs w:val="24"/>
          <w:rtl/>
        </w:rPr>
        <w:t xml:space="preserve"> </w:t>
      </w:r>
      <w:r w:rsidR="00394AA3" w:rsidRPr="00402D90">
        <w:rPr>
          <w:rFonts w:hint="cs"/>
          <w:sz w:val="24"/>
          <w:szCs w:val="24"/>
          <w:rtl/>
        </w:rPr>
        <w:t>(مظفر،اصول فقه، ص2</w:t>
      </w:r>
      <w:r w:rsidR="00394AA3">
        <w:rPr>
          <w:rFonts w:hint="cs"/>
          <w:sz w:val="24"/>
          <w:szCs w:val="24"/>
          <w:rtl/>
        </w:rPr>
        <w:t>6</w:t>
      </w:r>
      <w:r w:rsidR="00394AA3" w:rsidRPr="00402D90">
        <w:rPr>
          <w:rFonts w:hint="cs"/>
          <w:sz w:val="24"/>
          <w:szCs w:val="24"/>
          <w:rtl/>
        </w:rPr>
        <w:t>)</w:t>
      </w:r>
    </w:p>
    <w:p w:rsidR="001F1117" w:rsidRPr="009D4BEE" w:rsidRDefault="00630202" w:rsidP="00977DC2">
      <w:pPr>
        <w:rPr>
          <w:rtl/>
        </w:rPr>
      </w:pPr>
      <w:r w:rsidRPr="009D4BEE">
        <w:rPr>
          <w:rFonts w:hint="cs"/>
          <w:b/>
          <w:bCs/>
          <w:rtl/>
        </w:rPr>
        <w:t>جایگاه اصول عملیه در علم اصول</w:t>
      </w:r>
      <w:r w:rsidR="002D6C55" w:rsidRPr="009D4BEE">
        <w:rPr>
          <w:rFonts w:hint="cs"/>
          <w:b/>
          <w:bCs/>
          <w:rtl/>
        </w:rPr>
        <w:t xml:space="preserve"> فقه</w:t>
      </w:r>
      <w:r w:rsidR="009D4BEE" w:rsidRPr="009D4BEE">
        <w:rPr>
          <w:rFonts w:hint="cs"/>
          <w:b/>
          <w:bCs/>
          <w:rtl/>
        </w:rPr>
        <w:t>:</w:t>
      </w:r>
      <w:r w:rsidR="001F1117" w:rsidRPr="00C83172">
        <w:rPr>
          <w:rFonts w:hint="cs"/>
          <w:rtl/>
        </w:rPr>
        <w:t xml:space="preserve"> حالات فق</w:t>
      </w:r>
      <w:r w:rsidR="00631482">
        <w:rPr>
          <w:rFonts w:hint="cs"/>
          <w:rtl/>
        </w:rPr>
        <w:t>ی</w:t>
      </w:r>
      <w:r w:rsidR="001F1117" w:rsidRPr="00C83172">
        <w:rPr>
          <w:rFonts w:hint="cs"/>
          <w:rtl/>
        </w:rPr>
        <w:t>ه و مکلف نسبت به حکم شرعی از سه حالت خارج نیست؛ یا قطع به حکم شرعی واقعی دارد یا ظن یا شک.</w:t>
      </w:r>
    </w:p>
    <w:p w:rsidR="00C5385C" w:rsidRPr="00C83172" w:rsidRDefault="00C5385C" w:rsidP="00977DC2">
      <w:pPr>
        <w:rPr>
          <w:rtl/>
        </w:rPr>
      </w:pPr>
      <w:r w:rsidRPr="00C83172">
        <w:rPr>
          <w:rFonts w:hint="cs"/>
          <w:rtl/>
        </w:rPr>
        <w:t>اگر فقیه نسبت بحکم واقعی قطع داشته باشد عمل به قطع اش لازم است و برایش معذریت دارد و اگر نسبت به حکم واقعی ظن داشته باشد از دو حالت خارج نیست:</w:t>
      </w:r>
    </w:p>
    <w:p w:rsidR="00C5385C" w:rsidRPr="00C83172" w:rsidRDefault="00631482" w:rsidP="00977DC2">
      <w:r>
        <w:rPr>
          <w:rFonts w:hint="cs"/>
          <w:rtl/>
        </w:rPr>
        <w:t>ظن اش از نوع</w:t>
      </w:r>
      <w:r w:rsidR="00C5385C" w:rsidRPr="00C83172">
        <w:rPr>
          <w:rFonts w:hint="cs"/>
          <w:rtl/>
        </w:rPr>
        <w:t xml:space="preserve"> ظنون معتبره و دارای </w:t>
      </w:r>
      <w:r w:rsidR="00BD69C1" w:rsidRPr="00C83172">
        <w:rPr>
          <w:rFonts w:hint="cs"/>
          <w:rtl/>
        </w:rPr>
        <w:t xml:space="preserve">دلیلی قطعی برای </w:t>
      </w:r>
      <w:r w:rsidR="00C5385C" w:rsidRPr="00C83172">
        <w:rPr>
          <w:rFonts w:hint="cs"/>
          <w:rtl/>
        </w:rPr>
        <w:t>حجیّت</w:t>
      </w:r>
      <w:r w:rsidR="00BD69C1" w:rsidRPr="00C83172">
        <w:rPr>
          <w:rFonts w:hint="cs"/>
          <w:rtl/>
        </w:rPr>
        <w:t>ش است</w:t>
      </w:r>
      <w:r w:rsidR="00C5385C" w:rsidRPr="00C83172">
        <w:rPr>
          <w:rFonts w:hint="cs"/>
          <w:rtl/>
        </w:rPr>
        <w:t xml:space="preserve"> و مورد تایید شارع مقدس</w:t>
      </w:r>
      <w:r w:rsidR="00BD69C1" w:rsidRPr="00C83172">
        <w:rPr>
          <w:rFonts w:hint="cs"/>
          <w:rtl/>
        </w:rPr>
        <w:t xml:space="preserve"> می </w:t>
      </w:r>
      <w:r w:rsidR="00C5385C" w:rsidRPr="00C83172">
        <w:rPr>
          <w:rFonts w:hint="cs"/>
          <w:rtl/>
        </w:rPr>
        <w:t>باشد</w:t>
      </w:r>
      <w:r w:rsidR="00BD69C1" w:rsidRPr="00C83172">
        <w:rPr>
          <w:rFonts w:hint="cs"/>
          <w:rtl/>
        </w:rPr>
        <w:t>؛  این موارد حجیّت دارند و عمل به آن لازم و معذریت دارد.</w:t>
      </w:r>
    </w:p>
    <w:p w:rsidR="005B46FC" w:rsidRDefault="00BD69C1" w:rsidP="00977DC2">
      <w:r w:rsidRPr="00C83172">
        <w:rPr>
          <w:rFonts w:hint="cs"/>
          <w:rtl/>
        </w:rPr>
        <w:t>از طنون معتبره نمی باشند و دلیل قطعی برای حجیّتش نمیباشد؛ این موارد در حکم شک میباشد که خواهد آمد.</w:t>
      </w:r>
    </w:p>
    <w:p w:rsidR="00BD69C1" w:rsidRPr="005B46FC" w:rsidRDefault="00BD69C1" w:rsidP="005B46FC"/>
    <w:p w:rsidR="00BD69C1" w:rsidRPr="00C83172" w:rsidRDefault="00BD69C1" w:rsidP="00004692">
      <w:pPr>
        <w:rPr>
          <w:rtl/>
        </w:rPr>
      </w:pPr>
      <w:r w:rsidRPr="00C83172">
        <w:rPr>
          <w:rFonts w:hint="cs"/>
          <w:rtl/>
        </w:rPr>
        <w:lastRenderedPageBreak/>
        <w:t>و در آخر اگر فقیه نسبت به حکم شرعی واقعی شک داشته باشد وظیفه اش عمل به اصول عملیه میباشد.</w:t>
      </w:r>
      <w:r w:rsidR="00004692" w:rsidRPr="00004692">
        <w:rPr>
          <w:rFonts w:hint="cs"/>
          <w:sz w:val="24"/>
          <w:szCs w:val="24"/>
          <w:rtl/>
        </w:rPr>
        <w:t xml:space="preserve"> </w:t>
      </w:r>
      <w:r w:rsidR="00004692" w:rsidRPr="000246FE">
        <w:rPr>
          <w:rFonts w:hint="cs"/>
          <w:sz w:val="24"/>
          <w:szCs w:val="24"/>
          <w:rtl/>
        </w:rPr>
        <w:t>( سبحانی تب</w:t>
      </w:r>
      <w:r w:rsidR="00402D90">
        <w:rPr>
          <w:rFonts w:hint="cs"/>
          <w:sz w:val="24"/>
          <w:szCs w:val="24"/>
          <w:rtl/>
        </w:rPr>
        <w:t>ریزی، جعفر، الموجزفی اصول الفقه،</w:t>
      </w:r>
      <w:r w:rsidR="00004692">
        <w:rPr>
          <w:rFonts w:hint="cs"/>
          <w:sz w:val="24"/>
          <w:szCs w:val="24"/>
          <w:rtl/>
        </w:rPr>
        <w:t>ص178و179)</w:t>
      </w:r>
    </w:p>
    <w:p w:rsidR="00BD69C1" w:rsidRPr="00C83172" w:rsidRDefault="00BD69C1" w:rsidP="00977DC2">
      <w:pPr>
        <w:rPr>
          <w:rtl/>
        </w:rPr>
      </w:pPr>
      <w:r w:rsidRPr="00C83172">
        <w:rPr>
          <w:rFonts w:hint="cs"/>
          <w:rtl/>
        </w:rPr>
        <w:t>به عبارت دیگر ج</w:t>
      </w:r>
      <w:r w:rsidR="000C3A10" w:rsidRPr="00C83172">
        <w:rPr>
          <w:rFonts w:hint="cs"/>
          <w:rtl/>
        </w:rPr>
        <w:t xml:space="preserve">ایگاه اصول عملیه در جایی است که </w:t>
      </w:r>
      <w:hyperlink r:id="rId10" w:tooltip="فقیه" w:history="1">
        <w:r w:rsidR="000C3A10" w:rsidRPr="00C83172">
          <w:rPr>
            <w:rtl/>
          </w:rPr>
          <w:t>فقیه</w:t>
        </w:r>
      </w:hyperlink>
      <w:r w:rsidR="000C3A10" w:rsidRPr="00C83172">
        <w:t xml:space="preserve"> </w:t>
      </w:r>
      <w:r w:rsidR="000C3A10" w:rsidRPr="00C83172">
        <w:rPr>
          <w:rtl/>
        </w:rPr>
        <w:t>بعد از جستجو در</w:t>
      </w:r>
      <w:r w:rsidR="000C3A10" w:rsidRPr="00C83172">
        <w:rPr>
          <w:rFonts w:hint="cs"/>
          <w:rtl/>
        </w:rPr>
        <w:t xml:space="preserve"> ادله اجتهادیّه( قرآن، سنت، عقل، اجماع)</w:t>
      </w:r>
      <w:r w:rsidR="000C3A10" w:rsidRPr="00C83172">
        <w:rPr>
          <w:rtl/>
        </w:rPr>
        <w:t>حکم شرعی را نمی‌یابد</w:t>
      </w:r>
      <w:r w:rsidR="000C3A10" w:rsidRPr="00C83172">
        <w:rPr>
          <w:rFonts w:hint="cs"/>
          <w:rtl/>
        </w:rPr>
        <w:t>و</w:t>
      </w:r>
      <w:r w:rsidRPr="00C83172">
        <w:rPr>
          <w:rFonts w:hint="cs"/>
          <w:rtl/>
        </w:rPr>
        <w:t xml:space="preserve"> نسبت به حکم شرعی و</w:t>
      </w:r>
      <w:r w:rsidR="000C3A10" w:rsidRPr="00C83172">
        <w:rPr>
          <w:rFonts w:hint="cs"/>
          <w:rtl/>
        </w:rPr>
        <w:t>اقعی شک یا ظن غیر معتبر پیدا می کند.</w:t>
      </w:r>
      <w:r w:rsidR="00D32606" w:rsidRPr="00C83172">
        <w:rPr>
          <w:rFonts w:hint="cs"/>
          <w:rtl/>
        </w:rPr>
        <w:t>(مظفر ص621)</w:t>
      </w:r>
    </w:p>
    <w:p w:rsidR="00630202" w:rsidRDefault="00630202" w:rsidP="00974F94">
      <w:pPr>
        <w:pStyle w:val="Heading3"/>
        <w:rPr>
          <w:rtl/>
        </w:rPr>
      </w:pPr>
      <w:bookmarkStart w:id="15" w:name="_Toc35726804"/>
      <w:r>
        <w:rPr>
          <w:rFonts w:hint="cs"/>
          <w:rtl/>
        </w:rPr>
        <w:t>2)تعریف اصول عملیه</w:t>
      </w:r>
      <w:bookmarkEnd w:id="15"/>
    </w:p>
    <w:p w:rsidR="000C3A10" w:rsidRPr="00C83172" w:rsidRDefault="000C3A10" w:rsidP="00004692">
      <w:pPr>
        <w:rPr>
          <w:rtl/>
        </w:rPr>
      </w:pPr>
      <w:r w:rsidRPr="00C83172">
        <w:rPr>
          <w:rFonts w:hint="cs"/>
          <w:rtl/>
        </w:rPr>
        <w:t xml:space="preserve">اصول عملیه که به ادله فقاهیّه نیز می گویند </w:t>
      </w:r>
      <w:r w:rsidR="00BD69C1" w:rsidRPr="00C83172">
        <w:rPr>
          <w:rtl/>
        </w:rPr>
        <w:t>مجموعه قواعدی است که هنگام</w:t>
      </w:r>
      <w:r w:rsidRPr="00C83172">
        <w:rPr>
          <w:rFonts w:hint="cs"/>
          <w:rtl/>
        </w:rPr>
        <w:t xml:space="preserve"> بروز</w:t>
      </w:r>
      <w:r w:rsidR="00BD69C1" w:rsidRPr="00C83172">
        <w:rPr>
          <w:rtl/>
        </w:rPr>
        <w:t xml:space="preserve"> شک</w:t>
      </w:r>
      <w:r w:rsidRPr="00C83172">
        <w:rPr>
          <w:rFonts w:hint="cs"/>
          <w:rtl/>
        </w:rPr>
        <w:t xml:space="preserve"> یا ظن غیر معتبر</w:t>
      </w:r>
      <w:r w:rsidR="00BD69C1" w:rsidRPr="00C83172">
        <w:rPr>
          <w:rtl/>
        </w:rPr>
        <w:t xml:space="preserve">، </w:t>
      </w:r>
      <w:hyperlink r:id="rId11" w:tooltip="حکم شرعی" w:history="1">
        <w:r w:rsidR="00BD69C1" w:rsidRPr="00C83172">
          <w:rPr>
            <w:rtl/>
          </w:rPr>
          <w:t>حکم شرعی</w:t>
        </w:r>
      </w:hyperlink>
      <w:r w:rsidR="00BD69C1" w:rsidRPr="00C83172">
        <w:t xml:space="preserve"> </w:t>
      </w:r>
      <w:r w:rsidR="00BD69C1" w:rsidRPr="00C83172">
        <w:rPr>
          <w:rtl/>
        </w:rPr>
        <w:t>و وظیفه عملی فرد را مشخص می‌کند.</w:t>
      </w:r>
      <w:r w:rsidR="00004692" w:rsidRPr="00004692">
        <w:rPr>
          <w:rFonts w:hint="cs"/>
          <w:sz w:val="24"/>
          <w:szCs w:val="24"/>
          <w:rtl/>
        </w:rPr>
        <w:t xml:space="preserve"> </w:t>
      </w:r>
      <w:r w:rsidR="00004692" w:rsidRPr="000246FE">
        <w:rPr>
          <w:rFonts w:hint="cs"/>
          <w:sz w:val="24"/>
          <w:szCs w:val="24"/>
          <w:rtl/>
        </w:rPr>
        <w:t>( سبحانی تب</w:t>
      </w:r>
      <w:r w:rsidR="00402D90">
        <w:rPr>
          <w:rFonts w:hint="cs"/>
          <w:sz w:val="24"/>
          <w:szCs w:val="24"/>
          <w:rtl/>
        </w:rPr>
        <w:t>ریزی، جعفر، الموجزفی اصول الفقه،</w:t>
      </w:r>
      <w:r w:rsidR="00004692">
        <w:rPr>
          <w:rFonts w:hint="cs"/>
          <w:sz w:val="24"/>
          <w:szCs w:val="24"/>
          <w:rtl/>
        </w:rPr>
        <w:t>ص178)</w:t>
      </w:r>
    </w:p>
    <w:p w:rsidR="00630202" w:rsidRDefault="00630202" w:rsidP="00974F94">
      <w:pPr>
        <w:pStyle w:val="Heading3"/>
        <w:rPr>
          <w:rtl/>
        </w:rPr>
      </w:pPr>
      <w:bookmarkStart w:id="16" w:name="_Toc35726805"/>
      <w:r>
        <w:rPr>
          <w:rFonts w:hint="cs"/>
          <w:rtl/>
        </w:rPr>
        <w:t>3)انواع و موضع کاربرد هر یک از اصول عملیه</w:t>
      </w:r>
      <w:bookmarkEnd w:id="16"/>
    </w:p>
    <w:p w:rsidR="008E4C13" w:rsidRPr="00C83172" w:rsidRDefault="0085450D" w:rsidP="00004692">
      <w:pPr>
        <w:rPr>
          <w:rtl/>
        </w:rPr>
      </w:pPr>
      <w:r w:rsidRPr="00C83172">
        <w:rPr>
          <w:rFonts w:hint="cs"/>
          <w:rtl/>
        </w:rPr>
        <w:t>مواضع شک و ظن غیر معتبر از چهار حالت بیشتر خارج نیست</w:t>
      </w:r>
      <w:r w:rsidR="008E4C13" w:rsidRPr="00C83172">
        <w:rPr>
          <w:rFonts w:hint="cs"/>
          <w:rtl/>
        </w:rPr>
        <w:t xml:space="preserve">، یا شک در مورد اصل تکلیف است که موضع کابرد اصل برائت است و یا شکی در مورد اصل تکلیف نیست، که خود دو حالت دارد؛ یا شک مسبوق به یقین است که این مورد موضع کاربرد اصل استصحاب است و یا شک مسبوق یه یقین </w:t>
      </w:r>
      <w:r w:rsidR="008E4C13" w:rsidRPr="00977DC2">
        <w:rPr>
          <w:rFonts w:hint="cs"/>
          <w:rtl/>
        </w:rPr>
        <w:t>نیست</w:t>
      </w:r>
      <w:r w:rsidR="008E4C13" w:rsidRPr="00C83172">
        <w:rPr>
          <w:rFonts w:hint="cs"/>
          <w:rtl/>
        </w:rPr>
        <w:t xml:space="preserve"> که این مورد نیز خود دو حالت دارد؛ یا امکان احتیاط وجود دارد که این مورد موضع کابرد اصل احتیاط است و یا امکان احتیاط وجود ندارد که این مورد موضع کاربرد اصل تخییر می باشد.</w:t>
      </w:r>
      <w:r w:rsidR="00004692" w:rsidRPr="00004692">
        <w:rPr>
          <w:rFonts w:hint="cs"/>
          <w:sz w:val="24"/>
          <w:szCs w:val="24"/>
          <w:rtl/>
        </w:rPr>
        <w:t xml:space="preserve"> </w:t>
      </w:r>
      <w:r w:rsidR="00004692" w:rsidRPr="000246FE">
        <w:rPr>
          <w:rFonts w:hint="cs"/>
          <w:sz w:val="24"/>
          <w:szCs w:val="24"/>
          <w:rtl/>
        </w:rPr>
        <w:t xml:space="preserve">( </w:t>
      </w:r>
      <w:r w:rsidR="00E81F1C">
        <w:rPr>
          <w:rFonts w:hint="cs"/>
          <w:sz w:val="24"/>
          <w:szCs w:val="24"/>
          <w:rtl/>
        </w:rPr>
        <w:t>سبحانی تبریزی، جعفر، الموجزفی اصول الفق، ه</w:t>
      </w:r>
      <w:r w:rsidR="00004692">
        <w:rPr>
          <w:rFonts w:hint="cs"/>
          <w:sz w:val="24"/>
          <w:szCs w:val="24"/>
          <w:rtl/>
        </w:rPr>
        <w:t>ص178و179)</w:t>
      </w:r>
    </w:p>
    <w:p w:rsidR="008E4C13" w:rsidRPr="00C83172" w:rsidRDefault="008E4C13" w:rsidP="00977DC2">
      <w:pPr>
        <w:rPr>
          <w:rtl/>
        </w:rPr>
      </w:pPr>
      <w:r w:rsidRPr="00C83172">
        <w:rPr>
          <w:rFonts w:hint="cs"/>
          <w:rtl/>
        </w:rPr>
        <w:t>بنابر مطلب بالا روش</w:t>
      </w:r>
      <w:r w:rsidR="00D32606" w:rsidRPr="00C83172">
        <w:rPr>
          <w:rFonts w:hint="cs"/>
          <w:rtl/>
        </w:rPr>
        <w:t>ن می شود که اصول عملیه چهار مورد میباشد:</w:t>
      </w:r>
    </w:p>
    <w:p w:rsidR="008E14A5" w:rsidRPr="00977DC2" w:rsidRDefault="00630202" w:rsidP="00631482">
      <w:r w:rsidRPr="00977DC2">
        <w:rPr>
          <w:rFonts w:hint="cs"/>
          <w:b/>
          <w:bCs/>
          <w:rtl/>
        </w:rPr>
        <w:t>اصل استصحاب</w:t>
      </w:r>
      <w:r w:rsidR="00D32606" w:rsidRPr="00977DC2">
        <w:rPr>
          <w:rFonts w:hint="cs"/>
          <w:b/>
          <w:bCs/>
          <w:rtl/>
        </w:rPr>
        <w:t>:</w:t>
      </w:r>
      <w:r w:rsidR="00977DC2">
        <w:rPr>
          <w:rFonts w:hint="cs"/>
          <w:rtl/>
        </w:rPr>
        <w:t xml:space="preserve"> </w:t>
      </w:r>
      <w:r w:rsidR="008E14A5" w:rsidRPr="00977DC2">
        <w:rPr>
          <w:rtl/>
        </w:rPr>
        <w:t xml:space="preserve">اگر شک در </w:t>
      </w:r>
      <w:r w:rsidR="008E14A5" w:rsidRPr="00977DC2">
        <w:rPr>
          <w:rFonts w:hint="cs"/>
          <w:rtl/>
        </w:rPr>
        <w:t>جایی</w:t>
      </w:r>
      <w:r w:rsidR="008E14A5" w:rsidRPr="00977DC2">
        <w:rPr>
          <w:rtl/>
        </w:rPr>
        <w:t xml:space="preserve"> </w:t>
      </w:r>
      <w:r w:rsidR="008E14A5" w:rsidRPr="00977DC2">
        <w:rPr>
          <w:rFonts w:hint="cs"/>
          <w:rtl/>
        </w:rPr>
        <w:t>باشد</w:t>
      </w:r>
      <w:r w:rsidR="008E14A5" w:rsidRPr="00977DC2">
        <w:rPr>
          <w:rtl/>
        </w:rPr>
        <w:t xml:space="preserve"> که حالت سابقی وجود دا</w:t>
      </w:r>
      <w:r w:rsidR="008E14A5" w:rsidRPr="00977DC2">
        <w:rPr>
          <w:rFonts w:hint="cs"/>
          <w:rtl/>
        </w:rPr>
        <w:t>شته</w:t>
      </w:r>
      <w:r w:rsidR="008E14A5" w:rsidRPr="00977DC2">
        <w:rPr>
          <w:rtl/>
        </w:rPr>
        <w:t>، به این اصل</w:t>
      </w:r>
      <w:r w:rsidR="00631482">
        <w:rPr>
          <w:rFonts w:hint="cs"/>
          <w:rtl/>
        </w:rPr>
        <w:t xml:space="preserve"> </w:t>
      </w:r>
      <w:r w:rsidR="008E14A5" w:rsidRPr="00977DC2">
        <w:rPr>
          <w:rtl/>
        </w:rPr>
        <w:t>عمل می‌شود. به این معنا که اگ</w:t>
      </w:r>
      <w:r w:rsidR="008E14A5" w:rsidRPr="00977DC2">
        <w:rPr>
          <w:rFonts w:hint="cs"/>
          <w:rtl/>
        </w:rPr>
        <w:t xml:space="preserve">ر مکلف </w:t>
      </w:r>
      <w:r w:rsidR="008E14A5" w:rsidRPr="00977DC2">
        <w:t xml:space="preserve"> </w:t>
      </w:r>
      <w:r w:rsidR="008E14A5" w:rsidRPr="00977DC2">
        <w:rPr>
          <w:rtl/>
        </w:rPr>
        <w:t xml:space="preserve">درحکم و یا موضوعی که قبلا به آن </w:t>
      </w:r>
      <w:r w:rsidR="008E14A5" w:rsidRPr="00977DC2">
        <w:rPr>
          <w:rFonts w:hint="cs"/>
          <w:rtl/>
        </w:rPr>
        <w:t>قطع و یقین</w:t>
      </w:r>
      <w:r w:rsidR="008E14A5" w:rsidRPr="00977DC2">
        <w:rPr>
          <w:rtl/>
        </w:rPr>
        <w:t xml:space="preserve"> داشته، شک کند، باید حالت سابق را در نظر گرفته و بر اساس آن عمل کند</w:t>
      </w:r>
      <w:r w:rsidR="008E14A5" w:rsidRPr="00977DC2">
        <w:rPr>
          <w:rFonts w:hint="cs"/>
          <w:rtl/>
        </w:rPr>
        <w:t>.</w:t>
      </w:r>
      <w:r w:rsidR="008E14A5" w:rsidRPr="00004692">
        <w:rPr>
          <w:rFonts w:hint="cs"/>
          <w:sz w:val="24"/>
          <w:szCs w:val="24"/>
          <w:rtl/>
        </w:rPr>
        <w:t>(</w:t>
      </w:r>
      <w:r w:rsidR="008E14A5" w:rsidRPr="00004692">
        <w:rPr>
          <w:sz w:val="24"/>
          <w:szCs w:val="24"/>
          <w:rtl/>
        </w:rPr>
        <w:t xml:space="preserve"> </w:t>
      </w:r>
      <w:r w:rsidR="008E14A5" w:rsidRPr="00004692">
        <w:rPr>
          <w:rFonts w:hint="cs"/>
          <w:sz w:val="24"/>
          <w:szCs w:val="24"/>
          <w:rtl/>
        </w:rPr>
        <w:t>انصاری،</w:t>
      </w:r>
      <w:r w:rsidR="008E14A5" w:rsidRPr="00004692">
        <w:rPr>
          <w:sz w:val="24"/>
          <w:szCs w:val="24"/>
          <w:rtl/>
        </w:rPr>
        <w:t xml:space="preserve"> </w:t>
      </w:r>
      <w:r w:rsidR="008E14A5" w:rsidRPr="00004692">
        <w:rPr>
          <w:rFonts w:hint="cs"/>
          <w:sz w:val="24"/>
          <w:szCs w:val="24"/>
          <w:rtl/>
        </w:rPr>
        <w:t>فرائدالاصول،</w:t>
      </w:r>
      <w:r w:rsidR="008E14A5" w:rsidRPr="00004692">
        <w:rPr>
          <w:sz w:val="24"/>
          <w:szCs w:val="24"/>
          <w:rtl/>
        </w:rPr>
        <w:t xml:space="preserve"> </w:t>
      </w:r>
      <w:r w:rsidR="008E14A5" w:rsidRPr="00004692">
        <w:rPr>
          <w:rFonts w:hint="cs"/>
          <w:sz w:val="24"/>
          <w:szCs w:val="24"/>
          <w:rtl/>
        </w:rPr>
        <w:t>ج</w:t>
      </w:r>
      <w:r w:rsidR="008E14A5" w:rsidRPr="00004692">
        <w:rPr>
          <w:sz w:val="24"/>
          <w:szCs w:val="24"/>
          <w:rtl/>
        </w:rPr>
        <w:t>۱</w:t>
      </w:r>
      <w:r w:rsidR="008E14A5" w:rsidRPr="00004692">
        <w:rPr>
          <w:rFonts w:hint="cs"/>
          <w:sz w:val="24"/>
          <w:szCs w:val="24"/>
          <w:rtl/>
        </w:rPr>
        <w:t>،</w:t>
      </w:r>
      <w:r w:rsidR="008E14A5" w:rsidRPr="00004692">
        <w:rPr>
          <w:sz w:val="24"/>
          <w:szCs w:val="24"/>
          <w:rtl/>
        </w:rPr>
        <w:t xml:space="preserve"> </w:t>
      </w:r>
      <w:r w:rsidR="008E14A5" w:rsidRPr="00004692">
        <w:rPr>
          <w:rFonts w:hint="cs"/>
          <w:sz w:val="24"/>
          <w:szCs w:val="24"/>
          <w:rtl/>
        </w:rPr>
        <w:t>ص</w:t>
      </w:r>
      <w:r w:rsidR="00004692" w:rsidRPr="00004692">
        <w:rPr>
          <w:sz w:val="24"/>
          <w:szCs w:val="24"/>
          <w:rtl/>
        </w:rPr>
        <w:t>۲۶</w:t>
      </w:r>
      <w:r w:rsidR="008E14A5" w:rsidRPr="00004692">
        <w:rPr>
          <w:rFonts w:hint="cs"/>
          <w:sz w:val="24"/>
          <w:szCs w:val="24"/>
          <w:rtl/>
        </w:rPr>
        <w:t>)</w:t>
      </w:r>
    </w:p>
    <w:p w:rsidR="008E14A5" w:rsidRDefault="008E14A5" w:rsidP="00977DC2"/>
    <w:p w:rsidR="008E14A5" w:rsidRPr="00C83172" w:rsidRDefault="00630202" w:rsidP="00977DC2">
      <w:r w:rsidRPr="00977DC2">
        <w:rPr>
          <w:rFonts w:hint="cs"/>
          <w:b/>
          <w:bCs/>
          <w:rtl/>
        </w:rPr>
        <w:t>اصل برائت</w:t>
      </w:r>
      <w:r w:rsidR="00977DC2" w:rsidRPr="00977DC2">
        <w:rPr>
          <w:rFonts w:hint="cs"/>
          <w:b/>
          <w:bCs/>
          <w:rtl/>
        </w:rPr>
        <w:t>:</w:t>
      </w:r>
      <w:r w:rsidR="00977DC2">
        <w:rPr>
          <w:rFonts w:hint="cs"/>
          <w:rtl/>
        </w:rPr>
        <w:t xml:space="preserve"> </w:t>
      </w:r>
      <w:r w:rsidR="008E14A5" w:rsidRPr="00C83172">
        <w:rPr>
          <w:rFonts w:hint="cs"/>
          <w:rtl/>
        </w:rPr>
        <w:t xml:space="preserve">اگر </w:t>
      </w:r>
      <w:r w:rsidR="008E14A5" w:rsidRPr="00C83172">
        <w:rPr>
          <w:rtl/>
        </w:rPr>
        <w:t>شک در اصل تک</w:t>
      </w:r>
      <w:r w:rsidR="008E14A5" w:rsidRPr="00C83172">
        <w:rPr>
          <w:rFonts w:hint="cs"/>
          <w:rtl/>
        </w:rPr>
        <w:t xml:space="preserve">لیف شرعی </w:t>
      </w:r>
      <w:r w:rsidR="008E14A5" w:rsidRPr="00C83172">
        <w:rPr>
          <w:rtl/>
        </w:rPr>
        <w:t xml:space="preserve">باشد؛ </w:t>
      </w:r>
      <w:r w:rsidR="008E14A5" w:rsidRPr="00C83172">
        <w:rPr>
          <w:rFonts w:hint="cs"/>
          <w:rtl/>
        </w:rPr>
        <w:t>ی</w:t>
      </w:r>
      <w:r w:rsidR="008E14A5" w:rsidRPr="00C83172">
        <w:rPr>
          <w:rFonts w:hint="eastAsia"/>
          <w:rtl/>
        </w:rPr>
        <w:t>عن</w:t>
      </w:r>
      <w:r w:rsidR="008E14A5" w:rsidRPr="00C83172">
        <w:rPr>
          <w:rFonts w:hint="cs"/>
          <w:rtl/>
        </w:rPr>
        <w:t>ی</w:t>
      </w:r>
      <w:r w:rsidR="008E14A5" w:rsidRPr="00C83172">
        <w:rPr>
          <w:rtl/>
        </w:rPr>
        <w:t xml:space="preserve"> در موارد</w:t>
      </w:r>
      <w:r w:rsidR="008E14A5" w:rsidRPr="00C83172">
        <w:rPr>
          <w:rFonts w:hint="cs"/>
          <w:rtl/>
        </w:rPr>
        <w:t>ی</w:t>
      </w:r>
      <w:r w:rsidR="008E14A5" w:rsidRPr="00C83172">
        <w:rPr>
          <w:rtl/>
        </w:rPr>
        <w:t xml:space="preserve"> که اساسا مکلف نم</w:t>
      </w:r>
      <w:r w:rsidR="008E14A5" w:rsidRPr="00C83172">
        <w:rPr>
          <w:rFonts w:hint="cs"/>
          <w:rtl/>
        </w:rPr>
        <w:t>ی‌</w:t>
      </w:r>
      <w:r w:rsidR="008E14A5" w:rsidRPr="00C83172">
        <w:rPr>
          <w:rFonts w:hint="eastAsia"/>
          <w:rtl/>
        </w:rPr>
        <w:t>داند</w:t>
      </w:r>
      <w:r w:rsidR="008E14A5" w:rsidRPr="00C83172">
        <w:rPr>
          <w:rFonts w:hint="cs"/>
          <w:rtl/>
        </w:rPr>
        <w:t xml:space="preserve"> که </w:t>
      </w:r>
      <w:r w:rsidR="008E14A5" w:rsidRPr="00C83172">
        <w:rPr>
          <w:rtl/>
        </w:rPr>
        <w:t xml:space="preserve">حکم و </w:t>
      </w:r>
      <w:r w:rsidR="008E14A5" w:rsidRPr="00C83172">
        <w:rPr>
          <w:rFonts w:hint="cs"/>
          <w:rtl/>
        </w:rPr>
        <w:t>ی</w:t>
      </w:r>
      <w:r w:rsidR="008E14A5" w:rsidRPr="00C83172">
        <w:rPr>
          <w:rFonts w:hint="eastAsia"/>
          <w:rtl/>
        </w:rPr>
        <w:t>ا</w:t>
      </w:r>
      <w:r w:rsidR="008E14A5" w:rsidRPr="00C83172">
        <w:rPr>
          <w:rtl/>
        </w:rPr>
        <w:t xml:space="preserve"> تکل</w:t>
      </w:r>
      <w:r w:rsidR="008E14A5" w:rsidRPr="00C83172">
        <w:rPr>
          <w:rFonts w:hint="cs"/>
          <w:rtl/>
        </w:rPr>
        <w:t>ی</w:t>
      </w:r>
      <w:r w:rsidR="008E14A5" w:rsidRPr="00C83172">
        <w:rPr>
          <w:rFonts w:hint="eastAsia"/>
          <w:rtl/>
        </w:rPr>
        <w:t>ف</w:t>
      </w:r>
      <w:r w:rsidR="008E14A5" w:rsidRPr="00C83172">
        <w:rPr>
          <w:rFonts w:hint="cs"/>
          <w:rtl/>
        </w:rPr>
        <w:t>ی</w:t>
      </w:r>
      <w:r w:rsidR="008E14A5" w:rsidRPr="00C83172">
        <w:rPr>
          <w:rtl/>
        </w:rPr>
        <w:t xml:space="preserve"> درباره موضوع</w:t>
      </w:r>
      <w:r w:rsidR="008E14A5" w:rsidRPr="00C83172">
        <w:rPr>
          <w:rFonts w:hint="cs"/>
          <w:rtl/>
        </w:rPr>
        <w:t>ی</w:t>
      </w:r>
      <w:r w:rsidR="008E14A5" w:rsidRPr="00C83172">
        <w:rPr>
          <w:rtl/>
        </w:rPr>
        <w:t xml:space="preserve"> خاص بر عهده او قرار دارد </w:t>
      </w:r>
      <w:r w:rsidR="008E14A5" w:rsidRPr="00C83172">
        <w:rPr>
          <w:rFonts w:hint="cs"/>
          <w:rtl/>
        </w:rPr>
        <w:t>ی</w:t>
      </w:r>
      <w:r w:rsidR="008E14A5" w:rsidRPr="00C83172">
        <w:rPr>
          <w:rFonts w:hint="eastAsia"/>
          <w:rtl/>
        </w:rPr>
        <w:t>ا</w:t>
      </w:r>
      <w:r w:rsidR="008E14A5" w:rsidRPr="00C83172">
        <w:rPr>
          <w:rtl/>
        </w:rPr>
        <w:t xml:space="preserve"> نه، اصل برائت جار</w:t>
      </w:r>
      <w:r w:rsidR="008E14A5" w:rsidRPr="00C83172">
        <w:rPr>
          <w:rFonts w:hint="cs"/>
          <w:rtl/>
        </w:rPr>
        <w:t>ی</w:t>
      </w:r>
      <w:r w:rsidR="008E14A5" w:rsidRPr="00C83172">
        <w:rPr>
          <w:rtl/>
        </w:rPr>
        <w:t xml:space="preserve"> م</w:t>
      </w:r>
      <w:r w:rsidR="008E14A5" w:rsidRPr="00C83172">
        <w:rPr>
          <w:rFonts w:hint="cs"/>
          <w:rtl/>
        </w:rPr>
        <w:t>ی‌</w:t>
      </w:r>
      <w:r w:rsidR="008E14A5" w:rsidRPr="00C83172">
        <w:rPr>
          <w:rFonts w:hint="eastAsia"/>
          <w:rtl/>
        </w:rPr>
        <w:t>کند</w:t>
      </w:r>
      <w:r w:rsidR="008E14A5" w:rsidRPr="00C83172">
        <w:rPr>
          <w:rtl/>
        </w:rPr>
        <w:t xml:space="preserve"> و تکل</w:t>
      </w:r>
      <w:r w:rsidR="008E14A5" w:rsidRPr="00C83172">
        <w:rPr>
          <w:rFonts w:hint="cs"/>
          <w:rtl/>
        </w:rPr>
        <w:t>ی</w:t>
      </w:r>
      <w:r w:rsidR="008E14A5" w:rsidRPr="00C83172">
        <w:rPr>
          <w:rFonts w:hint="eastAsia"/>
          <w:rtl/>
        </w:rPr>
        <w:t>ف</w:t>
      </w:r>
      <w:r w:rsidR="008E14A5" w:rsidRPr="00C83172">
        <w:rPr>
          <w:rFonts w:hint="cs"/>
          <w:rtl/>
        </w:rPr>
        <w:t>ی</w:t>
      </w:r>
      <w:r w:rsidR="008E14A5" w:rsidRPr="00C83172">
        <w:rPr>
          <w:rtl/>
        </w:rPr>
        <w:t xml:space="preserve"> بر عهده مکلف ن</w:t>
      </w:r>
      <w:r w:rsidR="00F0050A" w:rsidRPr="00C83172">
        <w:rPr>
          <w:rFonts w:hint="cs"/>
          <w:rtl/>
        </w:rPr>
        <w:t>می باشد</w:t>
      </w:r>
      <w:r w:rsidR="008E14A5" w:rsidRPr="00C83172">
        <w:rPr>
          <w:rtl/>
        </w:rPr>
        <w:t>.</w:t>
      </w:r>
      <w:r w:rsidR="00234325" w:rsidRPr="00E81F1C">
        <w:rPr>
          <w:rFonts w:hint="cs"/>
          <w:sz w:val="24"/>
          <w:szCs w:val="24"/>
          <w:rtl/>
        </w:rPr>
        <w:t>(</w:t>
      </w:r>
      <w:r w:rsidR="00234325" w:rsidRPr="00E81F1C">
        <w:rPr>
          <w:sz w:val="24"/>
          <w:szCs w:val="24"/>
          <w:rtl/>
        </w:rPr>
        <w:t xml:space="preserve"> سبحان</w:t>
      </w:r>
      <w:r w:rsidR="00234325" w:rsidRPr="00E81F1C">
        <w:rPr>
          <w:rFonts w:hint="cs"/>
          <w:sz w:val="24"/>
          <w:szCs w:val="24"/>
          <w:rtl/>
        </w:rPr>
        <w:t>ی</w:t>
      </w:r>
      <w:r w:rsidR="00234325" w:rsidRPr="00E81F1C">
        <w:rPr>
          <w:rFonts w:hint="eastAsia"/>
          <w:sz w:val="24"/>
          <w:szCs w:val="24"/>
          <w:rtl/>
        </w:rPr>
        <w:t>،</w:t>
      </w:r>
      <w:r w:rsidR="00234325" w:rsidRPr="00E81F1C">
        <w:rPr>
          <w:sz w:val="24"/>
          <w:szCs w:val="24"/>
          <w:rtl/>
        </w:rPr>
        <w:t xml:space="preserve"> الموجز ف</w:t>
      </w:r>
      <w:r w:rsidR="00234325" w:rsidRPr="00E81F1C">
        <w:rPr>
          <w:rFonts w:hint="cs"/>
          <w:sz w:val="24"/>
          <w:szCs w:val="24"/>
          <w:rtl/>
        </w:rPr>
        <w:t>ی</w:t>
      </w:r>
      <w:r w:rsidR="00E81F1C">
        <w:rPr>
          <w:sz w:val="24"/>
          <w:szCs w:val="24"/>
          <w:rtl/>
        </w:rPr>
        <w:t xml:space="preserve"> اصول الفقه، ص۱۸۰</w:t>
      </w:r>
      <w:r w:rsidR="00234325" w:rsidRPr="00E81F1C">
        <w:rPr>
          <w:rFonts w:hint="cs"/>
          <w:sz w:val="24"/>
          <w:szCs w:val="24"/>
          <w:rtl/>
        </w:rPr>
        <w:t>)</w:t>
      </w:r>
    </w:p>
    <w:p w:rsidR="00F0050A" w:rsidRPr="00C83172" w:rsidRDefault="00D32606" w:rsidP="00977DC2">
      <w:r w:rsidRPr="00977DC2">
        <w:rPr>
          <w:rFonts w:hint="cs"/>
          <w:b/>
          <w:bCs/>
          <w:rtl/>
        </w:rPr>
        <w:lastRenderedPageBreak/>
        <w:t>اصل احتیاط</w:t>
      </w:r>
      <w:r w:rsidR="00977DC2" w:rsidRPr="00977DC2">
        <w:rPr>
          <w:rFonts w:hint="cs"/>
          <w:b/>
          <w:bCs/>
          <w:rtl/>
        </w:rPr>
        <w:t>:</w:t>
      </w:r>
      <w:r w:rsidR="00977DC2">
        <w:rPr>
          <w:rFonts w:hint="cs"/>
          <w:rtl/>
        </w:rPr>
        <w:t xml:space="preserve"> </w:t>
      </w:r>
      <w:r w:rsidR="002A00F2" w:rsidRPr="00C83172">
        <w:rPr>
          <w:rtl/>
        </w:rPr>
        <w:t xml:space="preserve">در </w:t>
      </w:r>
      <w:r w:rsidR="002A00F2" w:rsidRPr="00C83172">
        <w:rPr>
          <w:rFonts w:hint="cs"/>
          <w:rtl/>
        </w:rPr>
        <w:t>صورتی</w:t>
      </w:r>
      <w:r w:rsidR="00F0050A" w:rsidRPr="00C83172">
        <w:rPr>
          <w:rtl/>
        </w:rPr>
        <w:t xml:space="preserve"> که</w:t>
      </w:r>
      <w:r w:rsidR="002A00F2" w:rsidRPr="00C83172">
        <w:rPr>
          <w:rFonts w:hint="cs"/>
          <w:rtl/>
        </w:rPr>
        <w:t xml:space="preserve"> فرد</w:t>
      </w:r>
      <w:r w:rsidR="002A00F2" w:rsidRPr="00C83172">
        <w:rPr>
          <w:rtl/>
        </w:rPr>
        <w:t xml:space="preserve"> به اصل تکلیف ع</w:t>
      </w:r>
      <w:r w:rsidR="002A00F2" w:rsidRPr="00C83172">
        <w:rPr>
          <w:rFonts w:hint="cs"/>
          <w:rtl/>
        </w:rPr>
        <w:t>الم باشد</w:t>
      </w:r>
      <w:r w:rsidR="002A00F2" w:rsidRPr="00C83172">
        <w:rPr>
          <w:rtl/>
        </w:rPr>
        <w:t xml:space="preserve"> </w:t>
      </w:r>
      <w:r w:rsidR="002A00F2" w:rsidRPr="00C83172">
        <w:rPr>
          <w:rFonts w:hint="cs"/>
          <w:rtl/>
        </w:rPr>
        <w:t>اما</w:t>
      </w:r>
      <w:r w:rsidR="00F0050A" w:rsidRPr="00C83172">
        <w:rPr>
          <w:rtl/>
        </w:rPr>
        <w:t xml:space="preserve"> در ا</w:t>
      </w:r>
      <w:r w:rsidR="00234325" w:rsidRPr="00C83172">
        <w:rPr>
          <w:rtl/>
        </w:rPr>
        <w:t>ینکه تکلیف به چه چیز تعلق گرفته</w:t>
      </w:r>
      <w:r w:rsidR="00234325" w:rsidRPr="00C83172">
        <w:rPr>
          <w:rFonts w:hint="cs"/>
          <w:rtl/>
        </w:rPr>
        <w:t xml:space="preserve">، </w:t>
      </w:r>
      <w:r w:rsidR="00F0050A" w:rsidRPr="00C83172">
        <w:rPr>
          <w:rtl/>
        </w:rPr>
        <w:t>شک</w:t>
      </w:r>
      <w:r w:rsidR="002A00F2" w:rsidRPr="00C83172">
        <w:rPr>
          <w:rtl/>
        </w:rPr>
        <w:t xml:space="preserve"> د</w:t>
      </w:r>
      <w:r w:rsidR="002A00F2" w:rsidRPr="00C83172">
        <w:rPr>
          <w:rFonts w:hint="cs"/>
          <w:rtl/>
        </w:rPr>
        <w:t>اشته باش</w:t>
      </w:r>
      <w:r w:rsidR="002A00F2" w:rsidRPr="00C83172">
        <w:rPr>
          <w:rtl/>
        </w:rPr>
        <w:t>د</w:t>
      </w:r>
      <w:r w:rsidR="002A00F2" w:rsidRPr="00C83172">
        <w:rPr>
          <w:rFonts w:hint="cs"/>
          <w:rtl/>
        </w:rPr>
        <w:t xml:space="preserve"> و</w:t>
      </w:r>
      <w:r w:rsidR="002A00F2" w:rsidRPr="00C83172">
        <w:rPr>
          <w:rtl/>
        </w:rPr>
        <w:t xml:space="preserve"> حالت سابقی هم</w:t>
      </w:r>
      <w:r w:rsidR="002A00F2" w:rsidRPr="00C83172">
        <w:rPr>
          <w:rFonts w:hint="cs"/>
          <w:rtl/>
        </w:rPr>
        <w:t xml:space="preserve"> نداشته باشد، </w:t>
      </w:r>
      <w:r w:rsidR="00234325" w:rsidRPr="00C83172">
        <w:rPr>
          <w:rtl/>
        </w:rPr>
        <w:t>چنانچه احتیاط امکان دا</w:t>
      </w:r>
      <w:r w:rsidR="00234325" w:rsidRPr="00C83172">
        <w:rPr>
          <w:rFonts w:hint="cs"/>
          <w:rtl/>
        </w:rPr>
        <w:t>شته باش</w:t>
      </w:r>
      <w:r w:rsidR="002A00F2" w:rsidRPr="00C83172">
        <w:rPr>
          <w:rtl/>
        </w:rPr>
        <w:t>د، اصل احتیاط جاری می‌کند</w:t>
      </w:r>
      <w:r w:rsidR="002A00F2" w:rsidRPr="00C83172">
        <w:rPr>
          <w:rFonts w:hint="cs"/>
          <w:rtl/>
        </w:rPr>
        <w:t>.</w:t>
      </w:r>
      <w:r w:rsidR="00234325" w:rsidRPr="00C83172">
        <w:rPr>
          <w:rFonts w:hint="cs"/>
          <w:rtl/>
        </w:rPr>
        <w:t xml:space="preserve"> </w:t>
      </w:r>
      <w:r w:rsidR="002A00F2" w:rsidRPr="00C83172">
        <w:rPr>
          <w:rtl/>
        </w:rPr>
        <w:t>مث</w:t>
      </w:r>
      <w:r w:rsidR="00234325" w:rsidRPr="00C83172">
        <w:rPr>
          <w:rFonts w:hint="cs"/>
          <w:rtl/>
        </w:rPr>
        <w:t>لا</w:t>
      </w:r>
      <w:r w:rsidR="002A00F2" w:rsidRPr="00C83172">
        <w:rPr>
          <w:rtl/>
        </w:rPr>
        <w:t xml:space="preserve"> فرد </w:t>
      </w:r>
      <w:r w:rsidR="002A00F2" w:rsidRPr="00C83172">
        <w:rPr>
          <w:rFonts w:hint="cs"/>
          <w:rtl/>
        </w:rPr>
        <w:t>علم</w:t>
      </w:r>
      <w:r w:rsidR="002A00F2" w:rsidRPr="00C83172">
        <w:rPr>
          <w:rtl/>
        </w:rPr>
        <w:t xml:space="preserve"> دارد که یکی از دو ظرفی که در اختیار دارد </w:t>
      </w:r>
      <w:r w:rsidR="002A00F2" w:rsidRPr="00C83172">
        <w:rPr>
          <w:rFonts w:hint="cs"/>
          <w:rtl/>
        </w:rPr>
        <w:t xml:space="preserve">نجس می باشد اما </w:t>
      </w:r>
      <w:r w:rsidR="002A00F2" w:rsidRPr="00C83172">
        <w:rPr>
          <w:rtl/>
        </w:rPr>
        <w:t>در این که کدام یک به طو</w:t>
      </w:r>
      <w:r w:rsidR="002A00F2" w:rsidRPr="00C83172">
        <w:rPr>
          <w:rFonts w:hint="cs"/>
          <w:rtl/>
        </w:rPr>
        <w:t xml:space="preserve">ر </w:t>
      </w:r>
      <w:r w:rsidR="002A00F2" w:rsidRPr="00C83172">
        <w:rPr>
          <w:rtl/>
        </w:rPr>
        <w:t>معین نجس است شک وجود دار</w:t>
      </w:r>
      <w:r w:rsidR="002A00F2" w:rsidRPr="00C83172">
        <w:rPr>
          <w:rFonts w:hint="cs"/>
          <w:rtl/>
        </w:rPr>
        <w:t>د</w:t>
      </w:r>
      <w:r w:rsidR="002A00F2" w:rsidRPr="00C83172">
        <w:rPr>
          <w:rtl/>
        </w:rPr>
        <w:t xml:space="preserve"> باید از هر دو ظرف رفع نجاست کرد</w:t>
      </w:r>
      <w:r w:rsidR="002A00F2" w:rsidRPr="00C83172">
        <w:rPr>
          <w:rFonts w:hint="cs"/>
          <w:rtl/>
        </w:rPr>
        <w:t>.</w:t>
      </w:r>
      <w:r w:rsidR="00234325" w:rsidRPr="00402D90">
        <w:rPr>
          <w:rFonts w:hint="cs"/>
          <w:sz w:val="24"/>
          <w:szCs w:val="24"/>
          <w:rtl/>
        </w:rPr>
        <w:t>(</w:t>
      </w:r>
      <w:r w:rsidR="00234325" w:rsidRPr="00402D90">
        <w:rPr>
          <w:sz w:val="24"/>
          <w:szCs w:val="24"/>
          <w:rtl/>
        </w:rPr>
        <w:t xml:space="preserve"> انصار</w:t>
      </w:r>
      <w:r w:rsidR="00234325" w:rsidRPr="00402D90">
        <w:rPr>
          <w:rFonts w:hint="cs"/>
          <w:sz w:val="24"/>
          <w:szCs w:val="24"/>
          <w:rtl/>
        </w:rPr>
        <w:t>ی</w:t>
      </w:r>
      <w:r w:rsidR="00234325" w:rsidRPr="00402D90">
        <w:rPr>
          <w:rFonts w:hint="eastAsia"/>
          <w:sz w:val="24"/>
          <w:szCs w:val="24"/>
          <w:rtl/>
        </w:rPr>
        <w:t>،</w:t>
      </w:r>
      <w:r w:rsidR="00402D90" w:rsidRPr="00402D90">
        <w:rPr>
          <w:sz w:val="24"/>
          <w:szCs w:val="24"/>
          <w:rtl/>
        </w:rPr>
        <w:t xml:space="preserve"> فرائدالاصول، ج۱، ص۲۶</w:t>
      </w:r>
      <w:r w:rsidR="00234325" w:rsidRPr="00402D90">
        <w:rPr>
          <w:rFonts w:hint="cs"/>
          <w:sz w:val="24"/>
          <w:szCs w:val="24"/>
          <w:rtl/>
        </w:rPr>
        <w:t>)</w:t>
      </w:r>
      <w:r w:rsidR="00F0050A" w:rsidRPr="00402D90">
        <w:rPr>
          <w:sz w:val="24"/>
          <w:szCs w:val="24"/>
        </w:rPr>
        <w:t xml:space="preserve"> </w:t>
      </w:r>
    </w:p>
    <w:p w:rsidR="00234325" w:rsidRPr="00C83172" w:rsidRDefault="00630202" w:rsidP="00977DC2">
      <w:r w:rsidRPr="00977DC2">
        <w:rPr>
          <w:rFonts w:hint="cs"/>
          <w:b/>
          <w:bCs/>
          <w:rtl/>
        </w:rPr>
        <w:t>اصل تخییر</w:t>
      </w:r>
      <w:r w:rsidR="00977DC2">
        <w:rPr>
          <w:rFonts w:hint="cs"/>
          <w:rtl/>
        </w:rPr>
        <w:t xml:space="preserve">: </w:t>
      </w:r>
      <w:r w:rsidR="00234325" w:rsidRPr="00C83172">
        <w:rPr>
          <w:rtl/>
        </w:rPr>
        <w:t xml:space="preserve">در </w:t>
      </w:r>
      <w:r w:rsidR="00234325" w:rsidRPr="00C83172">
        <w:rPr>
          <w:rFonts w:hint="cs"/>
          <w:rtl/>
        </w:rPr>
        <w:t>صورتی</w:t>
      </w:r>
      <w:r w:rsidR="00234325" w:rsidRPr="00C83172">
        <w:rPr>
          <w:rtl/>
        </w:rPr>
        <w:t xml:space="preserve"> که</w:t>
      </w:r>
      <w:r w:rsidR="00234325" w:rsidRPr="00C83172">
        <w:rPr>
          <w:rFonts w:hint="cs"/>
          <w:rtl/>
        </w:rPr>
        <w:t xml:space="preserve"> فرد</w:t>
      </w:r>
      <w:r w:rsidR="00234325" w:rsidRPr="00C83172">
        <w:rPr>
          <w:rtl/>
        </w:rPr>
        <w:t xml:space="preserve"> به اصل تکلیف ع</w:t>
      </w:r>
      <w:r w:rsidR="00234325" w:rsidRPr="00C83172">
        <w:rPr>
          <w:rFonts w:hint="cs"/>
          <w:rtl/>
        </w:rPr>
        <w:t>الم باشد</w:t>
      </w:r>
      <w:r w:rsidR="00234325" w:rsidRPr="00C83172">
        <w:rPr>
          <w:rtl/>
        </w:rPr>
        <w:t xml:space="preserve"> </w:t>
      </w:r>
      <w:r w:rsidR="00234325" w:rsidRPr="00C83172">
        <w:rPr>
          <w:rFonts w:hint="cs"/>
          <w:rtl/>
        </w:rPr>
        <w:t>اما</w:t>
      </w:r>
      <w:r w:rsidR="00234325" w:rsidRPr="00C83172">
        <w:rPr>
          <w:rtl/>
        </w:rPr>
        <w:t xml:space="preserve"> در اینکه تکلیف به چه چیز تعلق گرفته شک د</w:t>
      </w:r>
      <w:r w:rsidR="00234325" w:rsidRPr="00C83172">
        <w:rPr>
          <w:rFonts w:hint="cs"/>
          <w:rtl/>
        </w:rPr>
        <w:t>اشته باش</w:t>
      </w:r>
      <w:r w:rsidR="00234325" w:rsidRPr="00C83172">
        <w:rPr>
          <w:rtl/>
        </w:rPr>
        <w:t>د</w:t>
      </w:r>
      <w:r w:rsidR="00234325" w:rsidRPr="00C83172">
        <w:rPr>
          <w:rFonts w:hint="cs"/>
          <w:rtl/>
        </w:rPr>
        <w:t xml:space="preserve"> و</w:t>
      </w:r>
      <w:r w:rsidR="00234325" w:rsidRPr="00C83172">
        <w:rPr>
          <w:rtl/>
        </w:rPr>
        <w:t xml:space="preserve"> حالت سابقی هم</w:t>
      </w:r>
      <w:r w:rsidR="00234325" w:rsidRPr="00C83172">
        <w:rPr>
          <w:rFonts w:hint="cs"/>
          <w:rtl/>
        </w:rPr>
        <w:t xml:space="preserve"> نداشته باشد،</w:t>
      </w:r>
      <w:r w:rsidR="00234325" w:rsidRPr="00C83172">
        <w:rPr>
          <w:rtl/>
        </w:rPr>
        <w:t xml:space="preserve"> چنانچه احت</w:t>
      </w:r>
      <w:r w:rsidR="00234325" w:rsidRPr="00C83172">
        <w:rPr>
          <w:rFonts w:hint="cs"/>
          <w:rtl/>
        </w:rPr>
        <w:t>ی</w:t>
      </w:r>
      <w:r w:rsidR="00234325" w:rsidRPr="00C83172">
        <w:rPr>
          <w:rFonts w:hint="eastAsia"/>
          <w:rtl/>
        </w:rPr>
        <w:t>اط</w:t>
      </w:r>
      <w:r w:rsidR="00234325" w:rsidRPr="00C83172">
        <w:rPr>
          <w:rtl/>
        </w:rPr>
        <w:t xml:space="preserve"> امکان ندا</w:t>
      </w:r>
      <w:r w:rsidR="00234325" w:rsidRPr="00C83172">
        <w:rPr>
          <w:rFonts w:hint="cs"/>
          <w:rtl/>
        </w:rPr>
        <w:t>شته باش</w:t>
      </w:r>
      <w:r w:rsidR="00234325" w:rsidRPr="00C83172">
        <w:rPr>
          <w:rtl/>
        </w:rPr>
        <w:t>د، اصل تخ</w:t>
      </w:r>
      <w:r w:rsidR="00234325" w:rsidRPr="00C83172">
        <w:rPr>
          <w:rFonts w:hint="cs"/>
          <w:rtl/>
        </w:rPr>
        <w:t>یی</w:t>
      </w:r>
      <w:r w:rsidR="00234325" w:rsidRPr="00C83172">
        <w:rPr>
          <w:rFonts w:hint="eastAsia"/>
          <w:rtl/>
        </w:rPr>
        <w:t>ر</w:t>
      </w:r>
      <w:r w:rsidR="00234325" w:rsidRPr="00C83172">
        <w:rPr>
          <w:rtl/>
        </w:rPr>
        <w:t xml:space="preserve"> را</w:t>
      </w:r>
      <w:r w:rsidR="00234325" w:rsidRPr="00C83172">
        <w:rPr>
          <w:rFonts w:hint="cs"/>
          <w:rtl/>
        </w:rPr>
        <w:t xml:space="preserve"> جاری</w:t>
      </w:r>
      <w:r w:rsidR="00234325" w:rsidRPr="00C83172">
        <w:rPr>
          <w:rtl/>
        </w:rPr>
        <w:t xml:space="preserve"> م</w:t>
      </w:r>
      <w:r w:rsidR="00234325" w:rsidRPr="00C83172">
        <w:rPr>
          <w:rFonts w:hint="cs"/>
          <w:rtl/>
        </w:rPr>
        <w:t>ی‌</w:t>
      </w:r>
      <w:r w:rsidR="00234325" w:rsidRPr="00C83172">
        <w:rPr>
          <w:rFonts w:hint="eastAsia"/>
          <w:rtl/>
        </w:rPr>
        <w:t>کند</w:t>
      </w:r>
      <w:r w:rsidR="00234325" w:rsidRPr="00C83172">
        <w:rPr>
          <w:rtl/>
        </w:rPr>
        <w:t>. مثل</w:t>
      </w:r>
      <w:r w:rsidR="00234325" w:rsidRPr="00C83172">
        <w:rPr>
          <w:rFonts w:hint="cs"/>
          <w:rtl/>
        </w:rPr>
        <w:t>ا</w:t>
      </w:r>
      <w:r w:rsidR="00234325" w:rsidRPr="00C83172">
        <w:rPr>
          <w:rtl/>
        </w:rPr>
        <w:t xml:space="preserve"> </w:t>
      </w:r>
      <w:r w:rsidR="00234325" w:rsidRPr="00C83172">
        <w:rPr>
          <w:rFonts w:hint="cs"/>
          <w:rtl/>
        </w:rPr>
        <w:t>فردی</w:t>
      </w:r>
      <w:r w:rsidR="00B91ED4">
        <w:rPr>
          <w:rFonts w:hint="cs"/>
          <w:rtl/>
        </w:rPr>
        <w:t xml:space="preserve"> </w:t>
      </w:r>
      <w:r w:rsidR="00234325" w:rsidRPr="00C83172">
        <w:rPr>
          <w:rFonts w:hint="cs"/>
          <w:rtl/>
        </w:rPr>
        <w:t>علم دارد که</w:t>
      </w:r>
      <w:r w:rsidR="00234325" w:rsidRPr="00C83172">
        <w:rPr>
          <w:rtl/>
        </w:rPr>
        <w:t xml:space="preserve"> </w:t>
      </w:r>
      <w:r w:rsidR="00234325" w:rsidRPr="00C83172">
        <w:rPr>
          <w:rFonts w:hint="cs"/>
          <w:rtl/>
        </w:rPr>
        <w:t>ی</w:t>
      </w:r>
      <w:r w:rsidR="00234325" w:rsidRPr="00C83172">
        <w:rPr>
          <w:rFonts w:hint="eastAsia"/>
          <w:rtl/>
        </w:rPr>
        <w:t>ک</w:t>
      </w:r>
      <w:r w:rsidR="00234325" w:rsidRPr="00C83172">
        <w:rPr>
          <w:rFonts w:hint="cs"/>
          <w:rtl/>
        </w:rPr>
        <w:t>ی</w:t>
      </w:r>
      <w:r w:rsidR="00234325" w:rsidRPr="00C83172">
        <w:rPr>
          <w:rtl/>
        </w:rPr>
        <w:t xml:space="preserve"> از دو فعل واجب</w:t>
      </w:r>
      <w:r w:rsidR="00234325" w:rsidRPr="00C83172">
        <w:rPr>
          <w:rFonts w:hint="cs"/>
          <w:rtl/>
        </w:rPr>
        <w:t xml:space="preserve"> می </w:t>
      </w:r>
      <w:r w:rsidR="00234325" w:rsidRPr="00C83172">
        <w:rPr>
          <w:rtl/>
        </w:rPr>
        <w:t>باشد ود</w:t>
      </w:r>
      <w:r w:rsidR="00234325" w:rsidRPr="00C83172">
        <w:rPr>
          <w:rFonts w:hint="cs"/>
          <w:rtl/>
        </w:rPr>
        <w:t>ی</w:t>
      </w:r>
      <w:r w:rsidR="00234325" w:rsidRPr="00C83172">
        <w:rPr>
          <w:rFonts w:hint="eastAsia"/>
          <w:rtl/>
        </w:rPr>
        <w:t>گر</w:t>
      </w:r>
      <w:r w:rsidR="00234325" w:rsidRPr="00C83172">
        <w:rPr>
          <w:rFonts w:hint="cs"/>
          <w:rtl/>
        </w:rPr>
        <w:t>ی</w:t>
      </w:r>
      <w:r w:rsidR="00234325" w:rsidRPr="00C83172">
        <w:rPr>
          <w:rtl/>
        </w:rPr>
        <w:t xml:space="preserve"> حرام و </w:t>
      </w:r>
      <w:r w:rsidR="00234325" w:rsidRPr="00C83172">
        <w:rPr>
          <w:rFonts w:hint="cs"/>
          <w:rtl/>
        </w:rPr>
        <w:t xml:space="preserve">می </w:t>
      </w:r>
      <w:r w:rsidR="00234325" w:rsidRPr="00C83172">
        <w:rPr>
          <w:rtl/>
        </w:rPr>
        <w:t>باشند. در ا</w:t>
      </w:r>
      <w:r w:rsidR="00234325" w:rsidRPr="00C83172">
        <w:rPr>
          <w:rFonts w:hint="cs"/>
          <w:rtl/>
        </w:rPr>
        <w:t>ی</w:t>
      </w:r>
      <w:r w:rsidR="00234325" w:rsidRPr="00C83172">
        <w:rPr>
          <w:rFonts w:hint="eastAsia"/>
          <w:rtl/>
        </w:rPr>
        <w:t>ن</w:t>
      </w:r>
      <w:r w:rsidR="00234325" w:rsidRPr="00C83172">
        <w:rPr>
          <w:rtl/>
        </w:rPr>
        <w:t xml:space="preserve"> </w:t>
      </w:r>
      <w:r w:rsidR="00234325" w:rsidRPr="00C83172">
        <w:rPr>
          <w:rFonts w:hint="cs"/>
          <w:rtl/>
        </w:rPr>
        <w:t>صورت</w:t>
      </w:r>
      <w:r w:rsidR="00234325" w:rsidRPr="00C83172">
        <w:rPr>
          <w:rtl/>
        </w:rPr>
        <w:t xml:space="preserve"> که به اصل موضوع وحکم</w:t>
      </w:r>
      <w:r w:rsidR="00B91ED4">
        <w:rPr>
          <w:rFonts w:hint="cs"/>
          <w:rtl/>
        </w:rPr>
        <w:t>ش،</w:t>
      </w:r>
      <w:r w:rsidR="00234325" w:rsidRPr="00C83172">
        <w:rPr>
          <w:rtl/>
        </w:rPr>
        <w:t xml:space="preserve"> </w:t>
      </w:r>
      <w:r w:rsidR="00234325" w:rsidRPr="00C83172">
        <w:rPr>
          <w:rFonts w:hint="cs"/>
          <w:rtl/>
        </w:rPr>
        <w:t>علم</w:t>
      </w:r>
      <w:r w:rsidR="00234325" w:rsidRPr="00C83172">
        <w:rPr>
          <w:rtl/>
        </w:rPr>
        <w:t xml:space="preserve"> ندارد</w:t>
      </w:r>
      <w:r w:rsidR="00B91ED4">
        <w:rPr>
          <w:rFonts w:hint="cs"/>
          <w:rtl/>
        </w:rPr>
        <w:t xml:space="preserve"> </w:t>
      </w:r>
      <w:r w:rsidR="00234325" w:rsidRPr="00C83172">
        <w:rPr>
          <w:rFonts w:hint="cs"/>
          <w:rtl/>
        </w:rPr>
        <w:t>فرد</w:t>
      </w:r>
      <w:r w:rsidR="00234325" w:rsidRPr="00C83172">
        <w:rPr>
          <w:rtl/>
        </w:rPr>
        <w:t xml:space="preserve"> مخ</w:t>
      </w:r>
      <w:r w:rsidR="00234325" w:rsidRPr="00C83172">
        <w:rPr>
          <w:rFonts w:hint="cs"/>
          <w:rtl/>
        </w:rPr>
        <w:t>ی</w:t>
      </w:r>
      <w:r w:rsidR="00234325" w:rsidRPr="00C83172">
        <w:rPr>
          <w:rFonts w:hint="eastAsia"/>
          <w:rtl/>
        </w:rPr>
        <w:t>ر</w:t>
      </w:r>
      <w:r w:rsidR="00234325" w:rsidRPr="00C83172">
        <w:rPr>
          <w:rFonts w:hint="cs"/>
          <w:rtl/>
        </w:rPr>
        <w:t xml:space="preserve"> است که</w:t>
      </w:r>
      <w:r w:rsidR="00234325" w:rsidRPr="00C83172">
        <w:rPr>
          <w:rtl/>
        </w:rPr>
        <w:t xml:space="preserve"> </w:t>
      </w:r>
      <w:r w:rsidR="00234325" w:rsidRPr="00C83172">
        <w:rPr>
          <w:rFonts w:hint="cs"/>
          <w:rtl/>
        </w:rPr>
        <w:t>ی</w:t>
      </w:r>
      <w:r w:rsidR="00234325" w:rsidRPr="00C83172">
        <w:rPr>
          <w:rFonts w:hint="eastAsia"/>
          <w:rtl/>
        </w:rPr>
        <w:t>ک</w:t>
      </w:r>
      <w:r w:rsidR="00234325" w:rsidRPr="00C83172">
        <w:rPr>
          <w:rFonts w:hint="cs"/>
          <w:rtl/>
        </w:rPr>
        <w:t>ی</w:t>
      </w:r>
      <w:r w:rsidR="00234325" w:rsidRPr="00C83172">
        <w:rPr>
          <w:rtl/>
        </w:rPr>
        <w:t xml:space="preserve"> را انجام دهد.</w:t>
      </w:r>
      <w:r w:rsidR="00234325" w:rsidRPr="00402D90">
        <w:rPr>
          <w:rFonts w:hint="cs"/>
          <w:sz w:val="24"/>
          <w:szCs w:val="24"/>
          <w:rtl/>
        </w:rPr>
        <w:t>(</w:t>
      </w:r>
      <w:r w:rsidR="00402D90" w:rsidRPr="00402D90">
        <w:rPr>
          <w:sz w:val="24"/>
          <w:szCs w:val="24"/>
          <w:rtl/>
        </w:rPr>
        <w:t xml:space="preserve"> مظفر، اصول الفقه، ص۲۷۱</w:t>
      </w:r>
      <w:r w:rsidR="00234325" w:rsidRPr="00402D90">
        <w:rPr>
          <w:rFonts w:hint="cs"/>
          <w:sz w:val="24"/>
          <w:szCs w:val="24"/>
          <w:rtl/>
        </w:rPr>
        <w:t>)</w:t>
      </w:r>
    </w:p>
    <w:p w:rsidR="00C54C79" w:rsidRDefault="00C54C79" w:rsidP="00977DC2">
      <w:pPr>
        <w:bidi w:val="0"/>
        <w:rPr>
          <w:rFonts w:ascii="2  Badr" w:eastAsiaTheme="majorEastAsia" w:hAnsi="2  Badr"/>
          <w:sz w:val="40"/>
          <w:szCs w:val="40"/>
          <w:rtl/>
        </w:rPr>
      </w:pPr>
      <w:r>
        <w:rPr>
          <w:rtl/>
        </w:rPr>
        <w:br w:type="page"/>
      </w:r>
    </w:p>
    <w:p w:rsidR="00C54C79" w:rsidRDefault="00C54C79" w:rsidP="005B46FC">
      <w:pPr>
        <w:pStyle w:val="Heading1"/>
        <w:rPr>
          <w:rtl/>
        </w:rPr>
      </w:pPr>
    </w:p>
    <w:p w:rsidR="00630202" w:rsidRPr="00182B87" w:rsidRDefault="00630202" w:rsidP="005B46FC">
      <w:pPr>
        <w:pStyle w:val="Heading1"/>
        <w:rPr>
          <w:rtl/>
        </w:rPr>
      </w:pPr>
      <w:bookmarkStart w:id="17" w:name="_Toc35726806"/>
      <w:r>
        <w:rPr>
          <w:rFonts w:hint="cs"/>
          <w:rtl/>
        </w:rPr>
        <w:t>فصل2:علم فقه</w:t>
      </w:r>
      <w:bookmarkEnd w:id="17"/>
    </w:p>
    <w:p w:rsidR="005B46FC" w:rsidRDefault="00630202" w:rsidP="008010E1">
      <w:pPr>
        <w:pStyle w:val="Heading2"/>
        <w:rPr>
          <w:rtl/>
        </w:rPr>
      </w:pPr>
      <w:r>
        <w:rPr>
          <w:rFonts w:hint="cs"/>
          <w:rtl/>
        </w:rPr>
        <w:t xml:space="preserve"> </w:t>
      </w:r>
      <w:r>
        <w:rPr>
          <w:rtl/>
        </w:rPr>
        <w:tab/>
      </w:r>
    </w:p>
    <w:p w:rsidR="00630202" w:rsidRPr="00182B87" w:rsidRDefault="00B91ED4" w:rsidP="008010E1">
      <w:pPr>
        <w:pStyle w:val="Heading2"/>
        <w:rPr>
          <w:rtl/>
        </w:rPr>
      </w:pPr>
      <w:bookmarkStart w:id="18" w:name="_Toc35726807"/>
      <w:r>
        <w:rPr>
          <w:rFonts w:hint="cs"/>
          <w:rtl/>
        </w:rPr>
        <w:t>الف)تعریف آ</w:t>
      </w:r>
      <w:r w:rsidR="00630202" w:rsidRPr="00182B87">
        <w:rPr>
          <w:rFonts w:hint="cs"/>
          <w:rtl/>
        </w:rPr>
        <w:t>ن</w:t>
      </w:r>
      <w:bookmarkEnd w:id="18"/>
    </w:p>
    <w:p w:rsidR="00630202" w:rsidRPr="005F06DC" w:rsidRDefault="00630202" w:rsidP="00974F94">
      <w:pPr>
        <w:pStyle w:val="Heading3"/>
        <w:rPr>
          <w:rtl/>
        </w:rPr>
      </w:pPr>
      <w:bookmarkStart w:id="19" w:name="_Toc35726808"/>
      <w:r w:rsidRPr="005F06DC">
        <w:rPr>
          <w:rFonts w:hint="cs"/>
          <w:rtl/>
        </w:rPr>
        <w:t>1)تعریف علم فقه از نگاه مشهور فقهاء و برخی از بزرگان علم فقه</w:t>
      </w:r>
      <w:bookmarkEnd w:id="19"/>
    </w:p>
    <w:p w:rsidR="00233D2D" w:rsidRPr="005F06DC" w:rsidRDefault="00630202" w:rsidP="00402D90">
      <w:r w:rsidRPr="00FE0F3B">
        <w:rPr>
          <w:rFonts w:hint="cs"/>
          <w:b/>
          <w:bCs/>
          <w:rtl/>
        </w:rPr>
        <w:t>مشهور</w:t>
      </w:r>
      <w:r w:rsidR="005F06DC" w:rsidRPr="00FE0F3B">
        <w:rPr>
          <w:b/>
          <w:bCs/>
        </w:rPr>
        <w:t>:</w:t>
      </w:r>
      <w:r w:rsidR="00233D2D" w:rsidRPr="005F06DC">
        <w:rPr>
          <w:rFonts w:hint="cs"/>
          <w:rtl/>
        </w:rPr>
        <w:t>«هو علم بالاحکام الشرعیّة</w:t>
      </w:r>
      <w:r w:rsidR="00402D90">
        <w:rPr>
          <w:rFonts w:hint="cs"/>
          <w:rtl/>
        </w:rPr>
        <w:t xml:space="preserve"> الفرعیّة عن الادالة التفصیلیة»</w:t>
      </w:r>
      <w:r w:rsidR="00402D90" w:rsidRPr="00E81F1C">
        <w:rPr>
          <w:rFonts w:hint="cs"/>
          <w:sz w:val="24"/>
          <w:szCs w:val="24"/>
          <w:rtl/>
        </w:rPr>
        <w:t>(</w:t>
      </w:r>
      <w:r w:rsidR="00402D90" w:rsidRPr="00E81F1C">
        <w:rPr>
          <w:sz w:val="24"/>
          <w:szCs w:val="24"/>
          <w:rtl/>
        </w:rPr>
        <w:t xml:space="preserve"> سبحان</w:t>
      </w:r>
      <w:r w:rsidR="00402D90" w:rsidRPr="00E81F1C">
        <w:rPr>
          <w:rFonts w:hint="cs"/>
          <w:sz w:val="24"/>
          <w:szCs w:val="24"/>
          <w:rtl/>
        </w:rPr>
        <w:t>ی</w:t>
      </w:r>
      <w:r w:rsidR="00402D90" w:rsidRPr="00E81F1C">
        <w:rPr>
          <w:rFonts w:hint="eastAsia"/>
          <w:sz w:val="24"/>
          <w:szCs w:val="24"/>
          <w:rtl/>
        </w:rPr>
        <w:t>،</w:t>
      </w:r>
      <w:r w:rsidR="00402D90" w:rsidRPr="00E81F1C">
        <w:rPr>
          <w:sz w:val="24"/>
          <w:szCs w:val="24"/>
          <w:rtl/>
        </w:rPr>
        <w:t xml:space="preserve"> الموجز ف</w:t>
      </w:r>
      <w:r w:rsidR="00402D90" w:rsidRPr="00E81F1C">
        <w:rPr>
          <w:rFonts w:hint="cs"/>
          <w:sz w:val="24"/>
          <w:szCs w:val="24"/>
          <w:rtl/>
        </w:rPr>
        <w:t>ی</w:t>
      </w:r>
      <w:r w:rsidR="00402D90">
        <w:rPr>
          <w:sz w:val="24"/>
          <w:szCs w:val="24"/>
          <w:rtl/>
        </w:rPr>
        <w:t xml:space="preserve"> اصول الفقه، ص</w:t>
      </w:r>
      <w:r w:rsidR="00402D90">
        <w:rPr>
          <w:rFonts w:hint="cs"/>
          <w:sz w:val="24"/>
          <w:szCs w:val="24"/>
          <w:rtl/>
        </w:rPr>
        <w:t xml:space="preserve">9) </w:t>
      </w:r>
      <w:r w:rsidR="00233D2D" w:rsidRPr="005F06DC">
        <w:rPr>
          <w:rFonts w:hint="cs"/>
          <w:rtl/>
        </w:rPr>
        <w:t>بناء بر نظر مشهور فقهاء علم فقه علم به احکام شرعی فرعی از روی ادله تفصیلی اش می باشد.</w:t>
      </w:r>
    </w:p>
    <w:p w:rsidR="0048640F" w:rsidRPr="00FE0F3B" w:rsidRDefault="00630202" w:rsidP="00977DC2">
      <w:pPr>
        <w:rPr>
          <w:sz w:val="24"/>
          <w:rtl/>
        </w:rPr>
      </w:pPr>
      <w:bookmarkStart w:id="20" w:name="_Toc35726809"/>
      <w:r w:rsidRPr="00FE0F3B">
        <w:rPr>
          <w:rStyle w:val="Heading3Char"/>
          <w:rFonts w:eastAsiaTheme="minorHAnsi" w:hint="cs"/>
          <w:rtl/>
        </w:rPr>
        <w:t>شهید اول(ره</w:t>
      </w:r>
      <w:bookmarkEnd w:id="20"/>
      <w:r w:rsidRPr="00FE0F3B">
        <w:rPr>
          <w:rFonts w:hint="cs"/>
          <w:rtl/>
        </w:rPr>
        <w:t>)</w:t>
      </w:r>
      <w:r w:rsidR="005F06DC" w:rsidRPr="00FE0F3B">
        <w:t>:</w:t>
      </w:r>
      <w:r w:rsidR="0048640F" w:rsidRPr="005F06DC">
        <w:rPr>
          <w:rFonts w:hint="cs"/>
          <w:rtl/>
        </w:rPr>
        <w:t>«</w:t>
      </w:r>
      <w:r w:rsidR="0048640F" w:rsidRPr="005F06DC">
        <w:rPr>
          <w:rtl/>
        </w:rPr>
        <w:t>العلم بالأحكام الشرعية العملية عن أدلّتها التفصيلية لتحصيل السعادة الأخروية</w:t>
      </w:r>
      <w:r w:rsidR="0048640F" w:rsidRPr="005F06DC">
        <w:rPr>
          <w:rFonts w:hint="cs"/>
          <w:rtl/>
        </w:rPr>
        <w:t>»</w:t>
      </w:r>
      <w:r w:rsidR="00402D90">
        <w:rPr>
          <w:rFonts w:hint="cs"/>
          <w:sz w:val="24"/>
          <w:szCs w:val="24"/>
          <w:rtl/>
        </w:rPr>
        <w:t>(</w:t>
      </w:r>
      <w:r w:rsidR="0048640F" w:rsidRPr="00402D90">
        <w:rPr>
          <w:rFonts w:hint="cs"/>
          <w:sz w:val="24"/>
          <w:szCs w:val="24"/>
          <w:rtl/>
        </w:rPr>
        <w:t>ذکری ج1ص40)</w:t>
      </w:r>
      <w:r w:rsidR="0048640F" w:rsidRPr="00402D90">
        <w:rPr>
          <w:sz w:val="24"/>
          <w:szCs w:val="24"/>
          <w:rtl/>
        </w:rPr>
        <w:t xml:space="preserve"> </w:t>
      </w:r>
      <w:r w:rsidR="0048640F" w:rsidRPr="005F06DC">
        <w:rPr>
          <w:rtl/>
        </w:rPr>
        <w:t>تعریف شهید اول</w:t>
      </w:r>
      <w:r w:rsidR="0048640F" w:rsidRPr="005F06DC">
        <w:rPr>
          <w:rFonts w:hint="cs"/>
          <w:rtl/>
        </w:rPr>
        <w:t xml:space="preserve"> </w:t>
      </w:r>
      <w:r w:rsidR="0048640F" w:rsidRPr="005F06DC">
        <w:rPr>
          <w:rtl/>
        </w:rPr>
        <w:t xml:space="preserve">در کتاب ذکری عبارت </w:t>
      </w:r>
      <w:r w:rsidR="0048640F" w:rsidRPr="005F06DC">
        <w:rPr>
          <w:rFonts w:hint="cs"/>
          <w:rtl/>
        </w:rPr>
        <w:t>است</w:t>
      </w:r>
      <w:r w:rsidR="0048640F" w:rsidRPr="005F06DC">
        <w:rPr>
          <w:rtl/>
        </w:rPr>
        <w:t xml:space="preserve"> از: علم به احکام شرعیه عملیه از طریق ادله تفصیلی برای تحصیل سعادت اخروی</w:t>
      </w:r>
      <w:r w:rsidR="00B91ED4">
        <w:rPr>
          <w:rFonts w:hint="cs"/>
          <w:rtl/>
        </w:rPr>
        <w:t xml:space="preserve"> است.</w:t>
      </w:r>
    </w:p>
    <w:p w:rsidR="00290633" w:rsidRDefault="007744D2" w:rsidP="00974F94">
      <w:pPr>
        <w:pStyle w:val="Heading3"/>
        <w:rPr>
          <w:rtl/>
        </w:rPr>
      </w:pPr>
      <w:bookmarkStart w:id="21" w:name="_Toc35726810"/>
      <w:r>
        <w:rPr>
          <w:rFonts w:hint="cs"/>
          <w:rtl/>
        </w:rPr>
        <w:t>2)</w:t>
      </w:r>
      <w:r w:rsidRPr="007744D2">
        <w:rPr>
          <w:rFonts w:hint="cs"/>
          <w:rtl/>
        </w:rPr>
        <w:t xml:space="preserve"> </w:t>
      </w:r>
      <w:r>
        <w:rPr>
          <w:rFonts w:hint="cs"/>
          <w:rtl/>
        </w:rPr>
        <w:t>تبیین تعریف شهید اول(ره)</w:t>
      </w:r>
      <w:bookmarkEnd w:id="21"/>
    </w:p>
    <w:p w:rsidR="00290633" w:rsidRDefault="00290633" w:rsidP="00977DC2">
      <w:pPr>
        <w:rPr>
          <w:rtl/>
        </w:rPr>
      </w:pPr>
      <w:r>
        <w:rPr>
          <w:rFonts w:hint="cs"/>
          <w:rtl/>
        </w:rPr>
        <w:t xml:space="preserve">در تعریف شهید اول قیودی ذکر شده است </w:t>
      </w:r>
      <w:r w:rsidR="00B91ED4">
        <w:rPr>
          <w:rFonts w:hint="cs"/>
          <w:rtl/>
        </w:rPr>
        <w:t>که این قیود را بنا بر توضیحاتشان</w:t>
      </w:r>
      <w:r>
        <w:rPr>
          <w:rFonts w:hint="cs"/>
          <w:rtl/>
        </w:rPr>
        <w:t xml:space="preserve"> در کتاب ذکری بیان می کنیم:</w:t>
      </w:r>
    </w:p>
    <w:p w:rsidR="00290633" w:rsidRPr="00B91ED4" w:rsidRDefault="00290633" w:rsidP="00B91ED4">
      <w:pPr>
        <w:pStyle w:val="ListParagraph"/>
        <w:numPr>
          <w:ilvl w:val="0"/>
          <w:numId w:val="36"/>
        </w:numPr>
        <w:rPr>
          <w:rFonts w:cs="2  Badr"/>
          <w:bCs/>
          <w:rtl/>
        </w:rPr>
      </w:pPr>
      <w:r>
        <w:rPr>
          <w:rFonts w:hint="cs"/>
          <w:rtl/>
        </w:rPr>
        <w:t>مراد از قید ( الا</w:t>
      </w:r>
      <w:r w:rsidR="00B91ED4">
        <w:rPr>
          <w:rFonts w:hint="cs"/>
          <w:rtl/>
        </w:rPr>
        <w:t>حکام) آن مواردی می باشد</w:t>
      </w:r>
      <w:r>
        <w:rPr>
          <w:rFonts w:hint="cs"/>
          <w:rtl/>
        </w:rPr>
        <w:t xml:space="preserve"> که اقتضای عمل کردن را دارد</w:t>
      </w:r>
      <w:r w:rsidR="00B91ED4">
        <w:rPr>
          <w:rFonts w:hint="cs"/>
          <w:rtl/>
        </w:rPr>
        <w:t>؛ این موارد</w:t>
      </w:r>
      <w:r>
        <w:rPr>
          <w:rFonts w:hint="cs"/>
          <w:rtl/>
        </w:rPr>
        <w:t xml:space="preserve"> اعمّ از اعمال وجوبی و مستحبی و حرام و مکروه است.</w:t>
      </w:r>
      <w:r w:rsidRPr="00B91ED4">
        <w:rPr>
          <w:rFonts w:cs="2  Badr" w:hint="cs"/>
          <w:rtl/>
        </w:rPr>
        <w:t xml:space="preserve"> </w:t>
      </w:r>
      <w:r w:rsidRPr="00756B22">
        <w:rPr>
          <w:rFonts w:cs="2  Badr" w:hint="cs"/>
          <w:sz w:val="24"/>
          <w:szCs w:val="24"/>
          <w:rtl/>
        </w:rPr>
        <w:t>( ذکری ج1ص40)</w:t>
      </w:r>
    </w:p>
    <w:p w:rsidR="00F10885" w:rsidRPr="00B91ED4" w:rsidRDefault="00B91ED4" w:rsidP="00B91ED4">
      <w:pPr>
        <w:pStyle w:val="ListParagraph"/>
        <w:numPr>
          <w:ilvl w:val="0"/>
          <w:numId w:val="36"/>
        </w:numPr>
        <w:rPr>
          <w:bCs/>
          <w:rtl/>
        </w:rPr>
      </w:pPr>
      <w:r>
        <w:rPr>
          <w:rFonts w:hint="cs"/>
          <w:rtl/>
        </w:rPr>
        <w:t>مراد از قید ( الشرعیّة) مواردی است که شرع بیان کنند</w:t>
      </w:r>
      <w:r w:rsidR="00F10885">
        <w:rPr>
          <w:rFonts w:hint="cs"/>
          <w:rtl/>
        </w:rPr>
        <w:t xml:space="preserve"> آن است</w:t>
      </w:r>
      <w:r>
        <w:rPr>
          <w:rFonts w:hint="cs"/>
          <w:rtl/>
        </w:rPr>
        <w:t>؛</w:t>
      </w:r>
      <w:r w:rsidR="00F10885">
        <w:rPr>
          <w:rFonts w:hint="cs"/>
          <w:rtl/>
        </w:rPr>
        <w:t xml:space="preserve"> که</w:t>
      </w:r>
      <w:r>
        <w:rPr>
          <w:rFonts w:hint="cs"/>
          <w:rtl/>
        </w:rPr>
        <w:t xml:space="preserve"> این موارد اعمّ از</w:t>
      </w:r>
      <w:r w:rsidR="00F10885">
        <w:rPr>
          <w:rFonts w:hint="cs"/>
          <w:rtl/>
        </w:rPr>
        <w:t xml:space="preserve"> ادله نقلی وعقلی است.</w:t>
      </w:r>
      <w:r w:rsidR="00F10885" w:rsidRPr="00F10885">
        <w:rPr>
          <w:rFonts w:hint="cs"/>
          <w:rtl/>
        </w:rPr>
        <w:t xml:space="preserve"> </w:t>
      </w:r>
      <w:r w:rsidR="00F10885" w:rsidRPr="00756B22">
        <w:rPr>
          <w:rFonts w:hint="cs"/>
          <w:sz w:val="24"/>
          <w:szCs w:val="24"/>
          <w:rtl/>
        </w:rPr>
        <w:t>( ذکری ج1ص40)</w:t>
      </w:r>
    </w:p>
    <w:p w:rsidR="00F10885" w:rsidRPr="00B91ED4" w:rsidRDefault="00F10885" w:rsidP="00B91ED4">
      <w:pPr>
        <w:pStyle w:val="ListParagraph"/>
        <w:numPr>
          <w:ilvl w:val="0"/>
          <w:numId w:val="36"/>
        </w:numPr>
        <w:rPr>
          <w:bCs/>
          <w:rtl/>
        </w:rPr>
      </w:pPr>
      <w:r>
        <w:rPr>
          <w:rFonts w:hint="cs"/>
          <w:rtl/>
        </w:rPr>
        <w:t>مراد از قید ( العملیة)</w:t>
      </w:r>
      <w:r w:rsidR="00B91ED4">
        <w:rPr>
          <w:rFonts w:hint="cs"/>
          <w:rtl/>
        </w:rPr>
        <w:t xml:space="preserve"> مواردی</w:t>
      </w:r>
      <w:r>
        <w:rPr>
          <w:rFonts w:hint="cs"/>
          <w:rtl/>
        </w:rPr>
        <w:t xml:space="preserve"> از فروع دین</w:t>
      </w:r>
      <w:r w:rsidR="00B91ED4">
        <w:rPr>
          <w:rFonts w:hint="cs"/>
          <w:rtl/>
        </w:rPr>
        <w:t xml:space="preserve"> است که</w:t>
      </w:r>
      <w:r>
        <w:rPr>
          <w:rFonts w:hint="cs"/>
          <w:rtl/>
        </w:rPr>
        <w:t xml:space="preserve"> متعلق عمل قرار می گیرد.</w:t>
      </w:r>
      <w:r w:rsidRPr="00F10885">
        <w:rPr>
          <w:rFonts w:hint="cs"/>
          <w:rtl/>
        </w:rPr>
        <w:t xml:space="preserve"> </w:t>
      </w:r>
      <w:r w:rsidRPr="00756B22">
        <w:rPr>
          <w:rFonts w:hint="cs"/>
          <w:sz w:val="24"/>
          <w:szCs w:val="24"/>
          <w:rtl/>
        </w:rPr>
        <w:t>( ذکری ج1ص40)</w:t>
      </w:r>
    </w:p>
    <w:p w:rsidR="00174CB4" w:rsidRDefault="00F10885" w:rsidP="00174CB4">
      <w:pPr>
        <w:pStyle w:val="ListParagraph"/>
        <w:numPr>
          <w:ilvl w:val="0"/>
          <w:numId w:val="36"/>
        </w:numPr>
      </w:pPr>
      <w:r>
        <w:rPr>
          <w:rFonts w:hint="cs"/>
          <w:rtl/>
        </w:rPr>
        <w:t>مراد از قید ( الادله التفصیلیة) این است که این علم از روی دلیل تفصیلی به دست آمده باشد</w:t>
      </w:r>
      <w:r w:rsidR="00B91ED4">
        <w:rPr>
          <w:rFonts w:hint="cs"/>
          <w:rtl/>
        </w:rPr>
        <w:t xml:space="preserve"> نه از روی دلیل اجمالی.</w:t>
      </w:r>
      <w:r w:rsidR="00B91ED4" w:rsidRPr="00B91ED4">
        <w:rPr>
          <w:rFonts w:hint="cs"/>
          <w:rtl/>
        </w:rPr>
        <w:t xml:space="preserve"> </w:t>
      </w:r>
      <w:r w:rsidR="00B91ED4" w:rsidRPr="00756B22">
        <w:rPr>
          <w:rFonts w:hint="cs"/>
          <w:sz w:val="24"/>
          <w:szCs w:val="24"/>
          <w:rtl/>
        </w:rPr>
        <w:t>( ذکری ج1ص40)</w:t>
      </w:r>
    </w:p>
    <w:p w:rsidR="005B46FC" w:rsidRDefault="00630202" w:rsidP="00174CB4">
      <w:pPr>
        <w:pStyle w:val="ListParagraph"/>
        <w:ind w:left="990" w:firstLine="0"/>
        <w:rPr>
          <w:rtl/>
        </w:rPr>
      </w:pPr>
      <w:r>
        <w:rPr>
          <w:rtl/>
        </w:rPr>
        <w:tab/>
      </w:r>
    </w:p>
    <w:p w:rsidR="00630202" w:rsidRPr="00466137" w:rsidRDefault="00630202" w:rsidP="008010E1">
      <w:pPr>
        <w:pStyle w:val="Heading2"/>
        <w:rPr>
          <w:rtl/>
        </w:rPr>
      </w:pPr>
      <w:bookmarkStart w:id="22" w:name="_Toc35726811"/>
      <w:r w:rsidRPr="00182B87">
        <w:rPr>
          <w:rFonts w:hint="cs"/>
          <w:rtl/>
        </w:rPr>
        <w:lastRenderedPageBreak/>
        <w:t>ب)</w:t>
      </w:r>
      <w:r>
        <w:rPr>
          <w:rFonts w:hint="cs"/>
          <w:rtl/>
        </w:rPr>
        <w:t>موضوع آن</w:t>
      </w:r>
      <w:bookmarkEnd w:id="22"/>
    </w:p>
    <w:p w:rsidR="00630202" w:rsidRPr="00CB7E26" w:rsidRDefault="00630202" w:rsidP="00974F94">
      <w:pPr>
        <w:pStyle w:val="Heading3"/>
        <w:rPr>
          <w:rtl/>
        </w:rPr>
      </w:pPr>
      <w:bookmarkStart w:id="23" w:name="_Toc35726812"/>
      <w:r w:rsidRPr="00CB7E26">
        <w:rPr>
          <w:rFonts w:hint="cs"/>
          <w:rtl/>
        </w:rPr>
        <w:t>موضوع علم فقه از نگاه مشهور فقهاء و برخی از بزرگان علم فقه</w:t>
      </w:r>
      <w:bookmarkEnd w:id="23"/>
    </w:p>
    <w:p w:rsidR="00C459BD" w:rsidRDefault="00630202" w:rsidP="00977DC2">
      <w:r w:rsidRPr="00DD6134">
        <w:rPr>
          <w:rFonts w:hint="cs"/>
          <w:b/>
          <w:bCs/>
          <w:rtl/>
        </w:rPr>
        <w:t>مشهور</w:t>
      </w:r>
      <w:r w:rsidR="00DD6134" w:rsidRPr="00DD6134">
        <w:rPr>
          <w:b/>
          <w:bCs/>
        </w:rPr>
        <w:t xml:space="preserve"> :</w:t>
      </w:r>
      <w:r w:rsidR="00174CB4">
        <w:rPr>
          <w:rFonts w:hint="cs"/>
          <w:rtl/>
        </w:rPr>
        <w:t xml:space="preserve">مشهور همان طور که از تعریف بیان نمودند؛ </w:t>
      </w:r>
      <w:r w:rsidR="00C459BD">
        <w:rPr>
          <w:rtl/>
        </w:rPr>
        <w:t>موضوع</w:t>
      </w:r>
      <w:r w:rsidR="00174CB4">
        <w:rPr>
          <w:rFonts w:hint="cs"/>
          <w:rtl/>
        </w:rPr>
        <w:t xml:space="preserve"> علم </w:t>
      </w:r>
      <w:r w:rsidR="00C459BD">
        <w:rPr>
          <w:rtl/>
        </w:rPr>
        <w:t xml:space="preserve"> فقه</w:t>
      </w:r>
      <w:r w:rsidR="00174CB4">
        <w:rPr>
          <w:rFonts w:hint="cs"/>
          <w:rtl/>
        </w:rPr>
        <w:t xml:space="preserve"> را</w:t>
      </w:r>
      <w:r w:rsidR="00C459BD">
        <w:rPr>
          <w:rtl/>
        </w:rPr>
        <w:t xml:space="preserve"> تمامی قوا</w:t>
      </w:r>
      <w:r w:rsidR="00174CB4">
        <w:rPr>
          <w:rtl/>
        </w:rPr>
        <w:t>نین و مقررات عملی فردی</w:t>
      </w:r>
      <w:r w:rsidR="00C459BD">
        <w:rPr>
          <w:rtl/>
        </w:rPr>
        <w:t xml:space="preserve"> </w:t>
      </w:r>
      <w:r w:rsidR="00174CB4">
        <w:rPr>
          <w:rFonts w:hint="cs"/>
          <w:rtl/>
        </w:rPr>
        <w:t>دانسته اند</w:t>
      </w:r>
      <w:r w:rsidR="00C459BD">
        <w:rPr>
          <w:rFonts w:hint="cs"/>
          <w:rtl/>
        </w:rPr>
        <w:t>.</w:t>
      </w:r>
    </w:p>
    <w:p w:rsidR="0048640F" w:rsidRPr="00DD6134" w:rsidRDefault="00630202" w:rsidP="00977DC2">
      <w:pPr>
        <w:rPr>
          <w:rtl/>
        </w:rPr>
      </w:pPr>
      <w:r w:rsidRPr="00DD6134">
        <w:rPr>
          <w:rFonts w:hint="cs"/>
          <w:b/>
          <w:bCs/>
          <w:rtl/>
        </w:rPr>
        <w:t>شهید اول(ره)</w:t>
      </w:r>
      <w:r w:rsidR="00DD6134" w:rsidRPr="00DD6134">
        <w:rPr>
          <w:b/>
          <w:bCs/>
        </w:rPr>
        <w:t>:</w:t>
      </w:r>
      <w:r w:rsidR="0048640F" w:rsidRPr="00C83172">
        <w:rPr>
          <w:rFonts w:hint="cs"/>
          <w:rtl/>
        </w:rPr>
        <w:t>«</w:t>
      </w:r>
      <w:r w:rsidR="0048640F" w:rsidRPr="00C83172">
        <w:rPr>
          <w:rtl/>
        </w:rPr>
        <w:t>و من هذا</w:t>
      </w:r>
      <w:r w:rsidR="0048640F" w:rsidRPr="00C83172">
        <w:rPr>
          <w:rFonts w:hint="cs"/>
          <w:rtl/>
        </w:rPr>
        <w:t>- منظور تعریف فقه شهیداول</w:t>
      </w:r>
      <w:r w:rsidR="007744D2" w:rsidRPr="00C83172">
        <w:rPr>
          <w:rFonts w:hint="cs"/>
          <w:rtl/>
        </w:rPr>
        <w:t xml:space="preserve"> می باشد</w:t>
      </w:r>
      <w:r w:rsidR="0048640F" w:rsidRPr="00C83172">
        <w:rPr>
          <w:rFonts w:hint="cs"/>
          <w:rtl/>
        </w:rPr>
        <w:t>-</w:t>
      </w:r>
      <w:r w:rsidR="0048640F" w:rsidRPr="00C83172">
        <w:rPr>
          <w:rtl/>
        </w:rPr>
        <w:t xml:space="preserve"> يعلم موضوعه، و هو ما عليه دليله، أعني: فعل المكلّف من حيث هو مكلّف</w:t>
      </w:r>
      <w:r w:rsidR="0048640F" w:rsidRPr="00C83172">
        <w:t>.</w:t>
      </w:r>
      <w:r w:rsidR="0048640F" w:rsidRPr="00C83172">
        <w:rPr>
          <w:rFonts w:hint="cs"/>
          <w:rtl/>
        </w:rPr>
        <w:t>»</w:t>
      </w:r>
      <w:r w:rsidR="0048640F" w:rsidRPr="00756B22">
        <w:rPr>
          <w:rFonts w:hint="cs"/>
          <w:sz w:val="24"/>
          <w:szCs w:val="24"/>
          <w:rtl/>
        </w:rPr>
        <w:t xml:space="preserve">( ذکری ج1ص40) </w:t>
      </w:r>
      <w:r w:rsidR="0048640F" w:rsidRPr="00C83172">
        <w:rPr>
          <w:rFonts w:hint="cs"/>
          <w:rtl/>
        </w:rPr>
        <w:t>شهید اول در کتاب ذکری موضوع علم فقه را فعل مکلف</w:t>
      </w:r>
      <w:r w:rsidR="00174CB4">
        <w:rPr>
          <w:rFonts w:hint="cs"/>
          <w:rtl/>
        </w:rPr>
        <w:t>،</w:t>
      </w:r>
      <w:r w:rsidR="0048640F" w:rsidRPr="00C83172">
        <w:rPr>
          <w:rFonts w:hint="cs"/>
          <w:rtl/>
        </w:rPr>
        <w:t xml:space="preserve"> از این حیث که</w:t>
      </w:r>
      <w:r w:rsidR="00174CB4">
        <w:rPr>
          <w:rFonts w:hint="cs"/>
          <w:rtl/>
        </w:rPr>
        <w:t xml:space="preserve"> مکلف دارای تکالیفی است</w:t>
      </w:r>
      <w:r w:rsidR="0048640F" w:rsidRPr="00C83172">
        <w:rPr>
          <w:rFonts w:hint="cs"/>
          <w:rtl/>
        </w:rPr>
        <w:t xml:space="preserve"> بیان کرده اند.</w:t>
      </w:r>
    </w:p>
    <w:p w:rsidR="00B64D30" w:rsidRDefault="00B64D30" w:rsidP="008010E1">
      <w:pPr>
        <w:pStyle w:val="Heading2"/>
        <w:rPr>
          <w:rtl/>
        </w:rPr>
      </w:pPr>
    </w:p>
    <w:p w:rsidR="00630202" w:rsidRPr="00466137" w:rsidRDefault="00630202" w:rsidP="008010E1">
      <w:pPr>
        <w:pStyle w:val="Heading2"/>
        <w:rPr>
          <w:rtl/>
        </w:rPr>
      </w:pPr>
      <w:bookmarkStart w:id="24" w:name="_Toc35726813"/>
      <w:r>
        <w:rPr>
          <w:rFonts w:hint="cs"/>
          <w:rtl/>
        </w:rPr>
        <w:t>ج)غایة و هدف آن</w:t>
      </w:r>
      <w:bookmarkEnd w:id="24"/>
    </w:p>
    <w:p w:rsidR="00630202" w:rsidRDefault="00630202" w:rsidP="00974F94">
      <w:pPr>
        <w:pStyle w:val="Heading3"/>
        <w:rPr>
          <w:rtl/>
        </w:rPr>
      </w:pPr>
      <w:bookmarkStart w:id="25" w:name="_Toc35726814"/>
      <w:r>
        <w:rPr>
          <w:rFonts w:hint="cs"/>
          <w:rtl/>
        </w:rPr>
        <w:t>غایة</w:t>
      </w:r>
      <w:r w:rsidRPr="00342E22">
        <w:rPr>
          <w:rFonts w:hint="cs"/>
          <w:rtl/>
        </w:rPr>
        <w:t xml:space="preserve"> </w:t>
      </w:r>
      <w:r>
        <w:rPr>
          <w:rFonts w:hint="cs"/>
          <w:rtl/>
        </w:rPr>
        <w:t>علم فقه از نگاه مشهور فقهاء و برخی از بزرگان علم فقه</w:t>
      </w:r>
      <w:bookmarkEnd w:id="25"/>
    </w:p>
    <w:p w:rsidR="00C459BD" w:rsidRDefault="00630202" w:rsidP="008678A5">
      <w:r w:rsidRPr="00174CB4">
        <w:rPr>
          <w:rFonts w:hint="cs"/>
          <w:b/>
          <w:bCs/>
          <w:rtl/>
        </w:rPr>
        <w:t>مشهور</w:t>
      </w:r>
      <w:r w:rsidR="00CB7E26" w:rsidRPr="00174CB4">
        <w:rPr>
          <w:rFonts w:hint="cs"/>
          <w:b/>
          <w:bCs/>
          <w:rtl/>
        </w:rPr>
        <w:t>:</w:t>
      </w:r>
      <w:r w:rsidR="00174CB4">
        <w:rPr>
          <w:rFonts w:hint="cs"/>
          <w:b/>
          <w:bCs/>
          <w:rtl/>
        </w:rPr>
        <w:t xml:space="preserve"> مشهور</w:t>
      </w:r>
      <w:r w:rsidR="002747E0">
        <w:rPr>
          <w:rFonts w:hint="cs"/>
          <w:b/>
          <w:bCs/>
          <w:rtl/>
        </w:rPr>
        <w:t xml:space="preserve"> </w:t>
      </w:r>
      <w:r w:rsidR="00C459BD" w:rsidRPr="00C459BD">
        <w:rPr>
          <w:rtl/>
        </w:rPr>
        <w:t xml:space="preserve">هدف </w:t>
      </w:r>
      <w:r w:rsidR="00174CB4">
        <w:rPr>
          <w:rFonts w:hint="cs"/>
          <w:rtl/>
        </w:rPr>
        <w:t xml:space="preserve">علم </w:t>
      </w:r>
      <w:r w:rsidR="00C459BD" w:rsidRPr="00C459BD">
        <w:rPr>
          <w:rtl/>
        </w:rPr>
        <w:t>فقه</w:t>
      </w:r>
      <w:r w:rsidR="002747E0">
        <w:rPr>
          <w:rFonts w:hint="cs"/>
          <w:rtl/>
        </w:rPr>
        <w:t xml:space="preserve"> را</w:t>
      </w:r>
      <w:r w:rsidR="00C459BD" w:rsidRPr="00C459BD">
        <w:rPr>
          <w:rtl/>
        </w:rPr>
        <w:t xml:space="preserve"> کشف احکام اله</w:t>
      </w:r>
      <w:r w:rsidR="00C459BD" w:rsidRPr="00C459BD">
        <w:rPr>
          <w:rFonts w:hint="cs"/>
          <w:rtl/>
        </w:rPr>
        <w:t>ی</w:t>
      </w:r>
      <w:r w:rsidR="008678A5">
        <w:rPr>
          <w:rtl/>
        </w:rPr>
        <w:t xml:space="preserve"> </w:t>
      </w:r>
      <w:r w:rsidR="008678A5">
        <w:rPr>
          <w:rFonts w:hint="cs"/>
          <w:rtl/>
        </w:rPr>
        <w:t xml:space="preserve">می داند؛ </w:t>
      </w:r>
      <w:r w:rsidR="00C459BD" w:rsidRPr="00C459BD">
        <w:rPr>
          <w:rtl/>
        </w:rPr>
        <w:t>که از طر</w:t>
      </w:r>
      <w:r w:rsidR="00C459BD" w:rsidRPr="00C459BD">
        <w:rPr>
          <w:rFonts w:hint="cs"/>
          <w:rtl/>
        </w:rPr>
        <w:t>ی</w:t>
      </w:r>
      <w:r w:rsidR="00C459BD" w:rsidRPr="00C459BD">
        <w:rPr>
          <w:rFonts w:hint="eastAsia"/>
          <w:rtl/>
        </w:rPr>
        <w:t>ق</w:t>
      </w:r>
      <w:r w:rsidR="00C459BD" w:rsidRPr="00C459BD">
        <w:rPr>
          <w:rtl/>
        </w:rPr>
        <w:t xml:space="preserve"> منابع و براه</w:t>
      </w:r>
      <w:r w:rsidR="00C459BD" w:rsidRPr="00C459BD">
        <w:rPr>
          <w:rFonts w:hint="cs"/>
          <w:rtl/>
        </w:rPr>
        <w:t>ی</w:t>
      </w:r>
      <w:r w:rsidR="00C459BD" w:rsidRPr="00C459BD">
        <w:rPr>
          <w:rFonts w:hint="eastAsia"/>
          <w:rtl/>
        </w:rPr>
        <w:t>ن</w:t>
      </w:r>
      <w:r w:rsidR="00C459BD" w:rsidRPr="00C459BD">
        <w:rPr>
          <w:rtl/>
        </w:rPr>
        <w:t xml:space="preserve"> فقه</w:t>
      </w:r>
      <w:r w:rsidR="00C459BD" w:rsidRPr="00C459BD">
        <w:rPr>
          <w:rFonts w:hint="cs"/>
          <w:rtl/>
        </w:rPr>
        <w:t>ی</w:t>
      </w:r>
      <w:r w:rsidR="00C459BD" w:rsidRPr="00C459BD">
        <w:rPr>
          <w:rFonts w:hint="eastAsia"/>
          <w:rtl/>
        </w:rPr>
        <w:t>،</w:t>
      </w:r>
      <w:r w:rsidR="00C459BD" w:rsidRPr="00C459BD">
        <w:rPr>
          <w:rtl/>
        </w:rPr>
        <w:t xml:space="preserve"> ‌در تمام</w:t>
      </w:r>
      <w:r w:rsidR="00C459BD" w:rsidRPr="00C459BD">
        <w:rPr>
          <w:rFonts w:hint="cs"/>
          <w:rtl/>
        </w:rPr>
        <w:t>ی</w:t>
      </w:r>
      <w:r w:rsidR="00C459BD" w:rsidRPr="00C459BD">
        <w:rPr>
          <w:rtl/>
        </w:rPr>
        <w:t xml:space="preserve"> موارد</w:t>
      </w:r>
      <w:r w:rsidR="00C459BD" w:rsidRPr="00C459BD">
        <w:rPr>
          <w:rFonts w:hint="cs"/>
          <w:rtl/>
        </w:rPr>
        <w:t>ی</w:t>
      </w:r>
      <w:r w:rsidR="00C459BD" w:rsidRPr="00C459BD">
        <w:rPr>
          <w:rtl/>
        </w:rPr>
        <w:t xml:space="preserve"> که بشر ن</w:t>
      </w:r>
      <w:r w:rsidR="00C459BD" w:rsidRPr="00C459BD">
        <w:rPr>
          <w:rFonts w:hint="cs"/>
          <w:rtl/>
        </w:rPr>
        <w:t>ی</w:t>
      </w:r>
      <w:r w:rsidR="00C459BD" w:rsidRPr="00C459BD">
        <w:rPr>
          <w:rFonts w:hint="eastAsia"/>
          <w:rtl/>
        </w:rPr>
        <w:t>ازمند</w:t>
      </w:r>
      <w:r w:rsidR="00C459BD" w:rsidRPr="00C459BD">
        <w:rPr>
          <w:rtl/>
        </w:rPr>
        <w:t xml:space="preserve"> دانستن حکم اله</w:t>
      </w:r>
      <w:r w:rsidR="00C459BD" w:rsidRPr="00C459BD">
        <w:rPr>
          <w:rFonts w:hint="cs"/>
          <w:rtl/>
        </w:rPr>
        <w:t>ی</w:t>
      </w:r>
      <w:r w:rsidR="008678A5">
        <w:rPr>
          <w:rtl/>
        </w:rPr>
        <w:t xml:space="preserve"> آن است به </w:t>
      </w:r>
      <w:r w:rsidR="008678A5">
        <w:rPr>
          <w:rFonts w:hint="cs"/>
          <w:rtl/>
        </w:rPr>
        <w:t>اجتهاد</w:t>
      </w:r>
      <w:r w:rsidR="008678A5">
        <w:rPr>
          <w:rtl/>
        </w:rPr>
        <w:t xml:space="preserve"> پرداخته، </w:t>
      </w:r>
      <w:r w:rsidR="008678A5">
        <w:rPr>
          <w:rFonts w:hint="cs"/>
          <w:rtl/>
        </w:rPr>
        <w:t>احکام</w:t>
      </w:r>
      <w:r w:rsidR="00C459BD" w:rsidRPr="00C459BD">
        <w:rPr>
          <w:rtl/>
        </w:rPr>
        <w:t xml:space="preserve"> مربوط به هر مورد خاص </w:t>
      </w:r>
      <w:r w:rsidR="00C459BD" w:rsidRPr="00C459BD">
        <w:rPr>
          <w:rFonts w:hint="eastAsia"/>
          <w:rtl/>
        </w:rPr>
        <w:t>را</w:t>
      </w:r>
      <w:r w:rsidR="008678A5">
        <w:rPr>
          <w:rtl/>
        </w:rPr>
        <w:t xml:space="preserve"> کشف </w:t>
      </w:r>
      <w:r w:rsidR="00C459BD" w:rsidRPr="00C459BD">
        <w:rPr>
          <w:rtl/>
        </w:rPr>
        <w:t>.</w:t>
      </w:r>
      <w:r w:rsidR="008678A5">
        <w:rPr>
          <w:rFonts w:hint="cs"/>
          <w:rtl/>
        </w:rPr>
        <w:t>نماید</w:t>
      </w:r>
    </w:p>
    <w:p w:rsidR="0048640F" w:rsidRPr="00CB7E26" w:rsidRDefault="00630202" w:rsidP="00977DC2">
      <w:pPr>
        <w:rPr>
          <w:b/>
          <w:bCs/>
          <w:rtl/>
        </w:rPr>
      </w:pPr>
      <w:r w:rsidRPr="008D226F">
        <w:rPr>
          <w:rFonts w:hint="cs"/>
          <w:b/>
          <w:bCs/>
          <w:rtl/>
        </w:rPr>
        <w:t>شهید اول(ره)</w:t>
      </w:r>
      <w:r w:rsidR="00AD1A6B" w:rsidRPr="008D226F">
        <w:rPr>
          <w:rFonts w:hint="cs"/>
          <w:rtl/>
        </w:rPr>
        <w:t>:</w:t>
      </w:r>
      <w:r w:rsidR="007744D2" w:rsidRPr="008D226F">
        <w:rPr>
          <w:rFonts w:hint="cs"/>
          <w:rtl/>
        </w:rPr>
        <w:t>«</w:t>
      </w:r>
      <w:r w:rsidR="007744D2" w:rsidRPr="008D226F">
        <w:rPr>
          <w:rtl/>
        </w:rPr>
        <w:t xml:space="preserve"> </w:t>
      </w:r>
      <w:r w:rsidR="007744D2" w:rsidRPr="00C83172">
        <w:rPr>
          <w:rtl/>
        </w:rPr>
        <w:t>من هذا</w:t>
      </w:r>
      <w:r w:rsidR="007744D2" w:rsidRPr="00C83172">
        <w:rPr>
          <w:rFonts w:hint="cs"/>
          <w:rtl/>
        </w:rPr>
        <w:t>- مراد تعرف فقه شهید اول می باشد-</w:t>
      </w:r>
      <w:r w:rsidR="007744D2" w:rsidRPr="00C83172">
        <w:rPr>
          <w:rtl/>
        </w:rPr>
        <w:t xml:space="preserve"> يعلم </w:t>
      </w:r>
      <w:r w:rsidR="007744D2" w:rsidRPr="00C83172">
        <w:rPr>
          <w:rFonts w:hint="cs"/>
          <w:rtl/>
        </w:rPr>
        <w:t>...</w:t>
      </w:r>
      <w:r w:rsidR="007744D2" w:rsidRPr="00C83172">
        <w:rPr>
          <w:rtl/>
        </w:rPr>
        <w:t xml:space="preserve"> غايته</w:t>
      </w:r>
      <w:r w:rsidR="007744D2" w:rsidRPr="00C83172">
        <w:rPr>
          <w:rFonts w:hint="cs"/>
          <w:rtl/>
        </w:rPr>
        <w:t>»</w:t>
      </w:r>
      <w:r w:rsidR="007744D2" w:rsidRPr="00C83172">
        <w:t>.</w:t>
      </w:r>
      <w:r w:rsidR="007744D2" w:rsidRPr="00756B22">
        <w:rPr>
          <w:rFonts w:hint="cs"/>
          <w:sz w:val="24"/>
          <w:szCs w:val="24"/>
          <w:rtl/>
        </w:rPr>
        <w:t>( ذکری ج1ص40)</w:t>
      </w:r>
      <w:r w:rsidR="00756B22" w:rsidRPr="00756B22">
        <w:rPr>
          <w:sz w:val="24"/>
          <w:szCs w:val="24"/>
        </w:rPr>
        <w:t xml:space="preserve"> </w:t>
      </w:r>
      <w:r w:rsidR="007744D2" w:rsidRPr="00C83172">
        <w:rPr>
          <w:rFonts w:hint="cs"/>
          <w:rtl/>
        </w:rPr>
        <w:t>شهید اول غایت علم فقه را در کتاب ذکری تحصیل سعادت اخروی می داند.</w:t>
      </w:r>
    </w:p>
    <w:p w:rsidR="00B64D30" w:rsidRDefault="00B64D30" w:rsidP="008010E1">
      <w:pPr>
        <w:pStyle w:val="Heading2"/>
        <w:rPr>
          <w:rtl/>
        </w:rPr>
      </w:pPr>
    </w:p>
    <w:p w:rsidR="00630202" w:rsidRDefault="00630202" w:rsidP="008010E1">
      <w:pPr>
        <w:pStyle w:val="Heading2"/>
        <w:rPr>
          <w:rtl/>
        </w:rPr>
      </w:pPr>
      <w:bookmarkStart w:id="26" w:name="_Toc35726815"/>
      <w:r>
        <w:rPr>
          <w:rFonts w:hint="cs"/>
          <w:rtl/>
        </w:rPr>
        <w:t>د) اصل در علم فقه</w:t>
      </w:r>
      <w:bookmarkEnd w:id="26"/>
    </w:p>
    <w:p w:rsidR="00630202" w:rsidRDefault="00630202" w:rsidP="00974F94">
      <w:pPr>
        <w:pStyle w:val="Heading3"/>
        <w:rPr>
          <w:rtl/>
        </w:rPr>
      </w:pPr>
      <w:r w:rsidRPr="00C83172">
        <w:rPr>
          <w:rFonts w:asciiTheme="minorHAnsi" w:eastAsiaTheme="minorHAnsi" w:hAnsiTheme="minorHAnsi" w:cs="2  Badr"/>
          <w:rtl/>
        </w:rPr>
        <w:tab/>
      </w:r>
      <w:bookmarkStart w:id="27" w:name="_Toc35726816"/>
      <w:r w:rsidRPr="00D77B84">
        <w:rPr>
          <w:rFonts w:hint="cs"/>
          <w:rtl/>
        </w:rPr>
        <w:t>1)تعریف و منظور از اصل در علم فقه</w:t>
      </w:r>
      <w:bookmarkEnd w:id="27"/>
    </w:p>
    <w:p w:rsidR="00C459BD" w:rsidRPr="00D77B84" w:rsidRDefault="00756B22" w:rsidP="003B5F87">
      <w:pPr>
        <w:rPr>
          <w:rtl/>
        </w:rPr>
      </w:pPr>
      <w:r>
        <w:rPr>
          <w:rFonts w:hint="cs"/>
          <w:rtl/>
        </w:rPr>
        <w:t>«</w:t>
      </w:r>
      <w:r>
        <w:rPr>
          <w:rtl/>
        </w:rPr>
        <w:t>مختصر يشتمل على ضوابط كلّية أصولية و فرعية، يستنبط منها أحكام شرعية</w:t>
      </w:r>
      <w:r>
        <w:rPr>
          <w:rFonts w:hint="cs"/>
          <w:rtl/>
        </w:rPr>
        <w:t>»</w:t>
      </w:r>
      <w:r w:rsidR="000C3535">
        <w:rPr>
          <w:rFonts w:hint="cs"/>
          <w:sz w:val="24"/>
          <w:szCs w:val="24"/>
          <w:rtl/>
        </w:rPr>
        <w:t>( ذکری ج1ص21</w:t>
      </w:r>
      <w:r w:rsidRPr="00756B22">
        <w:rPr>
          <w:rFonts w:hint="cs"/>
          <w:sz w:val="24"/>
          <w:szCs w:val="24"/>
          <w:rtl/>
        </w:rPr>
        <w:t>)</w:t>
      </w:r>
      <w:r w:rsidRPr="00756B22">
        <w:rPr>
          <w:sz w:val="24"/>
          <w:szCs w:val="24"/>
        </w:rPr>
        <w:t xml:space="preserve"> </w:t>
      </w:r>
      <w:r>
        <w:rPr>
          <w:rFonts w:hint="cs"/>
          <w:rtl/>
        </w:rPr>
        <w:t xml:space="preserve"> </w:t>
      </w:r>
      <w:r w:rsidR="00D04F04">
        <w:rPr>
          <w:rFonts w:hint="cs"/>
          <w:rtl/>
        </w:rPr>
        <w:t>اصل در علم فقه به</w:t>
      </w:r>
      <w:r w:rsidR="00C459BD" w:rsidRPr="00C459BD">
        <w:rPr>
          <w:rtl/>
        </w:rPr>
        <w:t xml:space="preserve"> </w:t>
      </w:r>
      <w:r w:rsidR="00D04F04">
        <w:rPr>
          <w:rtl/>
        </w:rPr>
        <w:t xml:space="preserve">آن دسته از </w:t>
      </w:r>
      <w:r w:rsidR="00D04F04">
        <w:rPr>
          <w:rFonts w:hint="cs"/>
          <w:rtl/>
        </w:rPr>
        <w:t>قواعد</w:t>
      </w:r>
      <w:r w:rsidR="00C459BD" w:rsidRPr="00C459BD">
        <w:rPr>
          <w:rtl/>
        </w:rPr>
        <w:t xml:space="preserve"> کل</w:t>
      </w:r>
      <w:r w:rsidR="00C459BD" w:rsidRPr="00C459BD">
        <w:rPr>
          <w:rFonts w:hint="cs"/>
          <w:rtl/>
        </w:rPr>
        <w:t>ی</w:t>
      </w:r>
      <w:r w:rsidR="00D04F04">
        <w:rPr>
          <w:rtl/>
        </w:rPr>
        <w:t xml:space="preserve"> </w:t>
      </w:r>
      <w:r w:rsidR="00D04F04">
        <w:rPr>
          <w:rFonts w:hint="cs"/>
          <w:rtl/>
        </w:rPr>
        <w:t>گفته می شود</w:t>
      </w:r>
      <w:r w:rsidR="00C459BD" w:rsidRPr="00C459BD">
        <w:rPr>
          <w:rtl/>
        </w:rPr>
        <w:t xml:space="preserve"> كه در ابواب گوناگون فقه جريان داشته و منشأ استنباط احکام </w:t>
      </w:r>
      <w:r w:rsidR="00C459BD" w:rsidRPr="00C459BD">
        <w:rPr>
          <w:rtl/>
        </w:rPr>
        <w:lastRenderedPageBreak/>
        <w:t>جزئ</w:t>
      </w:r>
      <w:r w:rsidR="00C459BD" w:rsidRPr="00C459BD">
        <w:rPr>
          <w:rFonts w:hint="cs"/>
          <w:rtl/>
        </w:rPr>
        <w:t>ی</w:t>
      </w:r>
      <w:r w:rsidR="00C459BD" w:rsidRPr="00C459BD">
        <w:rPr>
          <w:rtl/>
        </w:rPr>
        <w:t xml:space="preserve"> مى‌شود، مانند: قاعده « لا ضرر » كه هر جا ضررى متوج</w:t>
      </w:r>
      <w:r w:rsidR="00D04F04">
        <w:rPr>
          <w:rtl/>
        </w:rPr>
        <w:t>ه</w:t>
      </w:r>
      <w:r w:rsidR="00D04F04">
        <w:rPr>
          <w:rFonts w:hint="cs"/>
          <w:rtl/>
        </w:rPr>
        <w:t xml:space="preserve"> کسی </w:t>
      </w:r>
      <w:r w:rsidR="00C459BD" w:rsidRPr="00C459BD">
        <w:rPr>
          <w:rtl/>
        </w:rPr>
        <w:t xml:space="preserve">شود، مطرح مى‌گردد؛ و در بسيارى از ابواب </w:t>
      </w:r>
      <w:r w:rsidR="00D04F04">
        <w:rPr>
          <w:rFonts w:hint="cs"/>
          <w:rtl/>
        </w:rPr>
        <w:t xml:space="preserve"> دیگر </w:t>
      </w:r>
      <w:r w:rsidR="00D04F04">
        <w:rPr>
          <w:rtl/>
        </w:rPr>
        <w:t xml:space="preserve">فقه، </w:t>
      </w:r>
      <w:r w:rsidR="00D04F04">
        <w:rPr>
          <w:rFonts w:hint="cs"/>
          <w:rtl/>
        </w:rPr>
        <w:t>مثل</w:t>
      </w:r>
      <w:r w:rsidR="00C459BD" w:rsidRPr="00C459BD">
        <w:rPr>
          <w:rtl/>
        </w:rPr>
        <w:t xml:space="preserve"> ب</w:t>
      </w:r>
      <w:r w:rsidR="00C459BD" w:rsidRPr="00C459BD">
        <w:rPr>
          <w:rFonts w:hint="cs"/>
          <w:rtl/>
        </w:rPr>
        <w:t>ی</w:t>
      </w:r>
      <w:r w:rsidR="00C459BD" w:rsidRPr="00C459BD">
        <w:rPr>
          <w:rFonts w:hint="eastAsia"/>
          <w:rtl/>
        </w:rPr>
        <w:t>ع</w:t>
      </w:r>
      <w:r w:rsidR="00D04F04">
        <w:rPr>
          <w:rtl/>
        </w:rPr>
        <w:t xml:space="preserve"> ، اجاره ، طلاق و</w:t>
      </w:r>
      <w:r w:rsidR="00D04F04">
        <w:rPr>
          <w:rFonts w:hint="cs"/>
          <w:rtl/>
        </w:rPr>
        <w:t>...</w:t>
      </w:r>
      <w:r w:rsidR="00D04F04">
        <w:rPr>
          <w:rtl/>
        </w:rPr>
        <w:t xml:space="preserve"> </w:t>
      </w:r>
      <w:r w:rsidR="00D04F04">
        <w:rPr>
          <w:rFonts w:hint="cs"/>
          <w:rtl/>
        </w:rPr>
        <w:t>نیز کاربرد دارد</w:t>
      </w:r>
      <w:r w:rsidR="00C459BD" w:rsidRPr="00C459BD">
        <w:rPr>
          <w:rtl/>
        </w:rPr>
        <w:t>.</w:t>
      </w:r>
    </w:p>
    <w:p w:rsidR="00630202" w:rsidRDefault="00630202" w:rsidP="00974F94">
      <w:pPr>
        <w:pStyle w:val="Heading3"/>
        <w:rPr>
          <w:rtl/>
        </w:rPr>
      </w:pPr>
      <w:r w:rsidRPr="00D77B84">
        <w:rPr>
          <w:rtl/>
        </w:rPr>
        <w:tab/>
      </w:r>
      <w:bookmarkStart w:id="28" w:name="_Toc35726817"/>
      <w:r w:rsidRPr="00D77B84">
        <w:rPr>
          <w:rFonts w:hint="cs"/>
          <w:rtl/>
        </w:rPr>
        <w:t>2) برخی از انواع و جایگاه کاربردی هر کدام</w:t>
      </w:r>
      <w:r w:rsidR="00D04F04">
        <w:rPr>
          <w:rFonts w:hint="cs"/>
          <w:rtl/>
        </w:rPr>
        <w:t xml:space="preserve"> از قواهد فقیّه</w:t>
      </w:r>
      <w:r w:rsidRPr="00D77B84">
        <w:rPr>
          <w:rFonts w:hint="cs"/>
          <w:rtl/>
        </w:rPr>
        <w:t xml:space="preserve"> در علم فقه</w:t>
      </w:r>
      <w:bookmarkEnd w:id="28"/>
    </w:p>
    <w:p w:rsidR="00C459BD" w:rsidRDefault="00C459BD" w:rsidP="003B5F87">
      <w:pPr>
        <w:rPr>
          <w:rtl/>
        </w:rPr>
      </w:pPr>
      <w:r>
        <w:rPr>
          <w:rFonts w:hint="cs"/>
          <w:rtl/>
        </w:rPr>
        <w:t>هر یک از قواعد و اصول فقهی جایگاه کابردی ای دارد که در تعریف و اعداد این اصول بیان می شود. که این قواعد ذیل دو دسته</w:t>
      </w:r>
      <w:r w:rsidR="00D04F04">
        <w:rPr>
          <w:rFonts w:hint="cs"/>
          <w:rtl/>
        </w:rPr>
        <w:t xml:space="preserve"> کلی</w:t>
      </w:r>
      <w:r>
        <w:rPr>
          <w:rFonts w:hint="cs"/>
          <w:rtl/>
        </w:rPr>
        <w:t xml:space="preserve"> تقسم میشوند که عبارت اند:</w:t>
      </w:r>
    </w:p>
    <w:p w:rsidR="00630202" w:rsidRPr="00C50B27" w:rsidRDefault="00630202" w:rsidP="00C50B27">
      <w:pPr>
        <w:pStyle w:val="ListParagraph"/>
        <w:numPr>
          <w:ilvl w:val="0"/>
          <w:numId w:val="34"/>
        </w:numPr>
        <w:rPr>
          <w:b/>
          <w:bCs/>
        </w:rPr>
      </w:pPr>
      <w:r w:rsidRPr="00C50B27">
        <w:rPr>
          <w:rFonts w:hint="cs"/>
          <w:b/>
          <w:bCs/>
          <w:rtl/>
        </w:rPr>
        <w:t>اصول و قواعد فقه مدنی</w:t>
      </w:r>
      <w:r w:rsidR="00C50B27" w:rsidRPr="00C50B27">
        <w:rPr>
          <w:rFonts w:hint="cs"/>
          <w:b/>
          <w:bCs/>
          <w:rtl/>
        </w:rPr>
        <w:t>:</w:t>
      </w:r>
    </w:p>
    <w:p w:rsidR="00C459BD" w:rsidRPr="00C50B27" w:rsidRDefault="00630202" w:rsidP="00C50B27">
      <w:pPr>
        <w:rPr>
          <w:b/>
          <w:bCs/>
        </w:rPr>
      </w:pPr>
      <w:r w:rsidRPr="00C50B27">
        <w:rPr>
          <w:rFonts w:hint="cs"/>
          <w:b/>
          <w:bCs/>
          <w:rtl/>
        </w:rPr>
        <w:t>قاعده ید</w:t>
      </w:r>
      <w:r w:rsidR="00C50B27">
        <w:rPr>
          <w:rFonts w:hint="cs"/>
          <w:b/>
          <w:bCs/>
          <w:rtl/>
        </w:rPr>
        <w:t>:</w:t>
      </w:r>
      <w:r w:rsidR="00D04F04">
        <w:rPr>
          <w:rFonts w:hint="cs"/>
          <w:b/>
          <w:bCs/>
          <w:rtl/>
        </w:rPr>
        <w:t xml:space="preserve"> </w:t>
      </w:r>
      <w:r w:rsidR="00D04F04">
        <w:rPr>
          <w:rFonts w:hint="cs"/>
          <w:rtl/>
        </w:rPr>
        <w:t>به</w:t>
      </w:r>
      <w:r w:rsidR="00C459BD" w:rsidRPr="00C459BD">
        <w:rPr>
          <w:rtl/>
        </w:rPr>
        <w:t xml:space="preserve"> </w:t>
      </w:r>
      <w:r w:rsidR="00C459BD" w:rsidRPr="00C459BD">
        <w:rPr>
          <w:rFonts w:hint="cs"/>
          <w:rtl/>
        </w:rPr>
        <w:t>معنا</w:t>
      </w:r>
      <w:r w:rsidR="00D04F04">
        <w:rPr>
          <w:rFonts w:hint="cs"/>
          <w:rtl/>
        </w:rPr>
        <w:t>ی</w:t>
      </w:r>
      <w:r w:rsidR="00C459BD" w:rsidRPr="00C459BD">
        <w:rPr>
          <w:rtl/>
        </w:rPr>
        <w:t xml:space="preserve"> </w:t>
      </w:r>
      <w:r w:rsidR="00C459BD" w:rsidRPr="00C459BD">
        <w:rPr>
          <w:rFonts w:hint="cs"/>
          <w:rtl/>
        </w:rPr>
        <w:t>سلطه</w:t>
      </w:r>
      <w:r w:rsidR="00D04F04">
        <w:rPr>
          <w:rFonts w:hint="cs"/>
          <w:rtl/>
        </w:rPr>
        <w:t xml:space="preserve"> و استیفا</w:t>
      </w:r>
      <w:r w:rsidR="00C459BD" w:rsidRPr="00C459BD">
        <w:rPr>
          <w:rtl/>
        </w:rPr>
        <w:t xml:space="preserve"> </w:t>
      </w:r>
      <w:r w:rsidR="00C459BD" w:rsidRPr="00C459BD">
        <w:rPr>
          <w:rFonts w:hint="cs"/>
          <w:rtl/>
        </w:rPr>
        <w:t>یک</w:t>
      </w:r>
      <w:r w:rsidR="00C459BD" w:rsidRPr="00C459BD">
        <w:rPr>
          <w:rtl/>
        </w:rPr>
        <w:t xml:space="preserve"> </w:t>
      </w:r>
      <w:r w:rsidR="00C459BD" w:rsidRPr="00C459BD">
        <w:rPr>
          <w:rFonts w:hint="cs"/>
          <w:rtl/>
        </w:rPr>
        <w:t>فرد</w:t>
      </w:r>
      <w:r w:rsidR="00C459BD" w:rsidRPr="00C459BD">
        <w:rPr>
          <w:rtl/>
        </w:rPr>
        <w:t xml:space="preserve"> </w:t>
      </w:r>
      <w:r w:rsidR="00C459BD" w:rsidRPr="00C459BD">
        <w:rPr>
          <w:rFonts w:hint="cs"/>
          <w:rtl/>
        </w:rPr>
        <w:t>بر</w:t>
      </w:r>
      <w:r w:rsidR="00C459BD" w:rsidRPr="00C459BD">
        <w:rPr>
          <w:rtl/>
        </w:rPr>
        <w:t xml:space="preserve"> </w:t>
      </w:r>
      <w:r w:rsidR="00C459BD" w:rsidRPr="00C459BD">
        <w:rPr>
          <w:rFonts w:hint="cs"/>
          <w:rtl/>
        </w:rPr>
        <w:t>یک</w:t>
      </w:r>
      <w:r w:rsidR="00C459BD" w:rsidRPr="00C459BD">
        <w:rPr>
          <w:rtl/>
        </w:rPr>
        <w:t xml:space="preserve"> </w:t>
      </w:r>
      <w:r w:rsidR="00C459BD" w:rsidRPr="00C459BD">
        <w:rPr>
          <w:rFonts w:hint="cs"/>
          <w:rtl/>
        </w:rPr>
        <w:t>شیء،</w:t>
      </w:r>
      <w:r w:rsidR="00C459BD" w:rsidRPr="00C459BD">
        <w:rPr>
          <w:rtl/>
        </w:rPr>
        <w:t xml:space="preserve"> </w:t>
      </w:r>
      <w:r w:rsidR="00C459BD" w:rsidRPr="00C459BD">
        <w:rPr>
          <w:rFonts w:hint="cs"/>
          <w:rtl/>
        </w:rPr>
        <w:t>اثبات</w:t>
      </w:r>
      <w:r w:rsidR="00C459BD" w:rsidRPr="00C459BD">
        <w:rPr>
          <w:rtl/>
        </w:rPr>
        <w:t xml:space="preserve"> </w:t>
      </w:r>
      <w:r w:rsidR="00C459BD" w:rsidRPr="00C459BD">
        <w:rPr>
          <w:rFonts w:hint="cs"/>
          <w:rtl/>
        </w:rPr>
        <w:t>کننده</w:t>
      </w:r>
      <w:r w:rsidR="00C459BD" w:rsidRPr="00C459BD">
        <w:rPr>
          <w:rtl/>
        </w:rPr>
        <w:t xml:space="preserve"> </w:t>
      </w:r>
      <w:r w:rsidR="00C459BD" w:rsidRPr="00C459BD">
        <w:rPr>
          <w:rFonts w:hint="cs"/>
          <w:rtl/>
        </w:rPr>
        <w:t>مالکیت</w:t>
      </w:r>
      <w:r w:rsidR="00C459BD" w:rsidRPr="00C459BD">
        <w:rPr>
          <w:rtl/>
        </w:rPr>
        <w:t xml:space="preserve"> </w:t>
      </w:r>
      <w:r w:rsidR="00C459BD" w:rsidRPr="00C459BD">
        <w:rPr>
          <w:rFonts w:hint="cs"/>
          <w:rtl/>
        </w:rPr>
        <w:t>آن</w:t>
      </w:r>
      <w:r w:rsidR="00C459BD" w:rsidRPr="00C459BD">
        <w:rPr>
          <w:rtl/>
        </w:rPr>
        <w:t xml:space="preserve"> </w:t>
      </w:r>
      <w:r w:rsidR="00C459BD" w:rsidRPr="00C459BD">
        <w:rPr>
          <w:rFonts w:hint="cs"/>
          <w:rtl/>
        </w:rPr>
        <w:t>شخص</w:t>
      </w:r>
      <w:r w:rsidR="00C459BD" w:rsidRPr="00C459BD">
        <w:rPr>
          <w:rtl/>
        </w:rPr>
        <w:t xml:space="preserve"> </w:t>
      </w:r>
      <w:r w:rsidR="00C459BD" w:rsidRPr="00C459BD">
        <w:rPr>
          <w:rFonts w:hint="cs"/>
          <w:rtl/>
        </w:rPr>
        <w:t>بر</w:t>
      </w:r>
      <w:r w:rsidR="00C459BD" w:rsidRPr="00C459BD">
        <w:rPr>
          <w:rtl/>
        </w:rPr>
        <w:t xml:space="preserve"> </w:t>
      </w:r>
      <w:r w:rsidR="00C459BD" w:rsidRPr="00C459BD">
        <w:rPr>
          <w:rFonts w:hint="cs"/>
          <w:rtl/>
        </w:rPr>
        <w:t>آن</w:t>
      </w:r>
      <w:r w:rsidR="00C459BD" w:rsidRPr="00C459BD">
        <w:rPr>
          <w:rtl/>
        </w:rPr>
        <w:t xml:space="preserve"> </w:t>
      </w:r>
      <w:r w:rsidR="00C459BD" w:rsidRPr="00C459BD">
        <w:rPr>
          <w:rFonts w:hint="cs"/>
          <w:rtl/>
        </w:rPr>
        <w:t>شیء</w:t>
      </w:r>
      <w:r w:rsidR="00C459BD" w:rsidRPr="00C459BD">
        <w:rPr>
          <w:rtl/>
        </w:rPr>
        <w:t xml:space="preserve"> </w:t>
      </w:r>
      <w:r w:rsidR="00D04F04">
        <w:rPr>
          <w:rFonts w:hint="cs"/>
          <w:rtl/>
        </w:rPr>
        <w:t xml:space="preserve">است </w:t>
      </w:r>
      <w:r w:rsidR="00C459BD" w:rsidRPr="00C459BD">
        <w:rPr>
          <w:rFonts w:hint="cs"/>
          <w:rtl/>
        </w:rPr>
        <w:t>،</w:t>
      </w:r>
      <w:r w:rsidR="00C459BD" w:rsidRPr="00C459BD">
        <w:rPr>
          <w:rtl/>
        </w:rPr>
        <w:t xml:space="preserve"> </w:t>
      </w:r>
      <w:r w:rsidR="00C459BD" w:rsidRPr="00C459BD">
        <w:rPr>
          <w:rFonts w:hint="cs"/>
          <w:rtl/>
        </w:rPr>
        <w:t>مگر</w:t>
      </w:r>
      <w:r w:rsidR="00C459BD" w:rsidRPr="00C459BD">
        <w:rPr>
          <w:rtl/>
        </w:rPr>
        <w:t xml:space="preserve"> </w:t>
      </w:r>
      <w:r w:rsidR="00D04F04">
        <w:rPr>
          <w:rFonts w:hint="cs"/>
          <w:rtl/>
        </w:rPr>
        <w:t>این</w:t>
      </w:r>
      <w:r w:rsidR="00C459BD" w:rsidRPr="00C459BD">
        <w:rPr>
          <w:rtl/>
        </w:rPr>
        <w:t xml:space="preserve"> </w:t>
      </w:r>
      <w:r w:rsidR="00C459BD" w:rsidRPr="00C459BD">
        <w:rPr>
          <w:rFonts w:hint="cs"/>
          <w:rtl/>
        </w:rPr>
        <w:t>که</w:t>
      </w:r>
      <w:r w:rsidR="00C459BD" w:rsidRPr="00C459BD">
        <w:rPr>
          <w:rtl/>
        </w:rPr>
        <w:t xml:space="preserve"> </w:t>
      </w:r>
      <w:r w:rsidR="00C459BD" w:rsidRPr="00C459BD">
        <w:rPr>
          <w:rFonts w:hint="cs"/>
          <w:rtl/>
        </w:rPr>
        <w:t>خلاف</w:t>
      </w:r>
      <w:r w:rsidR="00C459BD" w:rsidRPr="00C459BD">
        <w:rPr>
          <w:rtl/>
        </w:rPr>
        <w:t xml:space="preserve"> </w:t>
      </w:r>
      <w:r w:rsidR="00C459BD" w:rsidRPr="00C459BD">
        <w:rPr>
          <w:rFonts w:hint="cs"/>
          <w:rtl/>
        </w:rPr>
        <w:t>آن</w:t>
      </w:r>
      <w:r w:rsidR="00C459BD" w:rsidRPr="00C459BD">
        <w:rPr>
          <w:rtl/>
        </w:rPr>
        <w:t xml:space="preserve"> </w:t>
      </w:r>
      <w:r w:rsidR="00C459BD" w:rsidRPr="00C459BD">
        <w:rPr>
          <w:rFonts w:hint="cs"/>
          <w:rtl/>
        </w:rPr>
        <w:t>ثابت</w:t>
      </w:r>
      <w:r w:rsidR="00C459BD" w:rsidRPr="00C459BD">
        <w:rPr>
          <w:rtl/>
        </w:rPr>
        <w:t xml:space="preserve"> </w:t>
      </w:r>
      <w:r w:rsidR="00C459BD" w:rsidRPr="00C459BD">
        <w:rPr>
          <w:rFonts w:hint="cs"/>
          <w:rtl/>
        </w:rPr>
        <w:t>شود؛</w:t>
      </w:r>
      <w:r w:rsidR="00C459BD" w:rsidRPr="00C459BD">
        <w:rPr>
          <w:rtl/>
        </w:rPr>
        <w:t xml:space="preserve"> </w:t>
      </w:r>
      <w:r w:rsidR="00C459BD" w:rsidRPr="00C459BD">
        <w:rPr>
          <w:rFonts w:hint="cs"/>
          <w:rtl/>
        </w:rPr>
        <w:t>برای</w:t>
      </w:r>
      <w:r w:rsidR="00C459BD" w:rsidRPr="00C459BD">
        <w:rPr>
          <w:rtl/>
        </w:rPr>
        <w:t xml:space="preserve"> </w:t>
      </w:r>
      <w:r w:rsidR="00C459BD" w:rsidRPr="00C459BD">
        <w:rPr>
          <w:rFonts w:hint="cs"/>
          <w:rtl/>
        </w:rPr>
        <w:t>مثال،</w:t>
      </w:r>
      <w:r w:rsidR="00C459BD" w:rsidRPr="00C459BD">
        <w:rPr>
          <w:rtl/>
        </w:rPr>
        <w:t xml:space="preserve"> </w:t>
      </w:r>
      <w:r w:rsidR="00C459BD" w:rsidRPr="00C459BD">
        <w:rPr>
          <w:rFonts w:hint="cs"/>
          <w:rtl/>
        </w:rPr>
        <w:t>وجود</w:t>
      </w:r>
      <w:r w:rsidR="00C459BD" w:rsidRPr="00C459BD">
        <w:rPr>
          <w:rtl/>
        </w:rPr>
        <w:t xml:space="preserve"> </w:t>
      </w:r>
      <w:r w:rsidR="00C459BD" w:rsidRPr="00C459BD">
        <w:rPr>
          <w:rFonts w:hint="cs"/>
          <w:rtl/>
        </w:rPr>
        <w:t>پول</w:t>
      </w:r>
      <w:r w:rsidR="00C459BD" w:rsidRPr="00C459BD">
        <w:rPr>
          <w:rtl/>
        </w:rPr>
        <w:t xml:space="preserve"> </w:t>
      </w:r>
      <w:r w:rsidR="00C459BD" w:rsidRPr="00C459BD">
        <w:rPr>
          <w:rFonts w:hint="cs"/>
          <w:rtl/>
        </w:rPr>
        <w:t>در</w:t>
      </w:r>
      <w:r w:rsidR="00C459BD" w:rsidRPr="00C459BD">
        <w:rPr>
          <w:rtl/>
        </w:rPr>
        <w:t xml:space="preserve"> </w:t>
      </w:r>
      <w:r w:rsidR="00C459BD" w:rsidRPr="00C459BD">
        <w:rPr>
          <w:rFonts w:hint="cs"/>
          <w:rtl/>
        </w:rPr>
        <w:t>دست</w:t>
      </w:r>
      <w:r w:rsidR="00C459BD" w:rsidRPr="00C459BD">
        <w:rPr>
          <w:rtl/>
        </w:rPr>
        <w:t xml:space="preserve"> </w:t>
      </w:r>
      <w:r w:rsidR="00C459BD" w:rsidRPr="00C459BD">
        <w:rPr>
          <w:rFonts w:hint="cs"/>
          <w:rtl/>
        </w:rPr>
        <w:t>یک</w:t>
      </w:r>
      <w:r w:rsidR="00C459BD" w:rsidRPr="00C459BD">
        <w:rPr>
          <w:rtl/>
        </w:rPr>
        <w:t xml:space="preserve"> </w:t>
      </w:r>
      <w:r w:rsidR="00C459BD" w:rsidRPr="00C459BD">
        <w:rPr>
          <w:rFonts w:hint="cs"/>
          <w:rtl/>
        </w:rPr>
        <w:t>نفر،</w:t>
      </w:r>
      <w:r w:rsidR="00C459BD" w:rsidRPr="00C459BD">
        <w:rPr>
          <w:rtl/>
        </w:rPr>
        <w:t xml:space="preserve"> </w:t>
      </w:r>
      <w:r w:rsidR="00C459BD" w:rsidRPr="00C459BD">
        <w:rPr>
          <w:rFonts w:hint="cs"/>
          <w:rtl/>
        </w:rPr>
        <w:t>نشان</w:t>
      </w:r>
      <w:r w:rsidR="00C459BD" w:rsidRPr="00C459BD">
        <w:rPr>
          <w:rtl/>
        </w:rPr>
        <w:t xml:space="preserve"> </w:t>
      </w:r>
      <w:r w:rsidR="00C459BD" w:rsidRPr="00C459BD">
        <w:rPr>
          <w:rFonts w:hint="cs"/>
          <w:rtl/>
        </w:rPr>
        <w:t>دهنده</w:t>
      </w:r>
      <w:r w:rsidR="00C459BD" w:rsidRPr="00C459BD">
        <w:rPr>
          <w:rtl/>
        </w:rPr>
        <w:t xml:space="preserve"> </w:t>
      </w:r>
      <w:r w:rsidR="00C459BD" w:rsidRPr="00C459BD">
        <w:rPr>
          <w:rFonts w:hint="cs"/>
          <w:rtl/>
        </w:rPr>
        <w:t>مالکیت</w:t>
      </w:r>
      <w:r w:rsidR="00C459BD" w:rsidRPr="00C459BD">
        <w:rPr>
          <w:rtl/>
        </w:rPr>
        <w:t xml:space="preserve"> </w:t>
      </w:r>
      <w:r w:rsidR="00C459BD" w:rsidRPr="00C459BD">
        <w:rPr>
          <w:rFonts w:hint="cs"/>
          <w:rtl/>
        </w:rPr>
        <w:t>او</w:t>
      </w:r>
      <w:r w:rsidR="00C459BD" w:rsidRPr="00C459BD">
        <w:rPr>
          <w:rtl/>
        </w:rPr>
        <w:t xml:space="preserve"> </w:t>
      </w:r>
      <w:r w:rsidR="00C459BD" w:rsidRPr="00C459BD">
        <w:rPr>
          <w:rFonts w:hint="cs"/>
          <w:rtl/>
        </w:rPr>
        <w:t>است</w:t>
      </w:r>
      <w:r w:rsidR="00C459BD" w:rsidRPr="00C459BD">
        <w:rPr>
          <w:rtl/>
        </w:rPr>
        <w:t>.</w:t>
      </w:r>
    </w:p>
    <w:p w:rsidR="00323399" w:rsidRPr="00C50B27" w:rsidRDefault="00630202" w:rsidP="00D04F04">
      <w:pPr>
        <w:rPr>
          <w:b/>
          <w:bCs/>
        </w:rPr>
      </w:pPr>
      <w:r w:rsidRPr="00C50B27">
        <w:rPr>
          <w:rFonts w:hint="cs"/>
          <w:b/>
          <w:bCs/>
          <w:rtl/>
        </w:rPr>
        <w:t>قاعده لاضرر</w:t>
      </w:r>
      <w:r w:rsidR="00C50B27" w:rsidRPr="00C50B27">
        <w:rPr>
          <w:rFonts w:hint="cs"/>
          <w:b/>
          <w:bCs/>
          <w:rtl/>
        </w:rPr>
        <w:t>:</w:t>
      </w:r>
      <w:r w:rsidR="00D04F04">
        <w:rPr>
          <w:rFonts w:hint="cs"/>
          <w:rtl/>
        </w:rPr>
        <w:t>به معنای</w:t>
      </w:r>
      <w:r w:rsidR="00323399" w:rsidRPr="00323399">
        <w:rPr>
          <w:rtl/>
        </w:rPr>
        <w:t xml:space="preserve"> </w:t>
      </w:r>
      <w:r w:rsidR="00323399" w:rsidRPr="00323399">
        <w:rPr>
          <w:rFonts w:hint="cs"/>
          <w:rtl/>
        </w:rPr>
        <w:t>این</w:t>
      </w:r>
      <w:r w:rsidR="00323399" w:rsidRPr="00323399">
        <w:rPr>
          <w:rtl/>
        </w:rPr>
        <w:t xml:space="preserve"> </w:t>
      </w:r>
      <w:r w:rsidR="00323399" w:rsidRPr="00323399">
        <w:rPr>
          <w:rFonts w:hint="cs"/>
          <w:rtl/>
        </w:rPr>
        <w:t>است</w:t>
      </w:r>
      <w:r w:rsidR="00323399" w:rsidRPr="00323399">
        <w:rPr>
          <w:rtl/>
        </w:rPr>
        <w:t xml:space="preserve"> </w:t>
      </w:r>
      <w:r w:rsidR="00323399" w:rsidRPr="00323399">
        <w:rPr>
          <w:rFonts w:hint="cs"/>
          <w:rtl/>
        </w:rPr>
        <w:t>که</w:t>
      </w:r>
      <w:r w:rsidR="00323399" w:rsidRPr="00323399">
        <w:rPr>
          <w:rtl/>
        </w:rPr>
        <w:t xml:space="preserve"> </w:t>
      </w:r>
      <w:r w:rsidR="00323399" w:rsidRPr="00323399">
        <w:rPr>
          <w:rFonts w:hint="cs"/>
          <w:rtl/>
        </w:rPr>
        <w:t>ضرر</w:t>
      </w:r>
      <w:r w:rsidR="00323399" w:rsidRPr="00323399">
        <w:rPr>
          <w:rtl/>
        </w:rPr>
        <w:t xml:space="preserve"> </w:t>
      </w:r>
      <w:r w:rsidR="00323399" w:rsidRPr="00323399">
        <w:rPr>
          <w:rFonts w:hint="cs"/>
          <w:rtl/>
        </w:rPr>
        <w:t>در</w:t>
      </w:r>
      <w:r w:rsidR="00323399" w:rsidRPr="00323399">
        <w:rPr>
          <w:rtl/>
        </w:rPr>
        <w:t xml:space="preserve"> </w:t>
      </w:r>
      <w:r w:rsidR="00323399" w:rsidRPr="00323399">
        <w:rPr>
          <w:rFonts w:hint="cs"/>
          <w:rtl/>
        </w:rPr>
        <w:t>اسلام</w:t>
      </w:r>
      <w:r w:rsidR="00323399" w:rsidRPr="00323399">
        <w:rPr>
          <w:rtl/>
        </w:rPr>
        <w:t xml:space="preserve"> </w:t>
      </w:r>
      <w:r w:rsidR="00323399" w:rsidRPr="00323399">
        <w:rPr>
          <w:rFonts w:hint="cs"/>
          <w:rtl/>
        </w:rPr>
        <w:t>مشروعیت</w:t>
      </w:r>
      <w:r w:rsidR="00323399" w:rsidRPr="00323399">
        <w:rPr>
          <w:rtl/>
        </w:rPr>
        <w:t xml:space="preserve"> </w:t>
      </w:r>
      <w:r w:rsidR="00323399" w:rsidRPr="00323399">
        <w:rPr>
          <w:rFonts w:hint="cs"/>
          <w:rtl/>
        </w:rPr>
        <w:t>ندارد</w:t>
      </w:r>
      <w:r w:rsidR="00323399" w:rsidRPr="00323399">
        <w:rPr>
          <w:rtl/>
        </w:rPr>
        <w:t xml:space="preserve"> </w:t>
      </w:r>
      <w:r w:rsidR="00323399" w:rsidRPr="00323399">
        <w:rPr>
          <w:rFonts w:hint="cs"/>
          <w:rtl/>
        </w:rPr>
        <w:t>و</w:t>
      </w:r>
      <w:r w:rsidR="00323399" w:rsidRPr="00323399">
        <w:rPr>
          <w:rtl/>
        </w:rPr>
        <w:t xml:space="preserve"> </w:t>
      </w:r>
      <w:r w:rsidR="00323399" w:rsidRPr="00323399">
        <w:rPr>
          <w:rFonts w:hint="cs"/>
          <w:rtl/>
        </w:rPr>
        <w:t>هرگونه</w:t>
      </w:r>
      <w:r w:rsidR="00323399" w:rsidRPr="00323399">
        <w:rPr>
          <w:rtl/>
        </w:rPr>
        <w:t xml:space="preserve"> </w:t>
      </w:r>
      <w:r w:rsidR="00323399" w:rsidRPr="00323399">
        <w:rPr>
          <w:rFonts w:hint="cs"/>
          <w:rtl/>
        </w:rPr>
        <w:t>ضرر</w:t>
      </w:r>
      <w:r w:rsidR="00323399" w:rsidRPr="00323399">
        <w:rPr>
          <w:rtl/>
        </w:rPr>
        <w:t xml:space="preserve"> </w:t>
      </w:r>
      <w:r w:rsidR="00323399" w:rsidRPr="00323399">
        <w:rPr>
          <w:rFonts w:hint="cs"/>
          <w:rtl/>
        </w:rPr>
        <w:t>و</w:t>
      </w:r>
      <w:r w:rsidR="00323399" w:rsidRPr="00323399">
        <w:rPr>
          <w:rtl/>
        </w:rPr>
        <w:t xml:space="preserve"> </w:t>
      </w:r>
      <w:r w:rsidR="00323399" w:rsidRPr="00323399">
        <w:rPr>
          <w:rFonts w:hint="cs"/>
          <w:rtl/>
        </w:rPr>
        <w:t>اضرار</w:t>
      </w:r>
      <w:r w:rsidR="00323399" w:rsidRPr="00323399">
        <w:rPr>
          <w:rtl/>
        </w:rPr>
        <w:t xml:space="preserve"> </w:t>
      </w:r>
      <w:r w:rsidR="00323399" w:rsidRPr="00323399">
        <w:rPr>
          <w:rFonts w:hint="cs"/>
          <w:rtl/>
        </w:rPr>
        <w:t>در</w:t>
      </w:r>
      <w:r w:rsidR="00323399" w:rsidRPr="00323399">
        <w:rPr>
          <w:rtl/>
        </w:rPr>
        <w:t xml:space="preserve"> </w:t>
      </w:r>
      <w:r w:rsidR="00323399" w:rsidRPr="00323399">
        <w:rPr>
          <w:rFonts w:hint="cs"/>
          <w:rtl/>
        </w:rPr>
        <w:t>اسلام</w:t>
      </w:r>
      <w:r w:rsidR="00323399" w:rsidRPr="00323399">
        <w:rPr>
          <w:rtl/>
        </w:rPr>
        <w:t xml:space="preserve"> </w:t>
      </w:r>
      <w:r w:rsidR="00D04F04">
        <w:rPr>
          <w:rFonts w:hint="cs"/>
          <w:rtl/>
        </w:rPr>
        <w:t>راهی ندارد.</w:t>
      </w:r>
    </w:p>
    <w:p w:rsidR="00323399" w:rsidRPr="00C50B27" w:rsidRDefault="00630202" w:rsidP="00DB65A1">
      <w:pPr>
        <w:rPr>
          <w:b/>
          <w:bCs/>
        </w:rPr>
      </w:pPr>
      <w:r w:rsidRPr="00C50B27">
        <w:rPr>
          <w:rFonts w:hint="cs"/>
          <w:b/>
          <w:bCs/>
          <w:rtl/>
        </w:rPr>
        <w:t>قاعده غرور</w:t>
      </w:r>
      <w:r w:rsidR="00C50B27" w:rsidRPr="00C50B27">
        <w:rPr>
          <w:rFonts w:hint="cs"/>
          <w:b/>
          <w:bCs/>
          <w:rtl/>
        </w:rPr>
        <w:t>:</w:t>
      </w:r>
      <w:r w:rsidR="00D04F04">
        <w:rPr>
          <w:rFonts w:hint="cs"/>
          <w:rtl/>
        </w:rPr>
        <w:t xml:space="preserve">به معنای </w:t>
      </w:r>
      <w:r w:rsidR="00323399" w:rsidRPr="00323399">
        <w:rPr>
          <w:rFonts w:hint="cs"/>
          <w:rtl/>
        </w:rPr>
        <w:t>اين</w:t>
      </w:r>
      <w:r w:rsidR="00323399" w:rsidRPr="00323399">
        <w:rPr>
          <w:rtl/>
        </w:rPr>
        <w:t xml:space="preserve"> </w:t>
      </w:r>
      <w:r w:rsidR="00323399" w:rsidRPr="00323399">
        <w:rPr>
          <w:rFonts w:hint="cs"/>
          <w:rtl/>
        </w:rPr>
        <w:t>است</w:t>
      </w:r>
      <w:r w:rsidR="00323399" w:rsidRPr="00323399">
        <w:rPr>
          <w:rtl/>
        </w:rPr>
        <w:t xml:space="preserve"> </w:t>
      </w:r>
      <w:r w:rsidR="00323399" w:rsidRPr="00323399">
        <w:rPr>
          <w:rFonts w:hint="cs"/>
          <w:rtl/>
        </w:rPr>
        <w:t>كه</w:t>
      </w:r>
      <w:r w:rsidR="00323399" w:rsidRPr="00323399">
        <w:rPr>
          <w:rtl/>
        </w:rPr>
        <w:t xml:space="preserve"> </w:t>
      </w:r>
      <w:r w:rsidR="00323399" w:rsidRPr="00323399">
        <w:rPr>
          <w:rFonts w:hint="cs"/>
          <w:rtl/>
        </w:rPr>
        <w:t>هر</w:t>
      </w:r>
      <w:r w:rsidR="00323399" w:rsidRPr="00323399">
        <w:rPr>
          <w:rtl/>
        </w:rPr>
        <w:t xml:space="preserve"> </w:t>
      </w:r>
      <w:r w:rsidR="00323399" w:rsidRPr="00323399">
        <w:rPr>
          <w:rFonts w:hint="cs"/>
          <w:rtl/>
        </w:rPr>
        <w:t>گاه</w:t>
      </w:r>
      <w:r w:rsidR="00323399" w:rsidRPr="00323399">
        <w:rPr>
          <w:rtl/>
        </w:rPr>
        <w:t xml:space="preserve"> </w:t>
      </w:r>
      <w:r w:rsidR="00323399" w:rsidRPr="00323399">
        <w:rPr>
          <w:rFonts w:hint="cs"/>
          <w:rtl/>
        </w:rPr>
        <w:t>غرامتي</w:t>
      </w:r>
      <w:r w:rsidR="00323399" w:rsidRPr="00323399">
        <w:rPr>
          <w:rtl/>
        </w:rPr>
        <w:t xml:space="preserve"> </w:t>
      </w:r>
      <w:r w:rsidR="00323399" w:rsidRPr="00323399">
        <w:rPr>
          <w:rFonts w:hint="cs"/>
          <w:rtl/>
        </w:rPr>
        <w:t>كه</w:t>
      </w:r>
      <w:r w:rsidR="00323399" w:rsidRPr="00323399">
        <w:rPr>
          <w:rtl/>
        </w:rPr>
        <w:t xml:space="preserve"> </w:t>
      </w:r>
      <w:r w:rsidR="00323399" w:rsidRPr="00323399">
        <w:rPr>
          <w:rFonts w:hint="cs"/>
          <w:rtl/>
        </w:rPr>
        <w:t>در</w:t>
      </w:r>
      <w:r w:rsidR="00323399" w:rsidRPr="00323399">
        <w:rPr>
          <w:rtl/>
        </w:rPr>
        <w:t xml:space="preserve"> </w:t>
      </w:r>
      <w:r w:rsidR="00323399" w:rsidRPr="00323399">
        <w:rPr>
          <w:rFonts w:hint="cs"/>
          <w:rtl/>
        </w:rPr>
        <w:t>اثر</w:t>
      </w:r>
      <w:r w:rsidR="00323399" w:rsidRPr="00323399">
        <w:rPr>
          <w:rtl/>
        </w:rPr>
        <w:t xml:space="preserve"> </w:t>
      </w:r>
      <w:r w:rsidR="00323399" w:rsidRPr="00323399">
        <w:rPr>
          <w:rFonts w:hint="cs"/>
          <w:rtl/>
        </w:rPr>
        <w:t>غفلت</w:t>
      </w:r>
      <w:r w:rsidR="00323399" w:rsidRPr="00323399">
        <w:rPr>
          <w:rtl/>
        </w:rPr>
        <w:t xml:space="preserve"> </w:t>
      </w:r>
      <w:r w:rsidR="00323399" w:rsidRPr="00323399">
        <w:rPr>
          <w:rFonts w:hint="cs"/>
          <w:rtl/>
        </w:rPr>
        <w:t>و</w:t>
      </w:r>
      <w:r w:rsidR="00323399" w:rsidRPr="00323399">
        <w:rPr>
          <w:rtl/>
        </w:rPr>
        <w:t xml:space="preserve"> </w:t>
      </w:r>
      <w:r w:rsidR="00323399" w:rsidRPr="00323399">
        <w:rPr>
          <w:rFonts w:hint="cs"/>
          <w:rtl/>
        </w:rPr>
        <w:t>جهل</w:t>
      </w:r>
      <w:r w:rsidR="00323399" w:rsidRPr="00323399">
        <w:rPr>
          <w:rtl/>
        </w:rPr>
        <w:t xml:space="preserve"> </w:t>
      </w:r>
      <w:r w:rsidR="00323399" w:rsidRPr="00323399">
        <w:rPr>
          <w:rFonts w:hint="cs"/>
          <w:rtl/>
        </w:rPr>
        <w:t>شخص</w:t>
      </w:r>
      <w:r w:rsidR="00323399" w:rsidRPr="00323399">
        <w:rPr>
          <w:rtl/>
        </w:rPr>
        <w:t xml:space="preserve"> </w:t>
      </w:r>
      <w:r w:rsidR="00323399" w:rsidRPr="00323399">
        <w:rPr>
          <w:rFonts w:hint="cs"/>
          <w:rtl/>
        </w:rPr>
        <w:t>به</w:t>
      </w:r>
      <w:r w:rsidR="00323399" w:rsidRPr="00323399">
        <w:rPr>
          <w:rtl/>
        </w:rPr>
        <w:t xml:space="preserve"> </w:t>
      </w:r>
      <w:r w:rsidR="00323399" w:rsidRPr="00323399">
        <w:rPr>
          <w:rFonts w:hint="cs"/>
          <w:rtl/>
        </w:rPr>
        <w:t>واقع،</w:t>
      </w:r>
      <w:r w:rsidR="00323399" w:rsidRPr="00323399">
        <w:rPr>
          <w:rtl/>
        </w:rPr>
        <w:t xml:space="preserve"> </w:t>
      </w:r>
      <w:r w:rsidR="00323399" w:rsidRPr="00323399">
        <w:rPr>
          <w:rFonts w:hint="cs"/>
          <w:rtl/>
        </w:rPr>
        <w:t>به</w:t>
      </w:r>
      <w:r w:rsidR="00D04F04">
        <w:rPr>
          <w:rFonts w:hint="cs"/>
          <w:rtl/>
        </w:rPr>
        <w:t xml:space="preserve"> دست</w:t>
      </w:r>
      <w:r w:rsidR="00323399" w:rsidRPr="00323399">
        <w:rPr>
          <w:rtl/>
        </w:rPr>
        <w:t xml:space="preserve"> </w:t>
      </w:r>
      <w:r w:rsidR="00323399" w:rsidRPr="00323399">
        <w:rPr>
          <w:rFonts w:hint="cs"/>
          <w:rtl/>
        </w:rPr>
        <w:t>شخص</w:t>
      </w:r>
      <w:r w:rsidR="00323399" w:rsidRPr="00323399">
        <w:rPr>
          <w:rtl/>
        </w:rPr>
        <w:t xml:space="preserve"> </w:t>
      </w:r>
      <w:r w:rsidR="00323399" w:rsidRPr="00323399">
        <w:rPr>
          <w:rFonts w:hint="cs"/>
          <w:rtl/>
        </w:rPr>
        <w:t>ديگري</w:t>
      </w:r>
      <w:r w:rsidR="00323399" w:rsidRPr="00323399">
        <w:rPr>
          <w:rtl/>
        </w:rPr>
        <w:t xml:space="preserve"> </w:t>
      </w:r>
      <w:r w:rsidR="00323399" w:rsidRPr="00323399">
        <w:rPr>
          <w:rFonts w:hint="cs"/>
          <w:rtl/>
        </w:rPr>
        <w:t>برسد،‌</w:t>
      </w:r>
      <w:r w:rsidR="00323399" w:rsidRPr="00323399">
        <w:rPr>
          <w:rtl/>
        </w:rPr>
        <w:t xml:space="preserve"> </w:t>
      </w:r>
      <w:r w:rsidR="00DB65A1">
        <w:rPr>
          <w:rFonts w:hint="cs"/>
          <w:rtl/>
        </w:rPr>
        <w:t>فرد</w:t>
      </w:r>
      <w:r w:rsidR="00323399" w:rsidRPr="00323399">
        <w:rPr>
          <w:rtl/>
        </w:rPr>
        <w:t xml:space="preserve"> </w:t>
      </w:r>
      <w:r w:rsidR="00323399" w:rsidRPr="00323399">
        <w:rPr>
          <w:rFonts w:hint="cs"/>
          <w:rtl/>
        </w:rPr>
        <w:t>گول</w:t>
      </w:r>
      <w:r w:rsidR="00323399" w:rsidRPr="00323399">
        <w:rPr>
          <w:rtl/>
        </w:rPr>
        <w:t xml:space="preserve"> </w:t>
      </w:r>
      <w:r w:rsidR="00323399" w:rsidRPr="00323399">
        <w:rPr>
          <w:rFonts w:hint="cs"/>
          <w:rtl/>
        </w:rPr>
        <w:t>زننده</w:t>
      </w:r>
      <w:r w:rsidR="00323399" w:rsidRPr="00323399">
        <w:rPr>
          <w:rtl/>
        </w:rPr>
        <w:t xml:space="preserve"> </w:t>
      </w:r>
      <w:r w:rsidR="00323399" w:rsidRPr="00323399">
        <w:rPr>
          <w:rFonts w:hint="cs"/>
          <w:rtl/>
        </w:rPr>
        <w:t>ضامن</w:t>
      </w:r>
      <w:r w:rsidR="00323399" w:rsidRPr="00323399">
        <w:rPr>
          <w:rtl/>
        </w:rPr>
        <w:t xml:space="preserve"> </w:t>
      </w:r>
      <w:r w:rsidR="00323399" w:rsidRPr="00323399">
        <w:rPr>
          <w:rFonts w:hint="cs"/>
          <w:rtl/>
        </w:rPr>
        <w:t>است</w:t>
      </w:r>
      <w:r w:rsidR="00323399" w:rsidRPr="00323399">
        <w:rPr>
          <w:rtl/>
        </w:rPr>
        <w:t xml:space="preserve"> </w:t>
      </w:r>
      <w:r w:rsidR="00323399" w:rsidRPr="00323399">
        <w:rPr>
          <w:rFonts w:hint="cs"/>
          <w:rtl/>
        </w:rPr>
        <w:t>و</w:t>
      </w:r>
      <w:r w:rsidR="00323399" w:rsidRPr="00323399">
        <w:rPr>
          <w:rtl/>
        </w:rPr>
        <w:t xml:space="preserve"> </w:t>
      </w:r>
      <w:r w:rsidR="00DB65A1" w:rsidRPr="00323399">
        <w:rPr>
          <w:rFonts w:hint="cs"/>
          <w:rtl/>
        </w:rPr>
        <w:t>در</w:t>
      </w:r>
      <w:r w:rsidR="00DB65A1" w:rsidRPr="00323399">
        <w:rPr>
          <w:rtl/>
        </w:rPr>
        <w:t xml:space="preserve"> </w:t>
      </w:r>
      <w:r w:rsidR="00DB65A1" w:rsidRPr="00323399">
        <w:rPr>
          <w:rFonts w:hint="cs"/>
          <w:rtl/>
        </w:rPr>
        <w:t>برخی</w:t>
      </w:r>
      <w:r w:rsidR="00DB65A1" w:rsidRPr="00323399">
        <w:rPr>
          <w:rtl/>
        </w:rPr>
        <w:t xml:space="preserve"> </w:t>
      </w:r>
      <w:r w:rsidR="00DB65A1" w:rsidRPr="00323399">
        <w:rPr>
          <w:rFonts w:hint="cs"/>
          <w:rtl/>
        </w:rPr>
        <w:t>موارد</w:t>
      </w:r>
      <w:r w:rsidR="00DB65A1">
        <w:rPr>
          <w:rFonts w:hint="cs"/>
          <w:rtl/>
        </w:rPr>
        <w:t xml:space="preserve"> هم معامله </w:t>
      </w:r>
      <w:r w:rsidR="00323399" w:rsidRPr="00323399">
        <w:rPr>
          <w:rFonts w:hint="cs"/>
          <w:rtl/>
        </w:rPr>
        <w:t>باطل</w:t>
      </w:r>
      <w:r w:rsidR="00323399" w:rsidRPr="00323399">
        <w:rPr>
          <w:rtl/>
        </w:rPr>
        <w:t xml:space="preserve"> </w:t>
      </w:r>
      <w:r w:rsidR="00323399" w:rsidRPr="00323399">
        <w:rPr>
          <w:rFonts w:hint="cs"/>
          <w:rtl/>
        </w:rPr>
        <w:t>است</w:t>
      </w:r>
      <w:r w:rsidR="00323399" w:rsidRPr="00323399">
        <w:rPr>
          <w:rtl/>
        </w:rPr>
        <w:t>.</w:t>
      </w:r>
      <w:r w:rsidR="00323399">
        <w:rPr>
          <w:rFonts w:hint="cs"/>
          <w:rtl/>
        </w:rPr>
        <w:t>(</w:t>
      </w:r>
      <w:r w:rsidR="00323399" w:rsidRPr="00323399">
        <w:rPr>
          <w:rtl/>
        </w:rPr>
        <w:t xml:space="preserve"> </w:t>
      </w:r>
      <w:r w:rsidR="00323399">
        <w:rPr>
          <w:rtl/>
        </w:rPr>
        <w:t>مكارم شيرازي، ناصر؛ قواعد فقهيه، قم، مدرسه امير المومنين(ع)، ۱۴۱۱ق، چ سوم، ج۲،ص۲۹۳</w:t>
      </w:r>
      <w:r w:rsidR="00323399">
        <w:rPr>
          <w:rFonts w:hint="cs"/>
          <w:rtl/>
        </w:rPr>
        <w:t>)</w:t>
      </w:r>
    </w:p>
    <w:p w:rsidR="00630202" w:rsidRPr="00C50B27" w:rsidRDefault="00630202" w:rsidP="00DB65A1">
      <w:pPr>
        <w:rPr>
          <w:b/>
          <w:bCs/>
          <w:rtl/>
        </w:rPr>
      </w:pPr>
      <w:r w:rsidRPr="00C50B27">
        <w:rPr>
          <w:rFonts w:hint="cs"/>
          <w:b/>
          <w:bCs/>
          <w:rtl/>
        </w:rPr>
        <w:t>قاعده اقرار</w:t>
      </w:r>
      <w:r w:rsidR="00C50B27" w:rsidRPr="00C50B27">
        <w:rPr>
          <w:rFonts w:hint="cs"/>
          <w:b/>
          <w:bCs/>
          <w:rtl/>
        </w:rPr>
        <w:t>:</w:t>
      </w:r>
      <w:r w:rsidR="00DB65A1">
        <w:rPr>
          <w:rFonts w:hint="cs"/>
          <w:b/>
          <w:bCs/>
          <w:rtl/>
        </w:rPr>
        <w:t xml:space="preserve"> </w:t>
      </w:r>
      <w:r w:rsidR="00DB65A1">
        <w:rPr>
          <w:rFonts w:hint="cs"/>
          <w:rtl/>
        </w:rPr>
        <w:t>قاعده «</w:t>
      </w:r>
      <w:r w:rsidR="00DB65A1">
        <w:rPr>
          <w:rtl/>
        </w:rPr>
        <w:t>إقرار العقلاء علی أنفسهم جائ</w:t>
      </w:r>
      <w:r w:rsidR="00DB65A1">
        <w:rPr>
          <w:rFonts w:hint="cs"/>
          <w:rtl/>
        </w:rPr>
        <w:t>ز»</w:t>
      </w:r>
      <w:r w:rsidR="00323399" w:rsidRPr="00323399">
        <w:rPr>
          <w:rtl/>
        </w:rPr>
        <w:t>،</w:t>
      </w:r>
      <w:r w:rsidR="00DB65A1">
        <w:rPr>
          <w:rFonts w:hint="cs"/>
          <w:rtl/>
        </w:rPr>
        <w:t>به معنای این</w:t>
      </w:r>
      <w:r w:rsidR="00323399" w:rsidRPr="00323399">
        <w:rPr>
          <w:rtl/>
        </w:rPr>
        <w:t xml:space="preserve"> </w:t>
      </w:r>
      <w:r w:rsidR="00323399" w:rsidRPr="00323399">
        <w:rPr>
          <w:rFonts w:hint="cs"/>
          <w:rtl/>
        </w:rPr>
        <w:t>است</w:t>
      </w:r>
      <w:r w:rsidR="00DB65A1">
        <w:rPr>
          <w:rFonts w:hint="cs"/>
          <w:rtl/>
        </w:rPr>
        <w:t xml:space="preserve"> که </w:t>
      </w:r>
      <w:r w:rsidR="00323399" w:rsidRPr="00323399">
        <w:rPr>
          <w:rFonts w:hint="cs"/>
          <w:rtl/>
        </w:rPr>
        <w:t>اگر</w:t>
      </w:r>
      <w:r w:rsidR="00323399" w:rsidRPr="00323399">
        <w:rPr>
          <w:rtl/>
        </w:rPr>
        <w:t xml:space="preserve"> </w:t>
      </w:r>
      <w:r w:rsidR="00DB65A1">
        <w:rPr>
          <w:rFonts w:hint="cs"/>
          <w:rtl/>
        </w:rPr>
        <w:t xml:space="preserve"> شخص </w:t>
      </w:r>
      <w:r w:rsidR="00323399" w:rsidRPr="00323399">
        <w:rPr>
          <w:rFonts w:hint="cs"/>
          <w:rtl/>
        </w:rPr>
        <w:t>عاقلی</w:t>
      </w:r>
      <w:r w:rsidR="00323399" w:rsidRPr="00323399">
        <w:rPr>
          <w:rtl/>
        </w:rPr>
        <w:t xml:space="preserve"> </w:t>
      </w:r>
      <w:r w:rsidR="00323399" w:rsidRPr="00323399">
        <w:rPr>
          <w:rFonts w:hint="cs"/>
          <w:rtl/>
        </w:rPr>
        <w:t>به</w:t>
      </w:r>
      <w:r w:rsidR="00323399" w:rsidRPr="00323399">
        <w:rPr>
          <w:rtl/>
        </w:rPr>
        <w:t xml:space="preserve"> </w:t>
      </w:r>
      <w:r w:rsidR="00323399" w:rsidRPr="00323399">
        <w:rPr>
          <w:rFonts w:hint="cs"/>
          <w:rtl/>
        </w:rPr>
        <w:t>زیان</w:t>
      </w:r>
      <w:r w:rsidR="00323399" w:rsidRPr="00323399">
        <w:rPr>
          <w:rtl/>
        </w:rPr>
        <w:t xml:space="preserve"> </w:t>
      </w:r>
      <w:r w:rsidR="00323399" w:rsidRPr="00323399">
        <w:rPr>
          <w:rFonts w:hint="cs"/>
          <w:rtl/>
        </w:rPr>
        <w:t>خویش</w:t>
      </w:r>
      <w:r w:rsidR="00323399" w:rsidRPr="00323399">
        <w:rPr>
          <w:rtl/>
        </w:rPr>
        <w:t xml:space="preserve"> </w:t>
      </w:r>
      <w:r w:rsidR="00323399" w:rsidRPr="00323399">
        <w:rPr>
          <w:rFonts w:hint="cs"/>
          <w:rtl/>
        </w:rPr>
        <w:t>اعتراف</w:t>
      </w:r>
      <w:r w:rsidR="00DB65A1">
        <w:rPr>
          <w:rFonts w:hint="cs"/>
          <w:rtl/>
        </w:rPr>
        <w:t xml:space="preserve"> کند</w:t>
      </w:r>
      <w:r w:rsidR="00323399" w:rsidRPr="00323399">
        <w:rPr>
          <w:rtl/>
        </w:rPr>
        <w:t xml:space="preserve"> </w:t>
      </w:r>
      <w:r w:rsidR="00DB65A1">
        <w:rPr>
          <w:rFonts w:hint="cs"/>
          <w:rtl/>
        </w:rPr>
        <w:t>به اعترافش</w:t>
      </w:r>
      <w:r w:rsidR="00323399" w:rsidRPr="00323399">
        <w:rPr>
          <w:rtl/>
        </w:rPr>
        <w:t xml:space="preserve"> </w:t>
      </w:r>
      <w:r w:rsidR="00323399" w:rsidRPr="00323399">
        <w:rPr>
          <w:rFonts w:hint="cs"/>
          <w:rtl/>
        </w:rPr>
        <w:t>ملزم</w:t>
      </w:r>
      <w:r w:rsidR="00323399" w:rsidRPr="00323399">
        <w:rPr>
          <w:rtl/>
        </w:rPr>
        <w:t xml:space="preserve"> </w:t>
      </w:r>
      <w:r w:rsidR="00323399" w:rsidRPr="00323399">
        <w:rPr>
          <w:rFonts w:hint="cs"/>
          <w:rtl/>
        </w:rPr>
        <w:t>خواهد</w:t>
      </w:r>
      <w:r w:rsidR="00323399" w:rsidRPr="00323399">
        <w:rPr>
          <w:rtl/>
        </w:rPr>
        <w:t xml:space="preserve"> </w:t>
      </w:r>
      <w:r w:rsidR="00323399" w:rsidRPr="00323399">
        <w:rPr>
          <w:rFonts w:hint="cs"/>
          <w:rtl/>
        </w:rPr>
        <w:t>بود</w:t>
      </w:r>
      <w:r w:rsidR="00DB65A1">
        <w:rPr>
          <w:rFonts w:hint="cs"/>
          <w:rtl/>
        </w:rPr>
        <w:t>.</w:t>
      </w:r>
    </w:p>
    <w:p w:rsidR="0085301B" w:rsidRPr="00C50B27" w:rsidRDefault="00630202" w:rsidP="00DB65A1">
      <w:pPr>
        <w:rPr>
          <w:b/>
          <w:bCs/>
        </w:rPr>
      </w:pPr>
      <w:r w:rsidRPr="00C50B27">
        <w:rPr>
          <w:rFonts w:hint="cs"/>
          <w:b/>
          <w:bCs/>
          <w:rtl/>
        </w:rPr>
        <w:t>قاعده مبیع قبل از قبض</w:t>
      </w:r>
      <w:r w:rsidR="00C50B27" w:rsidRPr="00C50B27">
        <w:rPr>
          <w:rFonts w:hint="cs"/>
          <w:b/>
          <w:bCs/>
          <w:rtl/>
        </w:rPr>
        <w:t>:</w:t>
      </w:r>
      <w:r w:rsidR="0085301B" w:rsidRPr="0085301B">
        <w:rPr>
          <w:rFonts w:hint="cs"/>
          <w:rtl/>
        </w:rPr>
        <w:t>به</w:t>
      </w:r>
      <w:r w:rsidR="00DB65A1">
        <w:rPr>
          <w:rFonts w:hint="cs"/>
          <w:rtl/>
        </w:rPr>
        <w:t xml:space="preserve"> معنای این است که</w:t>
      </w:r>
      <w:r w:rsidR="0085301B" w:rsidRPr="0085301B">
        <w:rPr>
          <w:rtl/>
        </w:rPr>
        <w:t xml:space="preserve"> </w:t>
      </w:r>
      <w:r w:rsidR="0085301B" w:rsidRPr="0085301B">
        <w:rPr>
          <w:rFonts w:hint="cs"/>
          <w:rtl/>
        </w:rPr>
        <w:t>هرگاه</w:t>
      </w:r>
      <w:r w:rsidR="0085301B" w:rsidRPr="0085301B">
        <w:rPr>
          <w:rtl/>
        </w:rPr>
        <w:t xml:space="preserve"> </w:t>
      </w:r>
      <w:r w:rsidR="0085301B" w:rsidRPr="0085301B">
        <w:rPr>
          <w:rFonts w:hint="cs"/>
          <w:rtl/>
        </w:rPr>
        <w:t>در</w:t>
      </w:r>
      <w:r w:rsidR="0085301B" w:rsidRPr="0085301B">
        <w:rPr>
          <w:rtl/>
        </w:rPr>
        <w:t xml:space="preserve"> </w:t>
      </w:r>
      <w:r w:rsidR="0085301B" w:rsidRPr="0085301B">
        <w:rPr>
          <w:rFonts w:hint="cs"/>
          <w:rtl/>
        </w:rPr>
        <w:t>عقد</w:t>
      </w:r>
      <w:r w:rsidR="0085301B" w:rsidRPr="0085301B">
        <w:rPr>
          <w:rtl/>
        </w:rPr>
        <w:t xml:space="preserve"> </w:t>
      </w:r>
      <w:r w:rsidR="0085301B" w:rsidRPr="0085301B">
        <w:rPr>
          <w:rFonts w:hint="cs"/>
          <w:rtl/>
        </w:rPr>
        <w:t>بیع،</w:t>
      </w:r>
      <w:r w:rsidR="0085301B" w:rsidRPr="0085301B">
        <w:rPr>
          <w:rtl/>
        </w:rPr>
        <w:t xml:space="preserve"> </w:t>
      </w:r>
      <w:r w:rsidR="0085301B" w:rsidRPr="0085301B">
        <w:rPr>
          <w:rFonts w:hint="cs"/>
          <w:rtl/>
        </w:rPr>
        <w:t>مبیع</w:t>
      </w:r>
      <w:r w:rsidR="0085301B" w:rsidRPr="0085301B">
        <w:rPr>
          <w:rtl/>
        </w:rPr>
        <w:t xml:space="preserve"> </w:t>
      </w:r>
      <w:r w:rsidR="0085301B" w:rsidRPr="0085301B">
        <w:rPr>
          <w:rFonts w:hint="cs"/>
          <w:rtl/>
        </w:rPr>
        <w:t>پس</w:t>
      </w:r>
      <w:r w:rsidR="0085301B" w:rsidRPr="0085301B">
        <w:rPr>
          <w:rtl/>
        </w:rPr>
        <w:t xml:space="preserve"> </w:t>
      </w:r>
      <w:r w:rsidR="0085301B" w:rsidRPr="0085301B">
        <w:rPr>
          <w:rFonts w:hint="cs"/>
          <w:rtl/>
        </w:rPr>
        <w:t>از</w:t>
      </w:r>
      <w:r w:rsidR="0085301B" w:rsidRPr="0085301B">
        <w:rPr>
          <w:rtl/>
        </w:rPr>
        <w:t xml:space="preserve"> </w:t>
      </w:r>
      <w:r w:rsidR="0085301B" w:rsidRPr="0085301B">
        <w:rPr>
          <w:rFonts w:hint="cs"/>
          <w:rtl/>
        </w:rPr>
        <w:t>قبض</w:t>
      </w:r>
      <w:r w:rsidR="0085301B" w:rsidRPr="0085301B">
        <w:rPr>
          <w:rtl/>
        </w:rPr>
        <w:t xml:space="preserve"> </w:t>
      </w:r>
      <w:r w:rsidR="0085301B" w:rsidRPr="0085301B">
        <w:rPr>
          <w:rFonts w:hint="cs"/>
          <w:rtl/>
        </w:rPr>
        <w:t>و</w:t>
      </w:r>
      <w:r w:rsidR="0085301B" w:rsidRPr="0085301B">
        <w:rPr>
          <w:rtl/>
        </w:rPr>
        <w:t xml:space="preserve"> </w:t>
      </w:r>
      <w:r w:rsidR="0085301B" w:rsidRPr="0085301B">
        <w:rPr>
          <w:rFonts w:hint="cs"/>
          <w:rtl/>
        </w:rPr>
        <w:t>قبل</w:t>
      </w:r>
      <w:r w:rsidR="0085301B" w:rsidRPr="0085301B">
        <w:rPr>
          <w:rtl/>
        </w:rPr>
        <w:t xml:space="preserve"> </w:t>
      </w:r>
      <w:r w:rsidR="0085301B" w:rsidRPr="0085301B">
        <w:rPr>
          <w:rFonts w:hint="cs"/>
          <w:rtl/>
        </w:rPr>
        <w:t>از</w:t>
      </w:r>
      <w:r w:rsidR="0085301B" w:rsidRPr="0085301B">
        <w:rPr>
          <w:rtl/>
        </w:rPr>
        <w:t xml:space="preserve"> </w:t>
      </w:r>
      <w:r w:rsidR="0085301B" w:rsidRPr="0085301B">
        <w:rPr>
          <w:rFonts w:hint="cs"/>
          <w:rtl/>
        </w:rPr>
        <w:t>انقضای</w:t>
      </w:r>
      <w:r w:rsidR="0085301B" w:rsidRPr="0085301B">
        <w:rPr>
          <w:rtl/>
        </w:rPr>
        <w:t xml:space="preserve"> </w:t>
      </w:r>
      <w:r w:rsidR="0085301B" w:rsidRPr="0085301B">
        <w:rPr>
          <w:rFonts w:hint="cs"/>
          <w:rtl/>
        </w:rPr>
        <w:t>خیاری</w:t>
      </w:r>
      <w:r w:rsidR="0085301B" w:rsidRPr="0085301B">
        <w:rPr>
          <w:rtl/>
        </w:rPr>
        <w:t xml:space="preserve"> </w:t>
      </w:r>
      <w:r w:rsidR="0085301B" w:rsidRPr="0085301B">
        <w:rPr>
          <w:rFonts w:hint="cs"/>
          <w:rtl/>
        </w:rPr>
        <w:t>که</w:t>
      </w:r>
      <w:r w:rsidR="0085301B" w:rsidRPr="0085301B">
        <w:rPr>
          <w:rtl/>
        </w:rPr>
        <w:t xml:space="preserve"> </w:t>
      </w:r>
      <w:r w:rsidR="0085301B" w:rsidRPr="0085301B">
        <w:rPr>
          <w:rFonts w:hint="cs"/>
          <w:rtl/>
        </w:rPr>
        <w:t>اختصاص</w:t>
      </w:r>
      <w:r w:rsidR="0085301B" w:rsidRPr="0085301B">
        <w:rPr>
          <w:rtl/>
        </w:rPr>
        <w:t xml:space="preserve"> </w:t>
      </w:r>
      <w:r w:rsidR="0085301B" w:rsidRPr="0085301B">
        <w:rPr>
          <w:rFonts w:hint="cs"/>
          <w:rtl/>
        </w:rPr>
        <w:t>به</w:t>
      </w:r>
      <w:r w:rsidR="0085301B" w:rsidRPr="0085301B">
        <w:rPr>
          <w:rtl/>
        </w:rPr>
        <w:t xml:space="preserve"> </w:t>
      </w:r>
      <w:r w:rsidR="0085301B" w:rsidRPr="0085301B">
        <w:rPr>
          <w:rFonts w:hint="cs"/>
          <w:rtl/>
        </w:rPr>
        <w:t>یکی</w:t>
      </w:r>
      <w:r w:rsidR="0085301B" w:rsidRPr="0085301B">
        <w:rPr>
          <w:rtl/>
        </w:rPr>
        <w:t xml:space="preserve"> </w:t>
      </w:r>
      <w:r w:rsidR="0085301B" w:rsidRPr="0085301B">
        <w:rPr>
          <w:rFonts w:hint="cs"/>
          <w:rtl/>
        </w:rPr>
        <w:t>از</w:t>
      </w:r>
      <w:r w:rsidR="00E814F7">
        <w:rPr>
          <w:rFonts w:hint="cs"/>
          <w:rtl/>
        </w:rPr>
        <w:t xml:space="preserve"> دو طرف معامله</w:t>
      </w:r>
      <w:r w:rsidR="0085301B" w:rsidRPr="0085301B">
        <w:rPr>
          <w:rtl/>
        </w:rPr>
        <w:t xml:space="preserve"> </w:t>
      </w:r>
      <w:r w:rsidR="0085301B" w:rsidRPr="0085301B">
        <w:rPr>
          <w:rFonts w:hint="cs"/>
          <w:rtl/>
        </w:rPr>
        <w:t>دارد،</w:t>
      </w:r>
      <w:r w:rsidR="0085301B" w:rsidRPr="0085301B">
        <w:rPr>
          <w:rtl/>
        </w:rPr>
        <w:t xml:space="preserve"> </w:t>
      </w:r>
      <w:r w:rsidR="0085301B" w:rsidRPr="0085301B">
        <w:rPr>
          <w:rFonts w:hint="cs"/>
          <w:rtl/>
        </w:rPr>
        <w:t>بدون</w:t>
      </w:r>
      <w:r w:rsidR="0085301B" w:rsidRPr="0085301B">
        <w:rPr>
          <w:rtl/>
        </w:rPr>
        <w:t xml:space="preserve"> </w:t>
      </w:r>
      <w:r w:rsidR="0085301B" w:rsidRPr="0085301B">
        <w:rPr>
          <w:rFonts w:hint="cs"/>
          <w:rtl/>
        </w:rPr>
        <w:t>تعدی</w:t>
      </w:r>
      <w:r w:rsidR="0085301B" w:rsidRPr="0085301B">
        <w:rPr>
          <w:rtl/>
        </w:rPr>
        <w:t xml:space="preserve"> </w:t>
      </w:r>
      <w:r w:rsidR="0085301B" w:rsidRPr="0085301B">
        <w:rPr>
          <w:rFonts w:hint="cs"/>
          <w:rtl/>
        </w:rPr>
        <w:t>و</w:t>
      </w:r>
      <w:r w:rsidR="0085301B" w:rsidRPr="0085301B">
        <w:rPr>
          <w:rtl/>
        </w:rPr>
        <w:t xml:space="preserve"> </w:t>
      </w:r>
      <w:r w:rsidR="0085301B" w:rsidRPr="0085301B">
        <w:rPr>
          <w:rFonts w:hint="cs"/>
          <w:rtl/>
        </w:rPr>
        <w:t>تفریط</w:t>
      </w:r>
      <w:r w:rsidR="0085301B" w:rsidRPr="0085301B">
        <w:rPr>
          <w:rtl/>
        </w:rPr>
        <w:t xml:space="preserve"> </w:t>
      </w:r>
      <w:r w:rsidR="0085301B" w:rsidRPr="0085301B">
        <w:rPr>
          <w:rFonts w:hint="cs"/>
          <w:rtl/>
        </w:rPr>
        <w:t>تلف</w:t>
      </w:r>
      <w:r w:rsidR="0085301B" w:rsidRPr="0085301B">
        <w:rPr>
          <w:rtl/>
        </w:rPr>
        <w:t xml:space="preserve"> </w:t>
      </w:r>
      <w:r w:rsidR="0085301B" w:rsidRPr="0085301B">
        <w:rPr>
          <w:rFonts w:hint="cs"/>
          <w:rtl/>
        </w:rPr>
        <w:t>شود</w:t>
      </w:r>
      <w:r w:rsidR="0085301B" w:rsidRPr="0085301B">
        <w:rPr>
          <w:rtl/>
        </w:rPr>
        <w:t xml:space="preserve"> </w:t>
      </w:r>
      <w:r w:rsidR="0085301B" w:rsidRPr="0085301B">
        <w:rPr>
          <w:rFonts w:hint="cs"/>
          <w:rtl/>
        </w:rPr>
        <w:t>ضمان</w:t>
      </w:r>
      <w:r w:rsidR="0085301B" w:rsidRPr="0085301B">
        <w:rPr>
          <w:rtl/>
        </w:rPr>
        <w:t xml:space="preserve"> </w:t>
      </w:r>
      <w:r w:rsidR="0085301B" w:rsidRPr="0085301B">
        <w:rPr>
          <w:rFonts w:hint="cs"/>
          <w:rtl/>
        </w:rPr>
        <w:t>بر</w:t>
      </w:r>
      <w:r w:rsidR="0085301B" w:rsidRPr="0085301B">
        <w:rPr>
          <w:rtl/>
        </w:rPr>
        <w:t xml:space="preserve"> </w:t>
      </w:r>
      <w:r w:rsidR="0085301B" w:rsidRPr="0085301B">
        <w:rPr>
          <w:rFonts w:hint="cs"/>
          <w:rtl/>
        </w:rPr>
        <w:t>عهده</w:t>
      </w:r>
      <w:r w:rsidR="0085301B" w:rsidRPr="0085301B">
        <w:rPr>
          <w:rtl/>
        </w:rPr>
        <w:t xml:space="preserve"> </w:t>
      </w:r>
      <w:r w:rsidR="0085301B" w:rsidRPr="0085301B">
        <w:rPr>
          <w:rFonts w:hint="cs"/>
          <w:rtl/>
        </w:rPr>
        <w:t>کسی</w:t>
      </w:r>
      <w:r w:rsidR="0085301B" w:rsidRPr="0085301B">
        <w:rPr>
          <w:rtl/>
        </w:rPr>
        <w:t xml:space="preserve"> </w:t>
      </w:r>
      <w:r w:rsidR="0085301B" w:rsidRPr="0085301B">
        <w:rPr>
          <w:rFonts w:hint="cs"/>
          <w:rtl/>
        </w:rPr>
        <w:t>است</w:t>
      </w:r>
      <w:r w:rsidR="0085301B" w:rsidRPr="0085301B">
        <w:rPr>
          <w:rtl/>
        </w:rPr>
        <w:t xml:space="preserve"> </w:t>
      </w:r>
      <w:r w:rsidR="0085301B" w:rsidRPr="0085301B">
        <w:rPr>
          <w:rFonts w:hint="cs"/>
          <w:rtl/>
        </w:rPr>
        <w:t>که</w:t>
      </w:r>
      <w:r w:rsidR="0085301B" w:rsidRPr="0085301B">
        <w:rPr>
          <w:rtl/>
        </w:rPr>
        <w:t xml:space="preserve"> </w:t>
      </w:r>
      <w:r w:rsidR="0085301B" w:rsidRPr="0085301B">
        <w:rPr>
          <w:rFonts w:hint="cs"/>
          <w:rtl/>
        </w:rPr>
        <w:t>خیار</w:t>
      </w:r>
      <w:r w:rsidR="00E814F7">
        <w:rPr>
          <w:rFonts w:hint="cs"/>
          <w:rtl/>
        </w:rPr>
        <w:t>ی</w:t>
      </w:r>
      <w:r w:rsidR="0085301B" w:rsidRPr="0085301B">
        <w:rPr>
          <w:rtl/>
        </w:rPr>
        <w:t xml:space="preserve"> </w:t>
      </w:r>
      <w:r w:rsidR="0085301B" w:rsidRPr="0085301B">
        <w:rPr>
          <w:rFonts w:hint="cs"/>
          <w:rtl/>
        </w:rPr>
        <w:t>ندارد</w:t>
      </w:r>
      <w:r w:rsidR="0085301B" w:rsidRPr="0085301B">
        <w:rPr>
          <w:rtl/>
        </w:rPr>
        <w:t>.</w:t>
      </w:r>
    </w:p>
    <w:p w:rsidR="00630202" w:rsidRPr="0085301B" w:rsidRDefault="00630202" w:rsidP="00E814F7">
      <w:pPr>
        <w:rPr>
          <w:rtl/>
        </w:rPr>
      </w:pPr>
      <w:r w:rsidRPr="00C50B27">
        <w:rPr>
          <w:rFonts w:hint="cs"/>
          <w:b/>
          <w:bCs/>
          <w:rtl/>
        </w:rPr>
        <w:t>قاعده ضمان ید</w:t>
      </w:r>
      <w:r w:rsidR="00C50B27" w:rsidRPr="00C50B27">
        <w:rPr>
          <w:rFonts w:hint="cs"/>
          <w:b/>
          <w:bCs/>
          <w:rtl/>
        </w:rPr>
        <w:t>:</w:t>
      </w:r>
      <w:r w:rsidR="0085301B" w:rsidRPr="0085301B">
        <w:rPr>
          <w:rtl/>
        </w:rPr>
        <w:t xml:space="preserve"> </w:t>
      </w:r>
      <w:r w:rsidR="0085301B" w:rsidRPr="0085301B">
        <w:rPr>
          <w:rFonts w:hint="cs"/>
          <w:rtl/>
        </w:rPr>
        <w:t>به</w:t>
      </w:r>
      <w:r w:rsidR="00E814F7">
        <w:rPr>
          <w:rFonts w:hint="cs"/>
          <w:rtl/>
        </w:rPr>
        <w:t xml:space="preserve"> معنای این است که</w:t>
      </w:r>
      <w:r w:rsidR="0085301B" w:rsidRPr="0085301B">
        <w:rPr>
          <w:rtl/>
        </w:rPr>
        <w:t xml:space="preserve"> </w:t>
      </w:r>
      <w:r w:rsidR="00E814F7">
        <w:rPr>
          <w:rFonts w:hint="cs"/>
          <w:rtl/>
        </w:rPr>
        <w:t>ا</w:t>
      </w:r>
      <w:r w:rsidR="0085301B" w:rsidRPr="0085301B">
        <w:rPr>
          <w:rFonts w:hint="cs"/>
          <w:rtl/>
        </w:rPr>
        <w:t>قتضاى</w:t>
      </w:r>
      <w:r w:rsidR="0085301B" w:rsidRPr="0085301B">
        <w:rPr>
          <w:rtl/>
        </w:rPr>
        <w:t xml:space="preserve"> </w:t>
      </w:r>
      <w:r w:rsidR="0085301B" w:rsidRPr="0085301B">
        <w:rPr>
          <w:rFonts w:hint="cs"/>
          <w:rtl/>
        </w:rPr>
        <w:t>اوليه</w:t>
      </w:r>
      <w:r w:rsidR="00E814F7">
        <w:rPr>
          <w:rFonts w:hint="cs"/>
          <w:rtl/>
        </w:rPr>
        <w:t xml:space="preserve"> در</w:t>
      </w:r>
      <w:r w:rsidR="0085301B" w:rsidRPr="0085301B">
        <w:rPr>
          <w:rtl/>
        </w:rPr>
        <w:t xml:space="preserve"> </w:t>
      </w:r>
      <w:r w:rsidR="0085301B" w:rsidRPr="0085301B">
        <w:rPr>
          <w:rFonts w:hint="cs"/>
          <w:rtl/>
        </w:rPr>
        <w:t>تصرف</w:t>
      </w:r>
      <w:r w:rsidR="0085301B" w:rsidRPr="0085301B">
        <w:rPr>
          <w:rtl/>
        </w:rPr>
        <w:t xml:space="preserve"> </w:t>
      </w:r>
      <w:r w:rsidR="0085301B" w:rsidRPr="0085301B">
        <w:rPr>
          <w:rFonts w:hint="cs"/>
          <w:rtl/>
        </w:rPr>
        <w:t>و</w:t>
      </w:r>
      <w:r w:rsidR="0085301B" w:rsidRPr="0085301B">
        <w:rPr>
          <w:rtl/>
        </w:rPr>
        <w:t xml:space="preserve"> </w:t>
      </w:r>
      <w:r w:rsidR="0085301B" w:rsidRPr="0085301B">
        <w:rPr>
          <w:rFonts w:hint="cs"/>
          <w:rtl/>
        </w:rPr>
        <w:t>يا</w:t>
      </w:r>
      <w:r w:rsidR="0085301B" w:rsidRPr="0085301B">
        <w:rPr>
          <w:rtl/>
        </w:rPr>
        <w:t xml:space="preserve"> </w:t>
      </w:r>
      <w:r w:rsidR="0085301B" w:rsidRPr="0085301B">
        <w:rPr>
          <w:rFonts w:hint="cs"/>
          <w:rtl/>
        </w:rPr>
        <w:t>استيلا</w:t>
      </w:r>
      <w:r w:rsidR="0085301B" w:rsidRPr="0085301B">
        <w:rPr>
          <w:rtl/>
        </w:rPr>
        <w:t xml:space="preserve"> </w:t>
      </w:r>
      <w:r w:rsidR="0085301B" w:rsidRPr="0085301B">
        <w:rPr>
          <w:rFonts w:hint="cs"/>
          <w:rtl/>
        </w:rPr>
        <w:t>بر</w:t>
      </w:r>
      <w:r w:rsidR="0085301B" w:rsidRPr="0085301B">
        <w:rPr>
          <w:rtl/>
        </w:rPr>
        <w:t xml:space="preserve"> </w:t>
      </w:r>
      <w:r w:rsidR="0085301B" w:rsidRPr="0085301B">
        <w:rPr>
          <w:rFonts w:hint="cs"/>
          <w:rtl/>
        </w:rPr>
        <w:t>مال</w:t>
      </w:r>
      <w:r w:rsidR="0085301B" w:rsidRPr="0085301B">
        <w:rPr>
          <w:rtl/>
        </w:rPr>
        <w:t xml:space="preserve"> </w:t>
      </w:r>
      <w:r w:rsidR="0085301B" w:rsidRPr="0085301B">
        <w:rPr>
          <w:rFonts w:hint="cs"/>
          <w:rtl/>
        </w:rPr>
        <w:t>ديگرى</w:t>
      </w:r>
      <w:r w:rsidR="0085301B" w:rsidRPr="0085301B">
        <w:rPr>
          <w:rtl/>
        </w:rPr>
        <w:t xml:space="preserve"> </w:t>
      </w:r>
      <w:r w:rsidR="0085301B" w:rsidRPr="0085301B">
        <w:rPr>
          <w:rFonts w:hint="cs"/>
          <w:rtl/>
        </w:rPr>
        <w:t>اين</w:t>
      </w:r>
      <w:r w:rsidR="0085301B" w:rsidRPr="0085301B">
        <w:rPr>
          <w:rtl/>
        </w:rPr>
        <w:t xml:space="preserve"> </w:t>
      </w:r>
      <w:r w:rsidR="0085301B" w:rsidRPr="0085301B">
        <w:rPr>
          <w:rFonts w:hint="cs"/>
          <w:rtl/>
        </w:rPr>
        <w:t>است</w:t>
      </w:r>
      <w:r w:rsidR="0085301B" w:rsidRPr="0085301B">
        <w:rPr>
          <w:rtl/>
        </w:rPr>
        <w:t xml:space="preserve"> </w:t>
      </w:r>
      <w:r w:rsidR="0085301B" w:rsidRPr="0085301B">
        <w:rPr>
          <w:rFonts w:hint="cs"/>
          <w:rtl/>
        </w:rPr>
        <w:t>كه</w:t>
      </w:r>
      <w:r w:rsidR="0085301B" w:rsidRPr="0085301B">
        <w:rPr>
          <w:rtl/>
        </w:rPr>
        <w:t xml:space="preserve"> </w:t>
      </w:r>
      <w:r w:rsidR="00E814F7">
        <w:rPr>
          <w:rFonts w:hint="cs"/>
          <w:rtl/>
        </w:rPr>
        <w:t>ت</w:t>
      </w:r>
      <w:r w:rsidR="0085301B" w:rsidRPr="0085301B">
        <w:rPr>
          <w:rFonts w:hint="cs"/>
          <w:rtl/>
        </w:rPr>
        <w:t>صرف</w:t>
      </w:r>
      <w:r w:rsidR="00E814F7">
        <w:rPr>
          <w:rFonts w:hint="cs"/>
          <w:rtl/>
        </w:rPr>
        <w:t xml:space="preserve"> کننده</w:t>
      </w:r>
      <w:r w:rsidR="0085301B" w:rsidRPr="0085301B">
        <w:rPr>
          <w:rtl/>
        </w:rPr>
        <w:t xml:space="preserve"> </w:t>
      </w:r>
      <w:r w:rsidR="0085301B" w:rsidRPr="0085301B">
        <w:rPr>
          <w:rFonts w:hint="cs"/>
          <w:rtl/>
        </w:rPr>
        <w:t>در</w:t>
      </w:r>
      <w:r w:rsidR="00E814F7">
        <w:rPr>
          <w:rFonts w:hint="cs"/>
          <w:rtl/>
        </w:rPr>
        <w:t xml:space="preserve"> </w:t>
      </w:r>
      <w:r w:rsidR="0085301B" w:rsidRPr="0085301B">
        <w:rPr>
          <w:rFonts w:hint="cs"/>
          <w:rtl/>
        </w:rPr>
        <w:t>قابل</w:t>
      </w:r>
      <w:r w:rsidR="0085301B" w:rsidRPr="0085301B">
        <w:rPr>
          <w:rtl/>
        </w:rPr>
        <w:t xml:space="preserve"> </w:t>
      </w:r>
      <w:r w:rsidR="0085301B" w:rsidRPr="0085301B">
        <w:rPr>
          <w:rFonts w:hint="cs"/>
          <w:rtl/>
        </w:rPr>
        <w:t>مالك،</w:t>
      </w:r>
      <w:r w:rsidR="0085301B" w:rsidRPr="0085301B">
        <w:rPr>
          <w:rtl/>
        </w:rPr>
        <w:t xml:space="preserve"> </w:t>
      </w:r>
      <w:r w:rsidR="0085301B" w:rsidRPr="0085301B">
        <w:rPr>
          <w:rFonts w:hint="cs"/>
          <w:rtl/>
        </w:rPr>
        <w:t>ضامن</w:t>
      </w:r>
      <w:r w:rsidR="0085301B" w:rsidRPr="0085301B">
        <w:rPr>
          <w:rtl/>
        </w:rPr>
        <w:t xml:space="preserve"> </w:t>
      </w:r>
      <w:r w:rsidR="0085301B" w:rsidRPr="0085301B">
        <w:rPr>
          <w:rFonts w:hint="cs"/>
          <w:rtl/>
        </w:rPr>
        <w:t>است؛</w:t>
      </w:r>
      <w:r w:rsidR="0085301B" w:rsidRPr="0085301B">
        <w:rPr>
          <w:rtl/>
        </w:rPr>
        <w:t xml:space="preserve"> </w:t>
      </w:r>
      <w:r w:rsidR="00E814F7">
        <w:rPr>
          <w:rFonts w:hint="cs"/>
          <w:rtl/>
        </w:rPr>
        <w:t xml:space="preserve">یعنی </w:t>
      </w:r>
      <w:r w:rsidR="0085301B" w:rsidRPr="0085301B">
        <w:rPr>
          <w:rFonts w:hint="cs"/>
          <w:rtl/>
        </w:rPr>
        <w:t>اگر</w:t>
      </w:r>
      <w:r w:rsidR="0085301B" w:rsidRPr="0085301B">
        <w:rPr>
          <w:rtl/>
        </w:rPr>
        <w:t xml:space="preserve"> </w:t>
      </w:r>
      <w:r w:rsidR="0085301B" w:rsidRPr="0085301B">
        <w:rPr>
          <w:rFonts w:hint="cs"/>
          <w:rtl/>
        </w:rPr>
        <w:t>مال</w:t>
      </w:r>
      <w:r w:rsidR="0085301B" w:rsidRPr="0085301B">
        <w:rPr>
          <w:rtl/>
        </w:rPr>
        <w:t xml:space="preserve"> </w:t>
      </w:r>
      <w:r w:rsidR="0085301B" w:rsidRPr="0085301B">
        <w:rPr>
          <w:rFonts w:hint="cs"/>
          <w:rtl/>
        </w:rPr>
        <w:t>مذكور</w:t>
      </w:r>
      <w:r w:rsidR="0085301B" w:rsidRPr="0085301B">
        <w:rPr>
          <w:rtl/>
        </w:rPr>
        <w:t xml:space="preserve"> </w:t>
      </w:r>
      <w:r w:rsidR="0085301B" w:rsidRPr="0085301B">
        <w:rPr>
          <w:rFonts w:hint="cs"/>
          <w:rtl/>
        </w:rPr>
        <w:t>تلف</w:t>
      </w:r>
      <w:r w:rsidR="0085301B" w:rsidRPr="0085301B">
        <w:rPr>
          <w:rtl/>
        </w:rPr>
        <w:t xml:space="preserve"> </w:t>
      </w:r>
      <w:r w:rsidR="0085301B" w:rsidRPr="0085301B">
        <w:rPr>
          <w:rFonts w:hint="cs"/>
          <w:rtl/>
        </w:rPr>
        <w:t>شود</w:t>
      </w:r>
      <w:r w:rsidR="0085301B" w:rsidRPr="0085301B">
        <w:rPr>
          <w:rtl/>
        </w:rPr>
        <w:t xml:space="preserve"> </w:t>
      </w:r>
      <w:r w:rsidR="0085301B" w:rsidRPr="0085301B">
        <w:rPr>
          <w:rFonts w:hint="cs"/>
          <w:rtl/>
        </w:rPr>
        <w:t>يا</w:t>
      </w:r>
      <w:r w:rsidR="0085301B" w:rsidRPr="0085301B">
        <w:rPr>
          <w:rtl/>
        </w:rPr>
        <w:t xml:space="preserve"> </w:t>
      </w:r>
      <w:r w:rsidR="0085301B" w:rsidRPr="0085301B">
        <w:rPr>
          <w:rFonts w:hint="cs"/>
          <w:rtl/>
        </w:rPr>
        <w:t>نقص</w:t>
      </w:r>
      <w:r w:rsidR="0085301B" w:rsidRPr="0085301B">
        <w:rPr>
          <w:rtl/>
        </w:rPr>
        <w:t xml:space="preserve"> </w:t>
      </w:r>
      <w:r w:rsidR="0085301B" w:rsidRPr="0085301B">
        <w:rPr>
          <w:rFonts w:hint="cs"/>
          <w:rtl/>
        </w:rPr>
        <w:t>و</w:t>
      </w:r>
      <w:r w:rsidR="0085301B" w:rsidRPr="0085301B">
        <w:rPr>
          <w:rtl/>
        </w:rPr>
        <w:t xml:space="preserve"> </w:t>
      </w:r>
      <w:r w:rsidR="0085301B" w:rsidRPr="0085301B">
        <w:rPr>
          <w:rFonts w:hint="cs"/>
          <w:rtl/>
        </w:rPr>
        <w:t>خسارت</w:t>
      </w:r>
      <w:r w:rsidR="0085301B" w:rsidRPr="0085301B">
        <w:rPr>
          <w:rtl/>
        </w:rPr>
        <w:t xml:space="preserve"> </w:t>
      </w:r>
      <w:r w:rsidR="0085301B" w:rsidRPr="0085301B">
        <w:rPr>
          <w:rFonts w:hint="cs"/>
          <w:rtl/>
        </w:rPr>
        <w:t>به</w:t>
      </w:r>
      <w:r w:rsidR="0085301B" w:rsidRPr="0085301B">
        <w:rPr>
          <w:rtl/>
        </w:rPr>
        <w:t xml:space="preserve"> </w:t>
      </w:r>
      <w:r w:rsidR="0085301B" w:rsidRPr="0085301B">
        <w:rPr>
          <w:rFonts w:hint="cs"/>
          <w:rtl/>
        </w:rPr>
        <w:t>آن</w:t>
      </w:r>
      <w:r w:rsidR="0085301B" w:rsidRPr="0085301B">
        <w:rPr>
          <w:rtl/>
        </w:rPr>
        <w:t xml:space="preserve"> </w:t>
      </w:r>
      <w:r w:rsidR="0085301B" w:rsidRPr="0085301B">
        <w:rPr>
          <w:rFonts w:hint="cs"/>
          <w:rtl/>
        </w:rPr>
        <w:t>وارد</w:t>
      </w:r>
      <w:r w:rsidR="0085301B" w:rsidRPr="0085301B">
        <w:rPr>
          <w:rtl/>
        </w:rPr>
        <w:t xml:space="preserve"> </w:t>
      </w:r>
      <w:r w:rsidR="0085301B" w:rsidRPr="0085301B">
        <w:rPr>
          <w:rFonts w:hint="cs"/>
          <w:rtl/>
        </w:rPr>
        <w:t>گردد</w:t>
      </w:r>
      <w:r w:rsidR="0085301B" w:rsidRPr="0085301B">
        <w:rPr>
          <w:rtl/>
        </w:rPr>
        <w:t xml:space="preserve"> </w:t>
      </w:r>
      <w:r w:rsidR="0085301B" w:rsidRPr="0085301B">
        <w:rPr>
          <w:rFonts w:hint="cs"/>
          <w:rtl/>
        </w:rPr>
        <w:t>بايد</w:t>
      </w:r>
      <w:r w:rsidR="0085301B" w:rsidRPr="0085301B">
        <w:rPr>
          <w:rtl/>
        </w:rPr>
        <w:t xml:space="preserve"> </w:t>
      </w:r>
      <w:r w:rsidR="0085301B" w:rsidRPr="0085301B">
        <w:rPr>
          <w:rFonts w:hint="cs"/>
          <w:rtl/>
        </w:rPr>
        <w:t>خسارت</w:t>
      </w:r>
      <w:r w:rsidR="0085301B" w:rsidRPr="0085301B">
        <w:rPr>
          <w:rtl/>
        </w:rPr>
        <w:t xml:space="preserve"> </w:t>
      </w:r>
      <w:r w:rsidR="00E814F7">
        <w:rPr>
          <w:rFonts w:hint="cs"/>
          <w:rtl/>
        </w:rPr>
        <w:t>بپردازد.</w:t>
      </w:r>
    </w:p>
    <w:p w:rsidR="00630202" w:rsidRPr="00C50B27" w:rsidRDefault="00630202" w:rsidP="00C50B27">
      <w:pPr>
        <w:pStyle w:val="ListParagraph"/>
        <w:numPr>
          <w:ilvl w:val="0"/>
          <w:numId w:val="34"/>
        </w:numPr>
        <w:rPr>
          <w:b/>
          <w:bCs/>
        </w:rPr>
      </w:pPr>
      <w:r w:rsidRPr="00C50B27">
        <w:rPr>
          <w:rFonts w:hint="cs"/>
          <w:b/>
          <w:bCs/>
          <w:rtl/>
        </w:rPr>
        <w:t>اصول و قواعد جزایی</w:t>
      </w:r>
    </w:p>
    <w:p w:rsidR="00B437AC" w:rsidRPr="00C50B27" w:rsidRDefault="00630202" w:rsidP="00470859">
      <w:pPr>
        <w:rPr>
          <w:b/>
          <w:bCs/>
        </w:rPr>
      </w:pPr>
      <w:bookmarkStart w:id="29" w:name="_Toc35726818"/>
      <w:r w:rsidRPr="00C50B27">
        <w:rPr>
          <w:rStyle w:val="Heading3Char"/>
          <w:rFonts w:eastAsiaTheme="majorEastAsia" w:hint="cs"/>
          <w:rtl/>
        </w:rPr>
        <w:lastRenderedPageBreak/>
        <w:t>قاعده</w:t>
      </w:r>
      <w:bookmarkEnd w:id="29"/>
      <w:r w:rsidRPr="00C50B27">
        <w:rPr>
          <w:rStyle w:val="Heading3Char"/>
          <w:rFonts w:eastAsiaTheme="majorEastAsia" w:hint="cs"/>
          <w:rtl/>
        </w:rPr>
        <w:t xml:space="preserve"> </w:t>
      </w:r>
      <w:r w:rsidRPr="00C50B27">
        <w:rPr>
          <w:rFonts w:hint="cs"/>
          <w:b/>
          <w:bCs/>
          <w:rtl/>
        </w:rPr>
        <w:t>اکراه</w:t>
      </w:r>
      <w:r w:rsidR="00C50B27">
        <w:rPr>
          <w:rFonts w:hint="cs"/>
          <w:b/>
          <w:bCs/>
          <w:rtl/>
        </w:rPr>
        <w:t>:</w:t>
      </w:r>
      <w:r w:rsidR="00470859">
        <w:rPr>
          <w:rFonts w:hint="cs"/>
          <w:b/>
          <w:bCs/>
          <w:rtl/>
        </w:rPr>
        <w:t xml:space="preserve"> </w:t>
      </w:r>
      <w:r w:rsidR="00B437AC">
        <w:rPr>
          <w:rFonts w:hint="cs"/>
          <w:rtl/>
        </w:rPr>
        <w:t>به</w:t>
      </w:r>
      <w:r w:rsidR="00B437AC">
        <w:rPr>
          <w:rtl/>
        </w:rPr>
        <w:t xml:space="preserve"> </w:t>
      </w:r>
      <w:r w:rsidR="00B437AC">
        <w:rPr>
          <w:rFonts w:hint="cs"/>
          <w:rtl/>
        </w:rPr>
        <w:t>معنای</w:t>
      </w:r>
      <w:r w:rsidR="00B437AC">
        <w:rPr>
          <w:rtl/>
        </w:rPr>
        <w:t xml:space="preserve"> </w:t>
      </w:r>
      <w:r w:rsidR="00E814F7">
        <w:rPr>
          <w:rFonts w:hint="cs"/>
          <w:rtl/>
        </w:rPr>
        <w:t xml:space="preserve">این است که فردی را به صورت </w:t>
      </w:r>
      <w:r w:rsidR="00B437AC">
        <w:rPr>
          <w:rtl/>
        </w:rPr>
        <w:t xml:space="preserve"> </w:t>
      </w:r>
      <w:r w:rsidR="00B437AC">
        <w:rPr>
          <w:rFonts w:hint="cs"/>
          <w:rtl/>
        </w:rPr>
        <w:t>تهدید</w:t>
      </w:r>
      <w:r w:rsidR="00B437AC">
        <w:rPr>
          <w:rtl/>
        </w:rPr>
        <w:t xml:space="preserve"> </w:t>
      </w:r>
      <w:r w:rsidR="00B437AC">
        <w:rPr>
          <w:rFonts w:hint="cs"/>
          <w:rtl/>
        </w:rPr>
        <w:t>آمیز</w:t>
      </w:r>
      <w:r w:rsidR="00E814F7">
        <w:rPr>
          <w:rFonts w:hint="cs"/>
          <w:rtl/>
        </w:rPr>
        <w:t xml:space="preserve"> وادار</w:t>
      </w:r>
      <w:r w:rsidR="00B437AC">
        <w:rPr>
          <w:rtl/>
        </w:rPr>
        <w:t xml:space="preserve"> </w:t>
      </w:r>
      <w:r w:rsidR="00B437AC">
        <w:rPr>
          <w:rFonts w:hint="cs"/>
          <w:rtl/>
        </w:rPr>
        <w:t>به</w:t>
      </w:r>
      <w:r w:rsidR="00B437AC">
        <w:rPr>
          <w:rtl/>
        </w:rPr>
        <w:t xml:space="preserve"> </w:t>
      </w:r>
      <w:r w:rsidR="00B437AC">
        <w:rPr>
          <w:rFonts w:hint="cs"/>
          <w:rtl/>
        </w:rPr>
        <w:t>عملی</w:t>
      </w:r>
      <w:r w:rsidR="00E814F7">
        <w:rPr>
          <w:rFonts w:hint="cs"/>
          <w:rtl/>
        </w:rPr>
        <w:t xml:space="preserve"> کردن </w:t>
      </w:r>
      <w:r w:rsidR="00B437AC">
        <w:rPr>
          <w:rtl/>
        </w:rPr>
        <w:t xml:space="preserve"> </w:t>
      </w:r>
      <w:r w:rsidR="00B437AC">
        <w:rPr>
          <w:rFonts w:hint="cs"/>
          <w:rtl/>
        </w:rPr>
        <w:t>که</w:t>
      </w:r>
      <w:r w:rsidR="00B437AC">
        <w:rPr>
          <w:rtl/>
        </w:rPr>
        <w:t xml:space="preserve"> </w:t>
      </w:r>
      <w:r w:rsidR="00B437AC">
        <w:rPr>
          <w:rFonts w:hint="cs"/>
          <w:rtl/>
        </w:rPr>
        <w:t>در</w:t>
      </w:r>
      <w:r w:rsidR="00B437AC">
        <w:rPr>
          <w:rtl/>
        </w:rPr>
        <w:t xml:space="preserve"> </w:t>
      </w:r>
      <w:r w:rsidR="00B437AC">
        <w:rPr>
          <w:rFonts w:hint="cs"/>
          <w:rtl/>
        </w:rPr>
        <w:t>شرایط</w:t>
      </w:r>
      <w:r w:rsidR="00B437AC">
        <w:rPr>
          <w:rtl/>
        </w:rPr>
        <w:t xml:space="preserve"> </w:t>
      </w:r>
      <w:r w:rsidR="00B437AC">
        <w:rPr>
          <w:rFonts w:hint="cs"/>
          <w:rtl/>
        </w:rPr>
        <w:t>عادی</w:t>
      </w:r>
      <w:r w:rsidR="00B437AC">
        <w:rPr>
          <w:rtl/>
        </w:rPr>
        <w:t xml:space="preserve"> </w:t>
      </w:r>
      <w:r w:rsidR="00E814F7">
        <w:rPr>
          <w:rFonts w:hint="cs"/>
          <w:rtl/>
        </w:rPr>
        <w:t xml:space="preserve">راضی </w:t>
      </w:r>
      <w:r w:rsidR="00B437AC">
        <w:rPr>
          <w:rFonts w:hint="cs"/>
          <w:rtl/>
        </w:rPr>
        <w:t>به</w:t>
      </w:r>
      <w:r w:rsidR="00B437AC">
        <w:rPr>
          <w:rtl/>
        </w:rPr>
        <w:t xml:space="preserve"> </w:t>
      </w:r>
      <w:r w:rsidR="00B437AC">
        <w:rPr>
          <w:rFonts w:hint="cs"/>
          <w:rtl/>
        </w:rPr>
        <w:t>انجام</w:t>
      </w:r>
      <w:r w:rsidR="00B437AC">
        <w:rPr>
          <w:rtl/>
        </w:rPr>
        <w:t xml:space="preserve"> </w:t>
      </w:r>
      <w:r w:rsidR="00B437AC">
        <w:rPr>
          <w:rFonts w:hint="cs"/>
          <w:rtl/>
        </w:rPr>
        <w:t>دادن</w:t>
      </w:r>
      <w:r w:rsidR="00E814F7">
        <w:rPr>
          <w:rFonts w:hint="cs"/>
          <w:rtl/>
        </w:rPr>
        <w:t>ش نیست</w:t>
      </w:r>
      <w:r w:rsidR="00470859">
        <w:rPr>
          <w:rFonts w:hint="cs"/>
          <w:rtl/>
        </w:rPr>
        <w:t xml:space="preserve">؛ که ممکن است آن عمل حرام شرعی و یا ترک عمل واجبی باشد. </w:t>
      </w:r>
    </w:p>
    <w:p w:rsidR="0085301B" w:rsidRPr="00974F94" w:rsidRDefault="00630202" w:rsidP="00470859">
      <w:pPr>
        <w:rPr>
          <w:b/>
          <w:bCs/>
        </w:rPr>
      </w:pPr>
      <w:r w:rsidRPr="00C50B27">
        <w:rPr>
          <w:rFonts w:hint="cs"/>
          <w:b/>
          <w:bCs/>
          <w:rtl/>
        </w:rPr>
        <w:t xml:space="preserve">قاعده قرعه </w:t>
      </w:r>
      <w:r w:rsidR="00C50B27" w:rsidRPr="00C50B27">
        <w:rPr>
          <w:rFonts w:hint="cs"/>
          <w:b/>
          <w:bCs/>
          <w:rtl/>
        </w:rPr>
        <w:t>:</w:t>
      </w:r>
      <w:r w:rsidR="0085301B">
        <w:rPr>
          <w:rFonts w:hint="cs"/>
          <w:rtl/>
        </w:rPr>
        <w:t>«</w:t>
      </w:r>
      <w:r w:rsidR="0085301B">
        <w:rPr>
          <w:rtl/>
        </w:rPr>
        <w:t>القرعة فی اللغة السهم و النصیب و فی عرف الفقهاء و العرف العام، الاحتیال فی تعیین المطلوب لدی الشبهة و الابهام کتابةً و نحوها</w:t>
      </w:r>
      <w:r w:rsidR="0085301B">
        <w:rPr>
          <w:rFonts w:hint="cs"/>
          <w:rtl/>
        </w:rPr>
        <w:t>»(</w:t>
      </w:r>
      <w:r w:rsidR="0085301B" w:rsidRPr="00323399">
        <w:rPr>
          <w:rtl/>
        </w:rPr>
        <w:t xml:space="preserve"> </w:t>
      </w:r>
      <w:r w:rsidR="0085301B" w:rsidRPr="00323399">
        <w:rPr>
          <w:rFonts w:hint="cs"/>
          <w:rtl/>
        </w:rPr>
        <w:t>مکارم</w:t>
      </w:r>
      <w:r w:rsidR="0085301B" w:rsidRPr="00323399">
        <w:rPr>
          <w:rtl/>
        </w:rPr>
        <w:t xml:space="preserve"> </w:t>
      </w:r>
      <w:r w:rsidR="0085301B" w:rsidRPr="00323399">
        <w:rPr>
          <w:rFonts w:hint="cs"/>
          <w:rtl/>
        </w:rPr>
        <w:t>شیرازی،</w:t>
      </w:r>
      <w:r w:rsidR="0085301B" w:rsidRPr="00323399">
        <w:rPr>
          <w:rtl/>
        </w:rPr>
        <w:t xml:space="preserve"> </w:t>
      </w:r>
      <w:r w:rsidR="0085301B" w:rsidRPr="00323399">
        <w:rPr>
          <w:rFonts w:hint="cs"/>
          <w:rtl/>
        </w:rPr>
        <w:t>ناصر،</w:t>
      </w:r>
      <w:r w:rsidR="0085301B" w:rsidRPr="00323399">
        <w:rPr>
          <w:rtl/>
        </w:rPr>
        <w:t xml:space="preserve"> </w:t>
      </w:r>
      <w:r w:rsidR="0085301B" w:rsidRPr="00323399">
        <w:rPr>
          <w:rFonts w:hint="cs"/>
          <w:rtl/>
        </w:rPr>
        <w:t>القواعد</w:t>
      </w:r>
      <w:r w:rsidR="0085301B" w:rsidRPr="00323399">
        <w:rPr>
          <w:rtl/>
        </w:rPr>
        <w:t xml:space="preserve"> </w:t>
      </w:r>
      <w:r w:rsidR="0085301B" w:rsidRPr="00323399">
        <w:rPr>
          <w:rFonts w:hint="cs"/>
          <w:rtl/>
        </w:rPr>
        <w:t>الفقهیة،</w:t>
      </w:r>
      <w:r w:rsidR="0085301B" w:rsidRPr="00323399">
        <w:rPr>
          <w:rtl/>
        </w:rPr>
        <w:t xml:space="preserve"> </w:t>
      </w:r>
      <w:r w:rsidR="0085301B" w:rsidRPr="00323399">
        <w:rPr>
          <w:rFonts w:hint="cs"/>
          <w:rtl/>
        </w:rPr>
        <w:t>ج</w:t>
      </w:r>
      <w:r w:rsidR="0085301B" w:rsidRPr="00323399">
        <w:rPr>
          <w:rtl/>
        </w:rPr>
        <w:t>۱</w:t>
      </w:r>
      <w:r w:rsidR="0085301B" w:rsidRPr="00323399">
        <w:rPr>
          <w:rFonts w:hint="cs"/>
          <w:rtl/>
        </w:rPr>
        <w:t>،</w:t>
      </w:r>
      <w:r w:rsidR="0085301B" w:rsidRPr="00323399">
        <w:rPr>
          <w:rtl/>
        </w:rPr>
        <w:t xml:space="preserve"> </w:t>
      </w:r>
      <w:r w:rsidR="0085301B" w:rsidRPr="00323399">
        <w:rPr>
          <w:rFonts w:hint="cs"/>
          <w:rtl/>
        </w:rPr>
        <w:t>ص</w:t>
      </w:r>
      <w:r w:rsidR="0085301B">
        <w:rPr>
          <w:rtl/>
        </w:rPr>
        <w:t>۳۵۷</w:t>
      </w:r>
      <w:r w:rsidR="0085301B">
        <w:rPr>
          <w:rFonts w:hint="cs"/>
          <w:rtl/>
        </w:rPr>
        <w:t>)</w:t>
      </w:r>
      <w:r w:rsidR="0085301B" w:rsidRPr="00323399">
        <w:rPr>
          <w:rFonts w:hint="cs"/>
          <w:rtl/>
        </w:rPr>
        <w:t xml:space="preserve"> قاعده</w:t>
      </w:r>
      <w:r w:rsidR="0085301B" w:rsidRPr="00323399">
        <w:rPr>
          <w:rtl/>
        </w:rPr>
        <w:t xml:space="preserve"> </w:t>
      </w:r>
      <w:r w:rsidR="0085301B" w:rsidRPr="00323399">
        <w:rPr>
          <w:rFonts w:hint="cs"/>
          <w:rtl/>
        </w:rPr>
        <w:t>قرعه</w:t>
      </w:r>
      <w:r w:rsidR="0085301B" w:rsidRPr="00323399">
        <w:rPr>
          <w:rtl/>
        </w:rPr>
        <w:t xml:space="preserve"> </w:t>
      </w:r>
      <w:r w:rsidR="0085301B" w:rsidRPr="00323399">
        <w:rPr>
          <w:rFonts w:hint="cs"/>
          <w:rtl/>
        </w:rPr>
        <w:t>راهی</w:t>
      </w:r>
      <w:r w:rsidR="0085301B" w:rsidRPr="00323399">
        <w:rPr>
          <w:rtl/>
        </w:rPr>
        <w:t xml:space="preserve"> </w:t>
      </w:r>
      <w:r w:rsidR="0085301B" w:rsidRPr="00323399">
        <w:rPr>
          <w:rFonts w:hint="cs"/>
          <w:rtl/>
        </w:rPr>
        <w:t>است</w:t>
      </w:r>
      <w:r w:rsidR="0085301B" w:rsidRPr="00323399">
        <w:rPr>
          <w:rtl/>
        </w:rPr>
        <w:t xml:space="preserve"> </w:t>
      </w:r>
      <w:r w:rsidR="0085301B" w:rsidRPr="00323399">
        <w:rPr>
          <w:rFonts w:hint="cs"/>
          <w:rtl/>
        </w:rPr>
        <w:t>برای</w:t>
      </w:r>
      <w:r w:rsidR="0085301B" w:rsidRPr="00323399">
        <w:rPr>
          <w:rtl/>
        </w:rPr>
        <w:t xml:space="preserve"> </w:t>
      </w:r>
      <w:r w:rsidR="0085301B" w:rsidRPr="00323399">
        <w:rPr>
          <w:rFonts w:hint="cs"/>
          <w:rtl/>
        </w:rPr>
        <w:t>بیرون</w:t>
      </w:r>
      <w:r w:rsidR="0085301B" w:rsidRPr="00323399">
        <w:rPr>
          <w:rtl/>
        </w:rPr>
        <w:t xml:space="preserve"> </w:t>
      </w:r>
      <w:r w:rsidR="0085301B" w:rsidRPr="00323399">
        <w:rPr>
          <w:rFonts w:hint="cs"/>
          <w:rtl/>
        </w:rPr>
        <w:t>آمدن</w:t>
      </w:r>
      <w:r w:rsidR="0085301B" w:rsidRPr="00323399">
        <w:rPr>
          <w:rtl/>
        </w:rPr>
        <w:t xml:space="preserve"> </w:t>
      </w:r>
      <w:r w:rsidR="0085301B" w:rsidRPr="00323399">
        <w:rPr>
          <w:rFonts w:hint="cs"/>
          <w:rtl/>
        </w:rPr>
        <w:t>مکلف</w:t>
      </w:r>
      <w:r w:rsidR="0085301B" w:rsidRPr="00323399">
        <w:rPr>
          <w:rtl/>
        </w:rPr>
        <w:t xml:space="preserve"> </w:t>
      </w:r>
      <w:r w:rsidR="0085301B" w:rsidRPr="00323399">
        <w:rPr>
          <w:rFonts w:hint="cs"/>
          <w:rtl/>
        </w:rPr>
        <w:t>از</w:t>
      </w:r>
      <w:r w:rsidR="0085301B" w:rsidRPr="00323399">
        <w:rPr>
          <w:rtl/>
        </w:rPr>
        <w:t xml:space="preserve"> </w:t>
      </w:r>
      <w:r w:rsidR="0085301B" w:rsidRPr="00323399">
        <w:rPr>
          <w:rFonts w:hint="cs"/>
          <w:rtl/>
        </w:rPr>
        <w:t>سر‌گردانی</w:t>
      </w:r>
      <w:r w:rsidR="0085301B" w:rsidRPr="00323399">
        <w:rPr>
          <w:rtl/>
        </w:rPr>
        <w:t xml:space="preserve"> </w:t>
      </w:r>
      <w:r w:rsidR="0085301B" w:rsidRPr="00323399">
        <w:rPr>
          <w:rFonts w:hint="cs"/>
          <w:rtl/>
        </w:rPr>
        <w:t>و</w:t>
      </w:r>
      <w:r w:rsidR="0085301B" w:rsidRPr="00323399">
        <w:rPr>
          <w:rtl/>
        </w:rPr>
        <w:t xml:space="preserve"> </w:t>
      </w:r>
      <w:r w:rsidR="0085301B" w:rsidRPr="00323399">
        <w:rPr>
          <w:rFonts w:hint="cs"/>
          <w:rtl/>
        </w:rPr>
        <w:t>تردید</w:t>
      </w:r>
      <w:r w:rsidR="0085301B" w:rsidRPr="00323399">
        <w:rPr>
          <w:rtl/>
        </w:rPr>
        <w:t xml:space="preserve"> </w:t>
      </w:r>
      <w:r w:rsidR="00470859">
        <w:rPr>
          <w:rFonts w:hint="cs"/>
          <w:rtl/>
        </w:rPr>
        <w:t>که</w:t>
      </w:r>
      <w:r w:rsidR="0085301B" w:rsidRPr="00323399">
        <w:rPr>
          <w:rtl/>
        </w:rPr>
        <w:t xml:space="preserve"> </w:t>
      </w:r>
      <w:r w:rsidR="0085301B" w:rsidRPr="00323399">
        <w:rPr>
          <w:rFonts w:hint="cs"/>
          <w:rtl/>
        </w:rPr>
        <w:t>از</w:t>
      </w:r>
      <w:r w:rsidR="0085301B" w:rsidRPr="00323399">
        <w:rPr>
          <w:rtl/>
        </w:rPr>
        <w:t xml:space="preserve"> </w:t>
      </w:r>
      <w:r w:rsidR="0085301B" w:rsidRPr="00323399">
        <w:rPr>
          <w:rFonts w:hint="cs"/>
          <w:rtl/>
        </w:rPr>
        <w:t>جهل</w:t>
      </w:r>
      <w:r w:rsidR="0085301B" w:rsidRPr="00323399">
        <w:rPr>
          <w:rtl/>
        </w:rPr>
        <w:t xml:space="preserve"> </w:t>
      </w:r>
      <w:r w:rsidR="0085301B" w:rsidRPr="00323399">
        <w:rPr>
          <w:rFonts w:hint="cs"/>
          <w:rtl/>
        </w:rPr>
        <w:t>وی</w:t>
      </w:r>
      <w:r w:rsidR="0085301B" w:rsidRPr="00323399">
        <w:rPr>
          <w:rtl/>
        </w:rPr>
        <w:t xml:space="preserve"> </w:t>
      </w:r>
      <w:r w:rsidR="0085301B" w:rsidRPr="00323399">
        <w:rPr>
          <w:rFonts w:hint="cs"/>
          <w:rtl/>
        </w:rPr>
        <w:t>نسبت</w:t>
      </w:r>
      <w:r w:rsidR="0085301B" w:rsidRPr="00323399">
        <w:rPr>
          <w:rtl/>
        </w:rPr>
        <w:t xml:space="preserve"> </w:t>
      </w:r>
      <w:r w:rsidR="0085301B" w:rsidRPr="00323399">
        <w:rPr>
          <w:rFonts w:hint="cs"/>
          <w:rtl/>
        </w:rPr>
        <w:t>به</w:t>
      </w:r>
      <w:r w:rsidR="0085301B" w:rsidRPr="00323399">
        <w:rPr>
          <w:rtl/>
        </w:rPr>
        <w:t xml:space="preserve"> </w:t>
      </w:r>
      <w:r w:rsidR="00470859">
        <w:rPr>
          <w:rFonts w:hint="cs"/>
          <w:rtl/>
        </w:rPr>
        <w:t>اصل موضوع ناشی شده است</w:t>
      </w:r>
      <w:r w:rsidR="0085301B">
        <w:rPr>
          <w:rFonts w:hint="cs"/>
          <w:rtl/>
        </w:rPr>
        <w:t>.</w:t>
      </w:r>
    </w:p>
    <w:p w:rsidR="00B437AC" w:rsidRPr="00974F94" w:rsidRDefault="00630202" w:rsidP="00974F94">
      <w:pPr>
        <w:rPr>
          <w:b/>
          <w:bCs/>
        </w:rPr>
      </w:pPr>
      <w:r w:rsidRPr="00974F94">
        <w:rPr>
          <w:rFonts w:hint="cs"/>
          <w:b/>
          <w:bCs/>
          <w:rtl/>
        </w:rPr>
        <w:t>قاعده اضطرار</w:t>
      </w:r>
      <w:r w:rsidR="00974F94" w:rsidRPr="00974F94">
        <w:rPr>
          <w:rFonts w:hint="cs"/>
          <w:b/>
          <w:bCs/>
          <w:rtl/>
        </w:rPr>
        <w:t>:</w:t>
      </w:r>
      <w:r w:rsidR="00B437AC">
        <w:rPr>
          <w:rFonts w:hint="cs"/>
          <w:rtl/>
        </w:rPr>
        <w:t>«کل حر</w:t>
      </w:r>
      <w:r w:rsidR="00470859">
        <w:rPr>
          <w:rFonts w:hint="cs"/>
          <w:rtl/>
        </w:rPr>
        <w:t xml:space="preserve">ام مضطر الیه، فهو حلال » به معنای این است که </w:t>
      </w:r>
      <w:r w:rsidR="00B437AC" w:rsidRPr="00B437AC">
        <w:rPr>
          <w:rtl/>
        </w:rPr>
        <w:t xml:space="preserve"> </w:t>
      </w:r>
      <w:r w:rsidR="00B437AC" w:rsidRPr="00B437AC">
        <w:rPr>
          <w:rFonts w:hint="cs"/>
          <w:rtl/>
        </w:rPr>
        <w:t>با</w:t>
      </w:r>
      <w:r w:rsidR="00B437AC" w:rsidRPr="00B437AC">
        <w:rPr>
          <w:rtl/>
        </w:rPr>
        <w:t xml:space="preserve"> </w:t>
      </w:r>
      <w:r w:rsidR="00B437AC" w:rsidRPr="00B437AC">
        <w:rPr>
          <w:rFonts w:hint="cs"/>
          <w:rtl/>
        </w:rPr>
        <w:t>پیدایش</w:t>
      </w:r>
      <w:r w:rsidR="00B437AC" w:rsidRPr="00B437AC">
        <w:rPr>
          <w:rtl/>
        </w:rPr>
        <w:t xml:space="preserve"> </w:t>
      </w:r>
      <w:r w:rsidR="00B437AC" w:rsidRPr="00B437AC">
        <w:rPr>
          <w:rFonts w:hint="cs"/>
          <w:rtl/>
        </w:rPr>
        <w:t>اضطرار،</w:t>
      </w:r>
      <w:r w:rsidR="00B437AC" w:rsidRPr="00B437AC">
        <w:rPr>
          <w:rtl/>
        </w:rPr>
        <w:t xml:space="preserve"> </w:t>
      </w:r>
      <w:r w:rsidR="00B437AC" w:rsidRPr="00B437AC">
        <w:rPr>
          <w:rFonts w:hint="cs"/>
          <w:rtl/>
        </w:rPr>
        <w:t>تکلیف</w:t>
      </w:r>
      <w:r w:rsidR="00B437AC" w:rsidRPr="00B437AC">
        <w:rPr>
          <w:rtl/>
        </w:rPr>
        <w:t xml:space="preserve"> </w:t>
      </w:r>
      <w:r w:rsidR="00B437AC" w:rsidRPr="00B437AC">
        <w:rPr>
          <w:rFonts w:hint="cs"/>
          <w:rtl/>
        </w:rPr>
        <w:t>شرعی</w:t>
      </w:r>
      <w:r w:rsidR="00470859">
        <w:rPr>
          <w:rFonts w:hint="cs"/>
          <w:rtl/>
        </w:rPr>
        <w:t>،</w:t>
      </w:r>
      <w:r w:rsidR="00B437AC" w:rsidRPr="00B437AC">
        <w:rPr>
          <w:rtl/>
        </w:rPr>
        <w:t xml:space="preserve"> </w:t>
      </w:r>
      <w:r w:rsidR="00B437AC" w:rsidRPr="00B437AC">
        <w:rPr>
          <w:rFonts w:hint="cs"/>
          <w:rtl/>
        </w:rPr>
        <w:t>از</w:t>
      </w:r>
      <w:r w:rsidR="00B437AC" w:rsidRPr="00B437AC">
        <w:rPr>
          <w:rtl/>
        </w:rPr>
        <w:t xml:space="preserve"> </w:t>
      </w:r>
      <w:r w:rsidR="00B437AC" w:rsidRPr="00B437AC">
        <w:rPr>
          <w:rFonts w:hint="cs"/>
          <w:rtl/>
        </w:rPr>
        <w:t>عهدۀ</w:t>
      </w:r>
      <w:r w:rsidR="00B437AC" w:rsidRPr="00B437AC">
        <w:rPr>
          <w:rtl/>
        </w:rPr>
        <w:t xml:space="preserve"> </w:t>
      </w:r>
      <w:r w:rsidR="00B437AC" w:rsidRPr="00B437AC">
        <w:rPr>
          <w:rFonts w:hint="cs"/>
          <w:rtl/>
        </w:rPr>
        <w:t>مکلّف</w:t>
      </w:r>
      <w:r w:rsidR="00B437AC" w:rsidRPr="00B437AC">
        <w:rPr>
          <w:rtl/>
        </w:rPr>
        <w:t xml:space="preserve"> </w:t>
      </w:r>
      <w:r w:rsidR="00B437AC" w:rsidRPr="00B437AC">
        <w:rPr>
          <w:rFonts w:hint="cs"/>
          <w:rtl/>
        </w:rPr>
        <w:t>برداشته</w:t>
      </w:r>
      <w:r w:rsidR="00B437AC" w:rsidRPr="00B437AC">
        <w:rPr>
          <w:rtl/>
        </w:rPr>
        <w:t xml:space="preserve"> </w:t>
      </w:r>
      <w:r w:rsidR="00470859">
        <w:rPr>
          <w:rFonts w:hint="cs"/>
          <w:rtl/>
        </w:rPr>
        <w:t>مى‌شود.</w:t>
      </w:r>
    </w:p>
    <w:p w:rsidR="00B437AC" w:rsidRPr="00974F94" w:rsidRDefault="00630202" w:rsidP="00470859">
      <w:pPr>
        <w:rPr>
          <w:b/>
          <w:bCs/>
          <w:rtl/>
        </w:rPr>
      </w:pPr>
      <w:r w:rsidRPr="00974F94">
        <w:rPr>
          <w:rFonts w:hint="cs"/>
          <w:b/>
          <w:bCs/>
          <w:rtl/>
        </w:rPr>
        <w:t>قاعده اهم و مهم</w:t>
      </w:r>
      <w:r w:rsidR="00974F94" w:rsidRPr="00974F94">
        <w:rPr>
          <w:rFonts w:hint="cs"/>
          <w:b/>
          <w:bCs/>
          <w:rtl/>
        </w:rPr>
        <w:t>:</w:t>
      </w:r>
      <w:r w:rsidR="00B437AC" w:rsidRPr="00B437AC">
        <w:rPr>
          <w:rFonts w:hint="cs"/>
          <w:rtl/>
        </w:rPr>
        <w:t>به</w:t>
      </w:r>
      <w:r w:rsidR="00B437AC" w:rsidRPr="00B437AC">
        <w:rPr>
          <w:rtl/>
        </w:rPr>
        <w:t xml:space="preserve"> </w:t>
      </w:r>
      <w:r w:rsidR="00B437AC" w:rsidRPr="00B437AC">
        <w:rPr>
          <w:rFonts w:hint="cs"/>
          <w:rtl/>
        </w:rPr>
        <w:t>معنای</w:t>
      </w:r>
      <w:r w:rsidR="00470859">
        <w:rPr>
          <w:rFonts w:hint="cs"/>
          <w:rtl/>
        </w:rPr>
        <w:t xml:space="preserve"> این است که</w:t>
      </w:r>
      <w:r w:rsidR="00B437AC" w:rsidRPr="00B437AC">
        <w:rPr>
          <w:rtl/>
        </w:rPr>
        <w:t xml:space="preserve"> </w:t>
      </w:r>
      <w:r w:rsidR="00B437AC" w:rsidRPr="00B437AC">
        <w:rPr>
          <w:rFonts w:hint="cs"/>
          <w:rtl/>
        </w:rPr>
        <w:t>در</w:t>
      </w:r>
      <w:r w:rsidR="00B437AC" w:rsidRPr="00B437AC">
        <w:rPr>
          <w:rtl/>
        </w:rPr>
        <w:t xml:space="preserve"> </w:t>
      </w:r>
      <w:r w:rsidR="00B437AC" w:rsidRPr="00B437AC">
        <w:rPr>
          <w:rFonts w:hint="cs"/>
          <w:rtl/>
        </w:rPr>
        <w:t>جایی</w:t>
      </w:r>
      <w:r w:rsidR="00B437AC" w:rsidRPr="00B437AC">
        <w:rPr>
          <w:rtl/>
        </w:rPr>
        <w:t xml:space="preserve"> </w:t>
      </w:r>
      <w:r w:rsidR="00B437AC" w:rsidRPr="00B437AC">
        <w:rPr>
          <w:rFonts w:hint="cs"/>
          <w:rtl/>
        </w:rPr>
        <w:t>است</w:t>
      </w:r>
      <w:r w:rsidR="00B437AC" w:rsidRPr="00B437AC">
        <w:rPr>
          <w:rtl/>
        </w:rPr>
        <w:t xml:space="preserve"> </w:t>
      </w:r>
      <w:r w:rsidR="00B437AC" w:rsidRPr="00B437AC">
        <w:rPr>
          <w:rFonts w:hint="cs"/>
          <w:rtl/>
        </w:rPr>
        <w:t>که</w:t>
      </w:r>
      <w:r w:rsidR="00B437AC" w:rsidRPr="00B437AC">
        <w:rPr>
          <w:rtl/>
        </w:rPr>
        <w:t xml:space="preserve"> </w:t>
      </w:r>
      <w:r w:rsidR="00B437AC" w:rsidRPr="00B437AC">
        <w:rPr>
          <w:rFonts w:hint="cs"/>
          <w:rtl/>
        </w:rPr>
        <w:t>بین</w:t>
      </w:r>
      <w:r w:rsidR="00B437AC" w:rsidRPr="00B437AC">
        <w:rPr>
          <w:rtl/>
        </w:rPr>
        <w:t xml:space="preserve"> </w:t>
      </w:r>
      <w:r w:rsidR="00B437AC" w:rsidRPr="00B437AC">
        <w:rPr>
          <w:rFonts w:hint="cs"/>
          <w:rtl/>
        </w:rPr>
        <w:t>دو</w:t>
      </w:r>
      <w:r w:rsidR="00B437AC" w:rsidRPr="00B437AC">
        <w:rPr>
          <w:rtl/>
        </w:rPr>
        <w:t xml:space="preserve"> </w:t>
      </w:r>
      <w:r w:rsidR="00B437AC" w:rsidRPr="00B437AC">
        <w:rPr>
          <w:rFonts w:hint="cs"/>
          <w:rtl/>
        </w:rPr>
        <w:t>حکم</w:t>
      </w:r>
      <w:r w:rsidR="00B437AC" w:rsidRPr="00B437AC">
        <w:rPr>
          <w:rtl/>
        </w:rPr>
        <w:t xml:space="preserve"> (</w:t>
      </w:r>
      <w:r w:rsidR="00B437AC" w:rsidRPr="00B437AC">
        <w:rPr>
          <w:rFonts w:hint="cs"/>
          <w:rtl/>
        </w:rPr>
        <w:t>مهم</w:t>
      </w:r>
      <w:r w:rsidR="00B437AC" w:rsidRPr="00B437AC">
        <w:rPr>
          <w:rtl/>
        </w:rPr>
        <w:t xml:space="preserve"> </w:t>
      </w:r>
      <w:r w:rsidR="00B437AC" w:rsidRPr="00B437AC">
        <w:rPr>
          <w:rFonts w:hint="cs"/>
          <w:rtl/>
        </w:rPr>
        <w:t>و</w:t>
      </w:r>
      <w:r w:rsidR="00B437AC" w:rsidRPr="00B437AC">
        <w:rPr>
          <w:rtl/>
        </w:rPr>
        <w:t xml:space="preserve"> </w:t>
      </w:r>
      <w:r w:rsidR="00B437AC" w:rsidRPr="00B437AC">
        <w:rPr>
          <w:rFonts w:hint="cs"/>
          <w:rtl/>
        </w:rPr>
        <w:t>مهم‌تر</w:t>
      </w:r>
      <w:r w:rsidR="00B437AC" w:rsidRPr="00B437AC">
        <w:rPr>
          <w:rtl/>
        </w:rPr>
        <w:t xml:space="preserve">) </w:t>
      </w:r>
      <w:r w:rsidR="00B437AC" w:rsidRPr="00B437AC">
        <w:rPr>
          <w:rFonts w:hint="cs"/>
          <w:rtl/>
        </w:rPr>
        <w:t>تزاحم</w:t>
      </w:r>
      <w:r w:rsidR="00B437AC" w:rsidRPr="00B437AC">
        <w:rPr>
          <w:rtl/>
        </w:rPr>
        <w:t xml:space="preserve"> </w:t>
      </w:r>
      <w:r w:rsidR="00470859">
        <w:rPr>
          <w:rFonts w:hint="cs"/>
          <w:rtl/>
        </w:rPr>
        <w:t>پیش آمد حکم مهم تر اخذ شود. در نتیجه</w:t>
      </w:r>
      <w:r w:rsidR="00B437AC" w:rsidRPr="00B437AC">
        <w:rPr>
          <w:rtl/>
        </w:rPr>
        <w:t xml:space="preserve"> </w:t>
      </w:r>
      <w:r w:rsidR="00B437AC" w:rsidRPr="00B437AC">
        <w:rPr>
          <w:rFonts w:hint="cs"/>
          <w:rtl/>
        </w:rPr>
        <w:t>هرگاه</w:t>
      </w:r>
      <w:r w:rsidR="00B437AC" w:rsidRPr="00B437AC">
        <w:rPr>
          <w:rtl/>
        </w:rPr>
        <w:t xml:space="preserve"> </w:t>
      </w:r>
      <w:r w:rsidR="00B437AC" w:rsidRPr="00B437AC">
        <w:rPr>
          <w:rFonts w:hint="cs"/>
          <w:rtl/>
        </w:rPr>
        <w:t>بین</w:t>
      </w:r>
      <w:r w:rsidR="00B437AC" w:rsidRPr="00B437AC">
        <w:rPr>
          <w:rtl/>
        </w:rPr>
        <w:t xml:space="preserve"> </w:t>
      </w:r>
      <w:r w:rsidR="00B437AC" w:rsidRPr="00B437AC">
        <w:rPr>
          <w:rFonts w:hint="cs"/>
          <w:rtl/>
        </w:rPr>
        <w:t>دو</w:t>
      </w:r>
      <w:r w:rsidR="00B437AC" w:rsidRPr="00B437AC">
        <w:rPr>
          <w:rtl/>
        </w:rPr>
        <w:t xml:space="preserve"> </w:t>
      </w:r>
      <w:r w:rsidR="00B437AC" w:rsidRPr="00B437AC">
        <w:rPr>
          <w:rFonts w:hint="cs"/>
          <w:rtl/>
        </w:rPr>
        <w:t>واجب</w:t>
      </w:r>
      <w:r w:rsidR="00B437AC" w:rsidRPr="00B437AC">
        <w:rPr>
          <w:rtl/>
        </w:rPr>
        <w:t xml:space="preserve"> </w:t>
      </w:r>
      <w:r w:rsidR="00B437AC" w:rsidRPr="00B437AC">
        <w:rPr>
          <w:rFonts w:hint="cs"/>
          <w:rtl/>
        </w:rPr>
        <w:t>تزاحم</w:t>
      </w:r>
      <w:r w:rsidR="00B437AC" w:rsidRPr="00B437AC">
        <w:rPr>
          <w:rtl/>
        </w:rPr>
        <w:t xml:space="preserve"> </w:t>
      </w:r>
      <w:r w:rsidR="00470859">
        <w:rPr>
          <w:rFonts w:hint="cs"/>
          <w:rtl/>
        </w:rPr>
        <w:t>پیش آمد</w:t>
      </w:r>
      <w:r w:rsidR="00B437AC" w:rsidRPr="00B437AC">
        <w:rPr>
          <w:rFonts w:hint="cs"/>
          <w:rtl/>
        </w:rPr>
        <w:t>،</w:t>
      </w:r>
      <w:r w:rsidR="00B437AC" w:rsidRPr="00B437AC">
        <w:rPr>
          <w:rtl/>
        </w:rPr>
        <w:t xml:space="preserve"> </w:t>
      </w:r>
      <w:r w:rsidR="00470859">
        <w:rPr>
          <w:rFonts w:hint="cs"/>
          <w:rtl/>
        </w:rPr>
        <w:t xml:space="preserve">برای </w:t>
      </w:r>
      <w:r w:rsidR="00B437AC" w:rsidRPr="00B437AC">
        <w:rPr>
          <w:rFonts w:hint="cs"/>
          <w:rtl/>
        </w:rPr>
        <w:t>رفع</w:t>
      </w:r>
      <w:r w:rsidR="00B437AC" w:rsidRPr="00B437AC">
        <w:rPr>
          <w:rtl/>
        </w:rPr>
        <w:t xml:space="preserve"> </w:t>
      </w:r>
      <w:r w:rsidR="00B437AC" w:rsidRPr="00B437AC">
        <w:rPr>
          <w:rFonts w:hint="cs"/>
          <w:rtl/>
        </w:rPr>
        <w:t>تزاحم،</w:t>
      </w:r>
      <w:r w:rsidR="00B437AC" w:rsidRPr="00B437AC">
        <w:rPr>
          <w:rtl/>
        </w:rPr>
        <w:t xml:space="preserve"> </w:t>
      </w:r>
      <w:r w:rsidR="00470859">
        <w:rPr>
          <w:rFonts w:hint="cs"/>
          <w:rtl/>
        </w:rPr>
        <w:t>آن</w:t>
      </w:r>
      <w:r w:rsidR="00B437AC" w:rsidRPr="00B437AC">
        <w:rPr>
          <w:rtl/>
        </w:rPr>
        <w:t xml:space="preserve"> </w:t>
      </w:r>
      <w:r w:rsidR="00B437AC" w:rsidRPr="00B437AC">
        <w:rPr>
          <w:rFonts w:hint="cs"/>
          <w:rtl/>
        </w:rPr>
        <w:t>یکی</w:t>
      </w:r>
      <w:r w:rsidR="00470859">
        <w:rPr>
          <w:rFonts w:hint="cs"/>
          <w:rtl/>
        </w:rPr>
        <w:t xml:space="preserve"> که</w:t>
      </w:r>
      <w:r w:rsidR="00B437AC" w:rsidRPr="00B437AC">
        <w:rPr>
          <w:rtl/>
        </w:rPr>
        <w:t xml:space="preserve"> </w:t>
      </w:r>
      <w:r w:rsidR="00B437AC" w:rsidRPr="00B437AC">
        <w:rPr>
          <w:rFonts w:hint="cs"/>
          <w:rtl/>
        </w:rPr>
        <w:t>اهمیت</w:t>
      </w:r>
      <w:r w:rsidR="00B437AC" w:rsidRPr="00B437AC">
        <w:rPr>
          <w:rtl/>
        </w:rPr>
        <w:t xml:space="preserve"> </w:t>
      </w:r>
      <w:r w:rsidR="00B437AC" w:rsidRPr="00B437AC">
        <w:rPr>
          <w:rFonts w:hint="cs"/>
          <w:rtl/>
        </w:rPr>
        <w:t>بیشتری</w:t>
      </w:r>
      <w:r w:rsidR="00B437AC" w:rsidRPr="00B437AC">
        <w:rPr>
          <w:rtl/>
        </w:rPr>
        <w:t xml:space="preserve"> </w:t>
      </w:r>
      <w:r w:rsidR="00470859">
        <w:rPr>
          <w:rFonts w:hint="cs"/>
          <w:rtl/>
        </w:rPr>
        <w:t>دارد</w:t>
      </w:r>
      <w:r w:rsidR="00B437AC" w:rsidRPr="00B437AC">
        <w:rPr>
          <w:rFonts w:hint="cs"/>
          <w:rtl/>
        </w:rPr>
        <w:t>،</w:t>
      </w:r>
      <w:r w:rsidR="00B437AC" w:rsidRPr="00B437AC">
        <w:rPr>
          <w:rtl/>
        </w:rPr>
        <w:t xml:space="preserve"> </w:t>
      </w:r>
      <w:r w:rsidR="00B437AC" w:rsidRPr="00B437AC">
        <w:rPr>
          <w:rFonts w:hint="cs"/>
          <w:rtl/>
        </w:rPr>
        <w:t>مقدم</w:t>
      </w:r>
      <w:r w:rsidR="00B437AC" w:rsidRPr="00B437AC">
        <w:rPr>
          <w:rtl/>
        </w:rPr>
        <w:t xml:space="preserve"> </w:t>
      </w:r>
      <w:r w:rsidR="00B437AC" w:rsidRPr="00B437AC">
        <w:rPr>
          <w:rFonts w:hint="cs"/>
          <w:rtl/>
        </w:rPr>
        <w:t>می‌گردد</w:t>
      </w:r>
      <w:r w:rsidR="00B437AC" w:rsidRPr="00B437AC">
        <w:rPr>
          <w:rtl/>
        </w:rPr>
        <w:t xml:space="preserve"> </w:t>
      </w:r>
      <w:r w:rsidR="00B437AC" w:rsidRPr="00B437AC">
        <w:rPr>
          <w:rFonts w:hint="cs"/>
          <w:rtl/>
        </w:rPr>
        <w:t>و</w:t>
      </w:r>
      <w:r w:rsidR="00B437AC" w:rsidRPr="00B437AC">
        <w:rPr>
          <w:rtl/>
        </w:rPr>
        <w:t xml:space="preserve"> </w:t>
      </w:r>
      <w:r w:rsidR="00B437AC" w:rsidRPr="00B437AC">
        <w:rPr>
          <w:rFonts w:hint="cs"/>
          <w:rtl/>
        </w:rPr>
        <w:t>در</w:t>
      </w:r>
      <w:r w:rsidR="00B437AC" w:rsidRPr="00B437AC">
        <w:rPr>
          <w:rtl/>
        </w:rPr>
        <w:t xml:space="preserve"> </w:t>
      </w:r>
      <w:r w:rsidR="00B437AC" w:rsidRPr="00B437AC">
        <w:rPr>
          <w:rFonts w:hint="cs"/>
          <w:rtl/>
        </w:rPr>
        <w:t>صورت</w:t>
      </w:r>
      <w:r w:rsidR="00B437AC" w:rsidRPr="00B437AC">
        <w:rPr>
          <w:rtl/>
        </w:rPr>
        <w:t xml:space="preserve"> </w:t>
      </w:r>
      <w:r w:rsidR="00470859">
        <w:rPr>
          <w:rFonts w:hint="cs"/>
          <w:rtl/>
        </w:rPr>
        <w:t xml:space="preserve">مساوی بودن </w:t>
      </w:r>
      <w:r w:rsidR="00B437AC" w:rsidRPr="00B437AC">
        <w:rPr>
          <w:rFonts w:hint="cs"/>
          <w:rtl/>
        </w:rPr>
        <w:t>،</w:t>
      </w:r>
      <w:r w:rsidR="00B437AC" w:rsidRPr="00B437AC">
        <w:rPr>
          <w:rtl/>
        </w:rPr>
        <w:t xml:space="preserve"> </w:t>
      </w:r>
      <w:r w:rsidR="00B437AC" w:rsidRPr="00B437AC">
        <w:rPr>
          <w:rFonts w:hint="cs"/>
          <w:rtl/>
        </w:rPr>
        <w:t>مکلف</w:t>
      </w:r>
      <w:r w:rsidR="00B437AC" w:rsidRPr="00B437AC">
        <w:rPr>
          <w:rtl/>
        </w:rPr>
        <w:t xml:space="preserve"> </w:t>
      </w:r>
      <w:r w:rsidR="00B437AC" w:rsidRPr="00B437AC">
        <w:rPr>
          <w:rFonts w:hint="cs"/>
          <w:rtl/>
        </w:rPr>
        <w:t>در</w:t>
      </w:r>
      <w:r w:rsidR="00470859">
        <w:rPr>
          <w:rFonts w:hint="cs"/>
          <w:rtl/>
        </w:rPr>
        <w:t>اخذ</w:t>
      </w:r>
      <w:r w:rsidR="00B437AC" w:rsidRPr="00B437AC">
        <w:rPr>
          <w:rtl/>
        </w:rPr>
        <w:t xml:space="preserve"> </w:t>
      </w:r>
      <w:r w:rsidR="00D421D8">
        <w:rPr>
          <w:rFonts w:hint="cs"/>
          <w:rtl/>
        </w:rPr>
        <w:t>هر کدام</w:t>
      </w:r>
      <w:r w:rsidR="00B437AC" w:rsidRPr="00B437AC">
        <w:rPr>
          <w:rtl/>
        </w:rPr>
        <w:t xml:space="preserve"> </w:t>
      </w:r>
      <w:r w:rsidR="00B437AC" w:rsidRPr="00B437AC">
        <w:rPr>
          <w:rFonts w:hint="cs"/>
          <w:rtl/>
        </w:rPr>
        <w:t>مخیر</w:t>
      </w:r>
      <w:r w:rsidR="00B437AC" w:rsidRPr="00B437AC">
        <w:rPr>
          <w:rtl/>
        </w:rPr>
        <w:t xml:space="preserve"> </w:t>
      </w:r>
      <w:r w:rsidR="00B437AC" w:rsidRPr="00B437AC">
        <w:rPr>
          <w:rFonts w:hint="cs"/>
          <w:rtl/>
        </w:rPr>
        <w:t>است،</w:t>
      </w:r>
    </w:p>
    <w:p w:rsidR="00835ACB" w:rsidRPr="00835ACB" w:rsidRDefault="00630202" w:rsidP="00EB13D7">
      <w:pPr>
        <w:rPr>
          <w:rtl/>
        </w:rPr>
      </w:pPr>
      <w:r w:rsidRPr="00974F94">
        <w:rPr>
          <w:rFonts w:hint="cs"/>
          <w:b/>
          <w:bCs/>
          <w:rtl/>
        </w:rPr>
        <w:t>قاعده ملازمه</w:t>
      </w:r>
      <w:r w:rsidR="00835ACB">
        <w:rPr>
          <w:rFonts w:hint="cs"/>
          <w:b/>
          <w:bCs/>
          <w:rtl/>
        </w:rPr>
        <w:t xml:space="preserve">: </w:t>
      </w:r>
      <w:r w:rsidR="00835ACB">
        <w:rPr>
          <w:rFonts w:hint="cs"/>
          <w:rtl/>
        </w:rPr>
        <w:t>به این قاعده از حیث میتوان اشاره کرد که عبارت است از:</w:t>
      </w:r>
    </w:p>
    <w:p w:rsidR="00835ACB" w:rsidRDefault="00835ACB" w:rsidP="00EB13D7">
      <w:pPr>
        <w:pStyle w:val="ListParagraph"/>
        <w:numPr>
          <w:ilvl w:val="0"/>
          <w:numId w:val="43"/>
        </w:numPr>
      </w:pPr>
      <w:r>
        <w:rPr>
          <w:rtl/>
        </w:rPr>
        <w:t xml:space="preserve">قاعده ملازمه </w:t>
      </w:r>
      <w:r w:rsidR="00F95039">
        <w:rPr>
          <w:rFonts w:hint="cs"/>
          <w:rtl/>
        </w:rPr>
        <w:t>از یک حیث ب</w:t>
      </w:r>
      <w:r>
        <w:rPr>
          <w:rFonts w:hint="cs"/>
          <w:rtl/>
        </w:rPr>
        <w:t>ه معنای</w:t>
      </w:r>
      <w:r w:rsidR="0003538C">
        <w:rPr>
          <w:rtl/>
        </w:rPr>
        <w:t xml:space="preserve"> «کلما حکم به العقل حکم به الشرع » است </w:t>
      </w:r>
      <w:r>
        <w:rPr>
          <w:rtl/>
        </w:rPr>
        <w:t>که هر گاه عقل به صورت مستقل</w:t>
      </w:r>
      <w:r>
        <w:rPr>
          <w:rFonts w:hint="cs"/>
          <w:rtl/>
        </w:rPr>
        <w:t xml:space="preserve"> فعل یا عملی</w:t>
      </w:r>
      <w:r>
        <w:rPr>
          <w:rtl/>
        </w:rPr>
        <w:t xml:space="preserve"> را حسن یا قبیح </w:t>
      </w:r>
      <w:r>
        <w:rPr>
          <w:rFonts w:hint="cs"/>
          <w:rtl/>
        </w:rPr>
        <w:t xml:space="preserve">و </w:t>
      </w:r>
      <w:r>
        <w:rPr>
          <w:rtl/>
        </w:rPr>
        <w:t>یا</w:t>
      </w:r>
      <w:r>
        <w:rPr>
          <w:rFonts w:hint="cs"/>
          <w:rtl/>
        </w:rPr>
        <w:t xml:space="preserve"> </w:t>
      </w:r>
      <w:r w:rsidR="0003538C">
        <w:rPr>
          <w:rtl/>
        </w:rPr>
        <w:t xml:space="preserve"> دارای مصلحت و مفسده دانست ، </w:t>
      </w:r>
      <w:r>
        <w:rPr>
          <w:rFonts w:hint="cs"/>
          <w:rtl/>
        </w:rPr>
        <w:t xml:space="preserve"> با این قاهده </w:t>
      </w:r>
      <w:r w:rsidR="0003538C">
        <w:rPr>
          <w:rtl/>
        </w:rPr>
        <w:t xml:space="preserve">کشف </w:t>
      </w:r>
      <w:r>
        <w:rPr>
          <w:rtl/>
        </w:rPr>
        <w:t xml:space="preserve">می کنیم که شارع مقدس نیز </w:t>
      </w:r>
      <w:r>
        <w:rPr>
          <w:rFonts w:hint="cs"/>
          <w:rtl/>
        </w:rPr>
        <w:t xml:space="preserve"> </w:t>
      </w:r>
      <w:r>
        <w:rPr>
          <w:rtl/>
        </w:rPr>
        <w:t>آن فعل</w:t>
      </w:r>
      <w:r>
        <w:rPr>
          <w:rFonts w:hint="cs"/>
          <w:rtl/>
        </w:rPr>
        <w:t xml:space="preserve"> مورد،</w:t>
      </w:r>
      <w:r w:rsidR="0003538C">
        <w:rPr>
          <w:rtl/>
        </w:rPr>
        <w:t xml:space="preserve"> حکم امر یا نهی</w:t>
      </w:r>
      <w:r>
        <w:rPr>
          <w:rFonts w:hint="cs"/>
          <w:rtl/>
        </w:rPr>
        <w:t xml:space="preserve"> خویش قرار</w:t>
      </w:r>
      <w:r>
        <w:rPr>
          <w:rtl/>
        </w:rPr>
        <w:t xml:space="preserve"> دا</w:t>
      </w:r>
      <w:r w:rsidR="0003538C">
        <w:rPr>
          <w:rtl/>
        </w:rPr>
        <w:t>د</w:t>
      </w:r>
      <w:r>
        <w:rPr>
          <w:rFonts w:hint="cs"/>
          <w:rtl/>
        </w:rPr>
        <w:t>ه است</w:t>
      </w:r>
      <w:r w:rsidR="0003538C">
        <w:rPr>
          <w:rtl/>
        </w:rPr>
        <w:t xml:space="preserve">. </w:t>
      </w:r>
    </w:p>
    <w:p w:rsidR="00C54C79" w:rsidRDefault="00F95039" w:rsidP="00EB13D7">
      <w:pPr>
        <w:pStyle w:val="ListParagraph"/>
        <w:numPr>
          <w:ilvl w:val="0"/>
          <w:numId w:val="43"/>
        </w:numPr>
        <w:rPr>
          <w:rtl/>
        </w:rPr>
      </w:pPr>
      <w:r>
        <w:rPr>
          <w:rtl/>
        </w:rPr>
        <w:t>قاعده ملازمه</w:t>
      </w:r>
      <w:r>
        <w:rPr>
          <w:rFonts w:hint="cs"/>
          <w:rtl/>
        </w:rPr>
        <w:t xml:space="preserve"> از یک دیگر به معنای </w:t>
      </w:r>
      <w:r w:rsidR="0003538C">
        <w:rPr>
          <w:rtl/>
        </w:rPr>
        <w:t>«کلما حکم به الشرع حکم به العقل» است که هر جا امر و ن</w:t>
      </w:r>
      <w:r>
        <w:rPr>
          <w:rtl/>
        </w:rPr>
        <w:t>هیی از طرف شارع مقدس</w:t>
      </w:r>
      <w:r>
        <w:rPr>
          <w:rFonts w:hint="cs"/>
          <w:rtl/>
        </w:rPr>
        <w:t xml:space="preserve"> صادر شود متوجه</w:t>
      </w:r>
      <w:r>
        <w:rPr>
          <w:rtl/>
        </w:rPr>
        <w:t xml:space="preserve"> به حکم عقل </w:t>
      </w:r>
      <w:r w:rsidR="0003538C">
        <w:rPr>
          <w:rtl/>
        </w:rPr>
        <w:t>می شویم.</w:t>
      </w:r>
      <w:r w:rsidR="00630202">
        <w:rPr>
          <w:rtl/>
        </w:rPr>
        <w:tab/>
      </w:r>
    </w:p>
    <w:p w:rsidR="00F95039" w:rsidRDefault="00F95039">
      <w:pPr>
        <w:bidi w:val="0"/>
        <w:spacing w:line="259" w:lineRule="auto"/>
        <w:ind w:firstLine="0"/>
        <w:jc w:val="left"/>
        <w:rPr>
          <w:rFonts w:ascii="2  Badr" w:eastAsiaTheme="majorEastAsia" w:hAnsi="2  Badr"/>
          <w:b/>
          <w:bCs/>
          <w:sz w:val="40"/>
          <w:szCs w:val="40"/>
          <w:rtl/>
        </w:rPr>
      </w:pPr>
      <w:r>
        <w:rPr>
          <w:rtl/>
        </w:rPr>
        <w:br w:type="page"/>
      </w:r>
    </w:p>
    <w:p w:rsidR="00F95039" w:rsidRDefault="00F95039" w:rsidP="005B46FC">
      <w:pPr>
        <w:pStyle w:val="Heading1"/>
        <w:rPr>
          <w:rtl/>
        </w:rPr>
      </w:pPr>
    </w:p>
    <w:p w:rsidR="00630202" w:rsidRDefault="00630202" w:rsidP="005B46FC">
      <w:pPr>
        <w:pStyle w:val="Heading1"/>
        <w:rPr>
          <w:rtl/>
        </w:rPr>
      </w:pPr>
      <w:bookmarkStart w:id="30" w:name="_Toc35726819"/>
      <w:r w:rsidRPr="00C37CCB">
        <w:rPr>
          <w:rFonts w:hint="cs"/>
          <w:rtl/>
        </w:rPr>
        <w:t>ف</w:t>
      </w:r>
      <w:r>
        <w:rPr>
          <w:rFonts w:hint="cs"/>
          <w:rtl/>
        </w:rPr>
        <w:t>صل3:بررسی و مقایسه اصل فقهی و اصولی</w:t>
      </w:r>
      <w:bookmarkEnd w:id="30"/>
    </w:p>
    <w:p w:rsidR="00974F94" w:rsidRDefault="00974F94" w:rsidP="008010E1">
      <w:pPr>
        <w:pStyle w:val="Heading2"/>
        <w:rPr>
          <w:rtl/>
        </w:rPr>
      </w:pPr>
    </w:p>
    <w:p w:rsidR="00630202" w:rsidRDefault="00630202" w:rsidP="008010E1">
      <w:pPr>
        <w:pStyle w:val="Heading2"/>
        <w:rPr>
          <w:rtl/>
        </w:rPr>
      </w:pPr>
      <w:bookmarkStart w:id="31" w:name="_Toc35726820"/>
      <w:r>
        <w:rPr>
          <w:rFonts w:hint="cs"/>
          <w:rtl/>
        </w:rPr>
        <w:t>الف)وجه اشترک این دو اصل</w:t>
      </w:r>
      <w:bookmarkEnd w:id="31"/>
    </w:p>
    <w:p w:rsidR="0003538C" w:rsidRPr="0003538C" w:rsidRDefault="0003538C" w:rsidP="00977DC2">
      <w:pPr>
        <w:rPr>
          <w:rtl/>
        </w:rPr>
      </w:pPr>
      <w:r>
        <w:rPr>
          <w:rFonts w:hint="cs"/>
          <w:rtl/>
        </w:rPr>
        <w:t>وجه اشتراک اصل فقهی و اصل اصولی در نتیجه کابردی این دو است که هر دو موجب رفع تحی</w:t>
      </w:r>
      <w:r w:rsidR="00E123BE">
        <w:rPr>
          <w:rFonts w:hint="cs"/>
          <w:rtl/>
        </w:rPr>
        <w:t>ر مکلف در وضیفه شرعی اش می شوند و وظیفه شرعی اش را مشخص میکنند یکی با حکم ظاهری و دیگری با حکم واقعی.</w:t>
      </w:r>
    </w:p>
    <w:p w:rsidR="00974F94" w:rsidRDefault="00974F94" w:rsidP="008010E1">
      <w:pPr>
        <w:pStyle w:val="Heading2"/>
        <w:rPr>
          <w:rtl/>
        </w:rPr>
      </w:pPr>
    </w:p>
    <w:p w:rsidR="00630202" w:rsidRDefault="00630202" w:rsidP="008010E1">
      <w:pPr>
        <w:pStyle w:val="Heading2"/>
        <w:rPr>
          <w:rtl/>
        </w:rPr>
      </w:pPr>
      <w:bookmarkStart w:id="32" w:name="_Toc35726821"/>
      <w:r>
        <w:rPr>
          <w:rFonts w:hint="cs"/>
          <w:rtl/>
        </w:rPr>
        <w:t>ب)وجه افتراق این دو اصل</w:t>
      </w:r>
      <w:r w:rsidR="00F111E1">
        <w:rPr>
          <w:rFonts w:hint="cs"/>
          <w:rtl/>
        </w:rPr>
        <w:t xml:space="preserve"> فقهی و اصولی</w:t>
      </w:r>
      <w:bookmarkEnd w:id="32"/>
    </w:p>
    <w:p w:rsidR="00DC04A3" w:rsidRDefault="00DC04A3" w:rsidP="00F111E1">
      <w:pPr>
        <w:rPr>
          <w:rtl/>
        </w:rPr>
      </w:pPr>
      <w:r>
        <w:rPr>
          <w:rtl/>
        </w:rPr>
        <w:t>برخ</w:t>
      </w:r>
      <w:r>
        <w:rPr>
          <w:rFonts w:hint="cs"/>
          <w:rtl/>
        </w:rPr>
        <w:t>ی</w:t>
      </w:r>
      <w:r w:rsidR="00007E7F">
        <w:rPr>
          <w:rtl/>
        </w:rPr>
        <w:t xml:space="preserve"> از </w:t>
      </w:r>
      <w:r w:rsidR="00007E7F">
        <w:rPr>
          <w:rFonts w:hint="cs"/>
          <w:rtl/>
        </w:rPr>
        <w:t xml:space="preserve"> تفاوت های این دو اصل</w:t>
      </w:r>
      <w:r>
        <w:rPr>
          <w:rtl/>
        </w:rPr>
        <w:t xml:space="preserve"> عبارت اند از:</w:t>
      </w:r>
    </w:p>
    <w:p w:rsidR="00DC04A3" w:rsidRDefault="00F111E1" w:rsidP="00F111E1">
      <w:pPr>
        <w:rPr>
          <w:rtl/>
        </w:rPr>
      </w:pPr>
      <w:r>
        <w:rPr>
          <w:rFonts w:hint="cs"/>
          <w:rtl/>
        </w:rPr>
        <w:t>1. کابرد</w:t>
      </w:r>
      <w:r w:rsidR="00DC04A3">
        <w:rPr>
          <w:rtl/>
        </w:rPr>
        <w:t xml:space="preserve"> قاعده فقه</w:t>
      </w:r>
      <w:r w:rsidR="00DC04A3">
        <w:rPr>
          <w:rFonts w:hint="cs"/>
          <w:rtl/>
        </w:rPr>
        <w:t>ی</w:t>
      </w:r>
      <w:r w:rsidR="00DC04A3">
        <w:rPr>
          <w:rFonts w:hint="eastAsia"/>
          <w:rtl/>
        </w:rPr>
        <w:t>،</w:t>
      </w:r>
      <w:r w:rsidR="00DC04A3">
        <w:rPr>
          <w:rtl/>
        </w:rPr>
        <w:t xml:space="preserve"> م</w:t>
      </w:r>
      <w:r w:rsidR="00DC04A3">
        <w:rPr>
          <w:rFonts w:hint="cs"/>
          <w:rtl/>
        </w:rPr>
        <w:t>ی</w:t>
      </w:r>
      <w:r w:rsidR="00DC04A3">
        <w:rPr>
          <w:rFonts w:hint="eastAsia"/>
          <w:rtl/>
        </w:rPr>
        <w:t>ان</w:t>
      </w:r>
      <w:r w:rsidR="00DC04A3">
        <w:rPr>
          <w:rtl/>
        </w:rPr>
        <w:t xml:space="preserve"> مجتهد و مقلد مشترک هست ول</w:t>
      </w:r>
      <w:r w:rsidR="00DC04A3">
        <w:rPr>
          <w:rFonts w:hint="cs"/>
          <w:rtl/>
        </w:rPr>
        <w:t>ی</w:t>
      </w:r>
      <w:r w:rsidR="00DC04A3">
        <w:rPr>
          <w:rtl/>
        </w:rPr>
        <w:t xml:space="preserve"> تطب</w:t>
      </w:r>
      <w:r w:rsidR="00DC04A3">
        <w:rPr>
          <w:rFonts w:hint="cs"/>
          <w:rtl/>
        </w:rPr>
        <w:t>ی</w:t>
      </w:r>
      <w:r w:rsidR="00DC04A3">
        <w:rPr>
          <w:rFonts w:hint="eastAsia"/>
          <w:rtl/>
        </w:rPr>
        <w:t>ق</w:t>
      </w:r>
      <w:r w:rsidR="00DC04A3">
        <w:rPr>
          <w:rtl/>
        </w:rPr>
        <w:t xml:space="preserve"> قاعده اصول</w:t>
      </w:r>
      <w:r w:rsidR="00DC04A3">
        <w:rPr>
          <w:rFonts w:hint="cs"/>
          <w:rtl/>
        </w:rPr>
        <w:t>ی</w:t>
      </w:r>
      <w:r>
        <w:rPr>
          <w:rtl/>
        </w:rPr>
        <w:t xml:space="preserve"> </w:t>
      </w:r>
      <w:r>
        <w:rPr>
          <w:rFonts w:hint="cs"/>
          <w:rtl/>
        </w:rPr>
        <w:t xml:space="preserve">فقط برای </w:t>
      </w:r>
      <w:r>
        <w:rPr>
          <w:rtl/>
        </w:rPr>
        <w:t>مجتهد است</w:t>
      </w:r>
      <w:r>
        <w:rPr>
          <w:rFonts w:hint="cs"/>
          <w:rtl/>
        </w:rPr>
        <w:t>.</w:t>
      </w:r>
    </w:p>
    <w:p w:rsidR="00F111E1" w:rsidRDefault="00F111E1" w:rsidP="00F111E1">
      <w:r>
        <w:rPr>
          <w:rFonts w:hint="cs"/>
          <w:rtl/>
        </w:rPr>
        <w:t xml:space="preserve">2. </w:t>
      </w:r>
      <w:r w:rsidR="00DC04A3">
        <w:rPr>
          <w:rtl/>
        </w:rPr>
        <w:t>قاعده فقه</w:t>
      </w:r>
      <w:r w:rsidR="00DC04A3">
        <w:rPr>
          <w:rFonts w:hint="cs"/>
          <w:rtl/>
        </w:rPr>
        <w:t>ی</w:t>
      </w:r>
      <w:r w:rsidR="00DC04A3">
        <w:rPr>
          <w:rFonts w:hint="eastAsia"/>
          <w:rtl/>
        </w:rPr>
        <w:t>،</w:t>
      </w:r>
      <w:r w:rsidR="00DC04A3">
        <w:rPr>
          <w:rtl/>
        </w:rPr>
        <w:t xml:space="preserve"> استقلال</w:t>
      </w:r>
      <w:r w:rsidR="00DC04A3">
        <w:rPr>
          <w:rFonts w:hint="cs"/>
          <w:rtl/>
        </w:rPr>
        <w:t>ی</w:t>
      </w:r>
      <w:r w:rsidR="00DC04A3">
        <w:rPr>
          <w:rtl/>
        </w:rPr>
        <w:t xml:space="preserve"> است </w:t>
      </w:r>
      <w:r>
        <w:rPr>
          <w:rFonts w:hint="cs"/>
          <w:rtl/>
        </w:rPr>
        <w:t xml:space="preserve">ولی </w:t>
      </w:r>
      <w:r w:rsidR="00DC04A3">
        <w:rPr>
          <w:rtl/>
        </w:rPr>
        <w:t>قاعده اصول</w:t>
      </w:r>
      <w:r w:rsidR="00DC04A3">
        <w:rPr>
          <w:rFonts w:hint="cs"/>
          <w:rtl/>
        </w:rPr>
        <w:t>ی</w:t>
      </w:r>
      <w:r w:rsidR="00DC04A3">
        <w:rPr>
          <w:rtl/>
        </w:rPr>
        <w:t xml:space="preserve"> آل</w:t>
      </w:r>
      <w:r w:rsidR="00DC04A3">
        <w:rPr>
          <w:rFonts w:hint="cs"/>
          <w:rtl/>
        </w:rPr>
        <w:t>ی</w:t>
      </w:r>
      <w:r w:rsidR="00DC04A3">
        <w:rPr>
          <w:rtl/>
        </w:rPr>
        <w:t xml:space="preserve"> بوده و ابزار</w:t>
      </w:r>
      <w:r w:rsidR="00DC04A3">
        <w:rPr>
          <w:rFonts w:hint="cs"/>
          <w:rtl/>
        </w:rPr>
        <w:t>ی</w:t>
      </w:r>
      <w:r w:rsidR="00DC04A3">
        <w:rPr>
          <w:rtl/>
        </w:rPr>
        <w:t xml:space="preserve"> برا</w:t>
      </w:r>
      <w:r w:rsidR="00DC04A3">
        <w:rPr>
          <w:rFonts w:hint="cs"/>
          <w:rtl/>
        </w:rPr>
        <w:t>ی</w:t>
      </w:r>
      <w:r w:rsidR="00DC04A3">
        <w:rPr>
          <w:rtl/>
        </w:rPr>
        <w:t xml:space="preserve"> استنباط احکام است</w:t>
      </w:r>
      <w:r>
        <w:rPr>
          <w:rFonts w:hint="cs"/>
          <w:rtl/>
        </w:rPr>
        <w:t>.</w:t>
      </w:r>
    </w:p>
    <w:p w:rsidR="00DC04A3" w:rsidRDefault="00F111E1" w:rsidP="00F111E1">
      <w:pPr>
        <w:rPr>
          <w:rtl/>
        </w:rPr>
      </w:pPr>
      <w:r>
        <w:rPr>
          <w:rFonts w:hint="cs"/>
          <w:rtl/>
        </w:rPr>
        <w:t xml:space="preserve">3. </w:t>
      </w:r>
      <w:r w:rsidR="00DC04A3">
        <w:rPr>
          <w:rtl/>
        </w:rPr>
        <w:t>قاعده فقه</w:t>
      </w:r>
      <w:r w:rsidR="00DC04A3">
        <w:rPr>
          <w:rFonts w:hint="cs"/>
          <w:rtl/>
        </w:rPr>
        <w:t>ی</w:t>
      </w:r>
      <w:r w:rsidR="00DC04A3">
        <w:rPr>
          <w:rFonts w:hint="eastAsia"/>
          <w:rtl/>
        </w:rPr>
        <w:t>،</w:t>
      </w:r>
      <w:r w:rsidR="00DC04A3">
        <w:rPr>
          <w:rtl/>
        </w:rPr>
        <w:t xml:space="preserve"> مستق</w:t>
      </w:r>
      <w:r w:rsidR="00DC04A3">
        <w:rPr>
          <w:rFonts w:hint="cs"/>
          <w:rtl/>
        </w:rPr>
        <w:t>ی</w:t>
      </w:r>
      <w:r w:rsidR="00DC04A3">
        <w:rPr>
          <w:rFonts w:hint="eastAsia"/>
          <w:rtl/>
        </w:rPr>
        <w:t>ما</w:t>
      </w:r>
      <w:r w:rsidR="00DC04A3">
        <w:rPr>
          <w:rtl/>
        </w:rPr>
        <w:t xml:space="preserve"> </w:t>
      </w:r>
      <w:r>
        <w:rPr>
          <w:rFonts w:hint="cs"/>
          <w:rtl/>
        </w:rPr>
        <w:t>متعلق عمل مکلف قرار</w:t>
      </w:r>
      <w:r w:rsidR="00DC04A3">
        <w:rPr>
          <w:rtl/>
        </w:rPr>
        <w:t xml:space="preserve"> م</w:t>
      </w:r>
      <w:r w:rsidR="00DC04A3">
        <w:rPr>
          <w:rFonts w:hint="cs"/>
          <w:rtl/>
        </w:rPr>
        <w:t>ی</w:t>
      </w:r>
      <w:r w:rsidR="00DC04A3">
        <w:rPr>
          <w:rtl/>
        </w:rPr>
        <w:t xml:space="preserve"> گ</w:t>
      </w:r>
      <w:r w:rsidR="00DC04A3">
        <w:rPr>
          <w:rFonts w:hint="cs"/>
          <w:rtl/>
        </w:rPr>
        <w:t>ی</w:t>
      </w:r>
      <w:r w:rsidR="00DC04A3">
        <w:rPr>
          <w:rFonts w:hint="eastAsia"/>
          <w:rtl/>
        </w:rPr>
        <w:t>رد</w:t>
      </w:r>
      <w:r w:rsidR="00DC04A3">
        <w:rPr>
          <w:rtl/>
        </w:rPr>
        <w:t xml:space="preserve"> </w:t>
      </w:r>
      <w:r>
        <w:rPr>
          <w:rFonts w:hint="cs"/>
          <w:rtl/>
        </w:rPr>
        <w:t xml:space="preserve">ولی </w:t>
      </w:r>
      <w:r w:rsidR="00DC04A3">
        <w:rPr>
          <w:rtl/>
        </w:rPr>
        <w:t>قاعده اصول</w:t>
      </w:r>
      <w:r w:rsidR="00DC04A3">
        <w:rPr>
          <w:rFonts w:hint="cs"/>
          <w:rtl/>
        </w:rPr>
        <w:t>ی</w:t>
      </w:r>
      <w:r>
        <w:rPr>
          <w:rtl/>
        </w:rPr>
        <w:t xml:space="preserve"> با واسطه</w:t>
      </w:r>
      <w:r>
        <w:rPr>
          <w:rFonts w:hint="cs"/>
          <w:rtl/>
        </w:rPr>
        <w:t xml:space="preserve"> تعلق فعل و عمل مکلّف قرار می گیرد</w:t>
      </w:r>
      <w:r w:rsidR="00DC04A3">
        <w:rPr>
          <w:rtl/>
        </w:rPr>
        <w:t>.</w:t>
      </w:r>
    </w:p>
    <w:p w:rsidR="00D50A10" w:rsidRDefault="00F111E1" w:rsidP="0020698F">
      <w:pPr>
        <w:rPr>
          <w:rtl/>
        </w:rPr>
      </w:pPr>
      <w:r>
        <w:rPr>
          <w:rtl/>
        </w:rPr>
        <w:t>4</w:t>
      </w:r>
      <w:r>
        <w:rPr>
          <w:rFonts w:hint="cs"/>
          <w:rtl/>
        </w:rPr>
        <w:t>.</w:t>
      </w:r>
      <w:r w:rsidR="00DC04A3">
        <w:rPr>
          <w:rtl/>
        </w:rPr>
        <w:t xml:space="preserve"> قاعده فقه</w:t>
      </w:r>
      <w:r w:rsidR="00DC04A3">
        <w:rPr>
          <w:rFonts w:hint="cs"/>
          <w:rtl/>
        </w:rPr>
        <w:t>ی</w:t>
      </w:r>
      <w:r>
        <w:rPr>
          <w:rFonts w:hint="cs"/>
          <w:rtl/>
        </w:rPr>
        <w:t xml:space="preserve"> به صورت</w:t>
      </w:r>
      <w:r w:rsidR="00DC04A3">
        <w:rPr>
          <w:rtl/>
        </w:rPr>
        <w:t xml:space="preserve"> تطب</w:t>
      </w:r>
      <w:r w:rsidR="00DC04A3">
        <w:rPr>
          <w:rFonts w:hint="cs"/>
          <w:rtl/>
        </w:rPr>
        <w:t>ی</w:t>
      </w:r>
      <w:r w:rsidR="00DC04A3">
        <w:rPr>
          <w:rFonts w:hint="eastAsia"/>
          <w:rtl/>
        </w:rPr>
        <w:t>ق</w:t>
      </w:r>
      <w:r w:rsidR="00DC04A3">
        <w:rPr>
          <w:rFonts w:hint="cs"/>
          <w:rtl/>
        </w:rPr>
        <w:t>ی</w:t>
      </w:r>
      <w:r w:rsidR="00DC04A3">
        <w:rPr>
          <w:rtl/>
        </w:rPr>
        <w:t xml:space="preserve"> ول</w:t>
      </w:r>
      <w:r w:rsidR="00DC04A3">
        <w:rPr>
          <w:rFonts w:hint="cs"/>
          <w:rtl/>
        </w:rPr>
        <w:t>ی</w:t>
      </w:r>
      <w:r w:rsidR="00DC04A3">
        <w:rPr>
          <w:rtl/>
        </w:rPr>
        <w:t xml:space="preserve"> قاعده اصول</w:t>
      </w:r>
      <w:r w:rsidR="00DC04A3">
        <w:rPr>
          <w:rFonts w:hint="cs"/>
          <w:rtl/>
        </w:rPr>
        <w:t>ی</w:t>
      </w:r>
      <w:r>
        <w:rPr>
          <w:rFonts w:hint="cs"/>
          <w:rtl/>
        </w:rPr>
        <w:t xml:space="preserve"> به صورت</w:t>
      </w:r>
      <w:r w:rsidR="00DC04A3">
        <w:rPr>
          <w:rtl/>
        </w:rPr>
        <w:t xml:space="preserve"> استنباط</w:t>
      </w:r>
      <w:r w:rsidR="00DC04A3">
        <w:rPr>
          <w:rFonts w:hint="cs"/>
          <w:rtl/>
        </w:rPr>
        <w:t>ی</w:t>
      </w:r>
      <w:r w:rsidR="00DC04A3">
        <w:rPr>
          <w:rtl/>
        </w:rPr>
        <w:t xml:space="preserve"> </w:t>
      </w:r>
      <w:r>
        <w:rPr>
          <w:rFonts w:hint="cs"/>
          <w:rtl/>
        </w:rPr>
        <w:t xml:space="preserve">می </w:t>
      </w:r>
      <w:r>
        <w:rPr>
          <w:rtl/>
        </w:rPr>
        <w:t>باشد</w:t>
      </w:r>
      <w:r w:rsidR="00DC04A3">
        <w:rPr>
          <w:rtl/>
        </w:rPr>
        <w:t>.</w:t>
      </w:r>
    </w:p>
    <w:p w:rsidR="00D50A10" w:rsidRPr="00FC0E89" w:rsidRDefault="0020698F" w:rsidP="0020698F">
      <w:pPr>
        <w:rPr>
          <w:rFonts w:asciiTheme="minorHAnsi" w:hAnsiTheme="minorHAnsi"/>
          <w:rtl/>
        </w:rPr>
      </w:pPr>
      <w:r>
        <w:rPr>
          <w:rFonts w:hint="cs"/>
          <w:rtl/>
        </w:rPr>
        <w:t xml:space="preserve">5. </w:t>
      </w:r>
      <w:r w:rsidR="00D50A10">
        <w:rPr>
          <w:rStyle w:val="000000"/>
          <w:rtl/>
        </w:rPr>
        <w:t xml:space="preserve"> قواعد فقهی معمولاً در یک یا دو باب فقهی </w:t>
      </w:r>
      <w:r>
        <w:rPr>
          <w:rStyle w:val="000000"/>
          <w:rtl/>
        </w:rPr>
        <w:t xml:space="preserve">کاربرد دارند اما در کل فقه </w:t>
      </w:r>
      <w:r>
        <w:rPr>
          <w:rStyle w:val="000000"/>
          <w:rFonts w:hint="cs"/>
          <w:rtl/>
        </w:rPr>
        <w:t>کاربرد</w:t>
      </w:r>
      <w:r w:rsidR="00D50A10">
        <w:rPr>
          <w:rStyle w:val="000000"/>
          <w:rtl/>
        </w:rPr>
        <w:t xml:space="preserve"> ندارند، بر خلاف </w:t>
      </w:r>
      <w:r>
        <w:rPr>
          <w:rStyle w:val="000000"/>
          <w:rFonts w:hint="cs"/>
          <w:rtl/>
        </w:rPr>
        <w:t>اصول عملی</w:t>
      </w:r>
      <w:r>
        <w:rPr>
          <w:rStyle w:val="000000"/>
          <w:rtl/>
        </w:rPr>
        <w:t xml:space="preserve"> که در کل فقه</w:t>
      </w:r>
      <w:r>
        <w:rPr>
          <w:rStyle w:val="000000"/>
          <w:rFonts w:hint="cs"/>
          <w:rtl/>
        </w:rPr>
        <w:t xml:space="preserve"> کابرد</w:t>
      </w:r>
      <w:r w:rsidR="00D50A10">
        <w:rPr>
          <w:rStyle w:val="000000"/>
          <w:rtl/>
        </w:rPr>
        <w:t xml:space="preserve"> دارد. </w:t>
      </w:r>
      <w:r>
        <w:rPr>
          <w:rStyle w:val="000000"/>
          <w:rFonts w:hint="cs"/>
          <w:rtl/>
        </w:rPr>
        <w:t>برای</w:t>
      </w:r>
      <w:r w:rsidR="00D50A10">
        <w:rPr>
          <w:rStyle w:val="000000"/>
          <w:rtl/>
        </w:rPr>
        <w:t xml:space="preserve"> مثال اصاله الطهاره فقط در کتاب الطهاره و صلاه کاربرد دارد، اما اصل برائت در کل فقه از طهارت تا دیات جاری است</w:t>
      </w:r>
      <w:r w:rsidR="00D50A10">
        <w:rPr>
          <w:rStyle w:val="000000"/>
        </w:rPr>
        <w:t>.</w:t>
      </w:r>
    </w:p>
    <w:p w:rsidR="0020698F" w:rsidRPr="005C190F" w:rsidRDefault="00FC0E89" w:rsidP="008010E1">
      <w:pPr>
        <w:pStyle w:val="Heading2"/>
        <w:rPr>
          <w:rStyle w:val="000000"/>
          <w:rFonts w:eastAsiaTheme="minorHAnsi"/>
          <w:b w:val="0"/>
          <w:bCs w:val="0"/>
          <w:sz w:val="28"/>
          <w:szCs w:val="28"/>
          <w:rtl/>
        </w:rPr>
      </w:pPr>
      <w:r>
        <w:rPr>
          <w:rFonts w:hint="cs"/>
          <w:rtl/>
        </w:rPr>
        <w:t>6</w:t>
      </w:r>
      <w:r w:rsidRPr="005C190F">
        <w:rPr>
          <w:rStyle w:val="000000"/>
          <w:rFonts w:eastAsiaTheme="minorHAnsi" w:hint="cs"/>
          <w:b w:val="0"/>
          <w:bCs w:val="0"/>
          <w:sz w:val="28"/>
          <w:szCs w:val="28"/>
          <w:rtl/>
        </w:rPr>
        <w:t>. اصل عملی درمقام استباط احکام می باشد لکن قاعده فقهی</w:t>
      </w:r>
      <w:r w:rsidR="005C190F">
        <w:rPr>
          <w:rStyle w:val="000000"/>
          <w:rFonts w:eastAsiaTheme="minorHAnsi" w:hint="cs"/>
          <w:b w:val="0"/>
          <w:bCs w:val="0"/>
          <w:sz w:val="28"/>
          <w:szCs w:val="28"/>
          <w:rtl/>
        </w:rPr>
        <w:t xml:space="preserve"> درمقام تطبیق می باشد</w:t>
      </w:r>
      <w:r w:rsidRPr="005C190F">
        <w:rPr>
          <w:rStyle w:val="000000"/>
          <w:rFonts w:eastAsiaTheme="minorHAnsi" w:hint="cs"/>
          <w:b w:val="0"/>
          <w:bCs w:val="0"/>
          <w:sz w:val="28"/>
          <w:szCs w:val="28"/>
          <w:rtl/>
        </w:rPr>
        <w:t>.</w:t>
      </w:r>
    </w:p>
    <w:p w:rsidR="00630202" w:rsidRDefault="00630202" w:rsidP="008010E1">
      <w:pPr>
        <w:pStyle w:val="Heading2"/>
        <w:rPr>
          <w:rtl/>
        </w:rPr>
      </w:pPr>
      <w:r>
        <w:rPr>
          <w:rtl/>
        </w:rPr>
        <w:tab/>
      </w:r>
      <w:bookmarkStart w:id="33" w:name="_Toc35726822"/>
      <w:r>
        <w:rPr>
          <w:rFonts w:hint="cs"/>
          <w:rtl/>
        </w:rPr>
        <w:t>ج) رابطه دو اصل در فتوا</w:t>
      </w:r>
      <w:bookmarkEnd w:id="33"/>
    </w:p>
    <w:p w:rsidR="00630202" w:rsidRPr="00D77B84" w:rsidRDefault="00630202" w:rsidP="00974F94">
      <w:pPr>
        <w:pStyle w:val="Heading3"/>
        <w:rPr>
          <w:rtl/>
        </w:rPr>
      </w:pPr>
      <w:bookmarkStart w:id="34" w:name="_Toc35726823"/>
      <w:r w:rsidRPr="00D77B84">
        <w:rPr>
          <w:rFonts w:hint="cs"/>
          <w:rtl/>
        </w:rPr>
        <w:t>1)تمهید</w:t>
      </w:r>
      <w:bookmarkEnd w:id="34"/>
    </w:p>
    <w:p w:rsidR="00D50A10" w:rsidRPr="0055158C" w:rsidRDefault="00630202" w:rsidP="00EB13D7">
      <w:pPr>
        <w:rPr>
          <w:rtl/>
        </w:rPr>
      </w:pPr>
      <w:r w:rsidRPr="0055158C">
        <w:rPr>
          <w:rFonts w:hint="cs"/>
          <w:b/>
          <w:bCs/>
          <w:rtl/>
        </w:rPr>
        <w:lastRenderedPageBreak/>
        <w:t>چیستی فتوا</w:t>
      </w:r>
      <w:r w:rsidR="0055158C" w:rsidRPr="0055158C">
        <w:rPr>
          <w:rFonts w:hint="cs"/>
          <w:rtl/>
        </w:rPr>
        <w:t>:</w:t>
      </w:r>
      <w:r w:rsidR="00BE2EB2">
        <w:rPr>
          <w:rFonts w:hint="cs"/>
          <w:rtl/>
        </w:rPr>
        <w:t xml:space="preserve"> فتوا به معنای</w:t>
      </w:r>
      <w:r w:rsidR="0055158C" w:rsidRPr="0055158C">
        <w:rPr>
          <w:rFonts w:hint="cs"/>
          <w:rtl/>
        </w:rPr>
        <w:t xml:space="preserve"> </w:t>
      </w:r>
      <w:r w:rsidR="0055158C">
        <w:rPr>
          <w:rFonts w:hint="cs"/>
          <w:rtl/>
        </w:rPr>
        <w:t>ب</w:t>
      </w:r>
      <w:r w:rsidR="0055158C" w:rsidRPr="0055158C">
        <w:rPr>
          <w:rFonts w:hint="cs"/>
          <w:rtl/>
        </w:rPr>
        <w:t>ی</w:t>
      </w:r>
      <w:r w:rsidR="0055158C" w:rsidRPr="0055158C">
        <w:rPr>
          <w:rFonts w:hint="eastAsia"/>
          <w:rtl/>
        </w:rPr>
        <w:t>ان</w:t>
      </w:r>
      <w:r w:rsidR="0055158C" w:rsidRPr="0055158C">
        <w:rPr>
          <w:rtl/>
        </w:rPr>
        <w:t xml:space="preserve"> کردن حکم شرع</w:t>
      </w:r>
      <w:r w:rsidR="0055158C" w:rsidRPr="0055158C">
        <w:rPr>
          <w:rFonts w:hint="cs"/>
          <w:rtl/>
        </w:rPr>
        <w:t>ی</w:t>
      </w:r>
      <w:r w:rsidR="00BE2EB2">
        <w:rPr>
          <w:rtl/>
        </w:rPr>
        <w:t xml:space="preserve"> </w:t>
      </w:r>
      <w:r w:rsidR="0055158C" w:rsidRPr="0055158C">
        <w:rPr>
          <w:rFonts w:hint="cs"/>
          <w:rtl/>
        </w:rPr>
        <w:t>ی</w:t>
      </w:r>
      <w:r w:rsidR="0055158C" w:rsidRPr="0055158C">
        <w:rPr>
          <w:rFonts w:hint="eastAsia"/>
          <w:rtl/>
        </w:rPr>
        <w:t>ک</w:t>
      </w:r>
      <w:r w:rsidR="0055158C" w:rsidRPr="0055158C">
        <w:rPr>
          <w:rtl/>
        </w:rPr>
        <w:t xml:space="preserve"> مسئله توسط مجتهد، </w:t>
      </w:r>
      <w:r w:rsidR="00BE2EB2">
        <w:rPr>
          <w:rFonts w:hint="cs"/>
          <w:rtl/>
        </w:rPr>
        <w:t>می باشد</w:t>
      </w:r>
      <w:r w:rsidR="0055158C" w:rsidRPr="0055158C">
        <w:rPr>
          <w:rtl/>
        </w:rPr>
        <w:t xml:space="preserve"> که برا</w:t>
      </w:r>
      <w:r w:rsidR="0055158C" w:rsidRPr="0055158C">
        <w:rPr>
          <w:rFonts w:hint="cs"/>
          <w:rtl/>
        </w:rPr>
        <w:t>ی</w:t>
      </w:r>
      <w:r w:rsidR="0055158C" w:rsidRPr="0055158C">
        <w:rPr>
          <w:rtl/>
        </w:rPr>
        <w:t xml:space="preserve"> آگاه</w:t>
      </w:r>
      <w:r w:rsidR="0055158C" w:rsidRPr="0055158C">
        <w:rPr>
          <w:rFonts w:hint="cs"/>
          <w:rtl/>
        </w:rPr>
        <w:t>ی</w:t>
      </w:r>
      <w:r w:rsidR="0055158C" w:rsidRPr="0055158C">
        <w:rPr>
          <w:rtl/>
        </w:rPr>
        <w:t xml:space="preserve"> مقلدان ارائه م</w:t>
      </w:r>
      <w:r w:rsidR="0055158C" w:rsidRPr="0055158C">
        <w:rPr>
          <w:rFonts w:hint="cs"/>
          <w:rtl/>
        </w:rPr>
        <w:t>ی‌</w:t>
      </w:r>
      <w:r w:rsidR="0055158C" w:rsidRPr="0055158C">
        <w:rPr>
          <w:rFonts w:hint="eastAsia"/>
          <w:rtl/>
        </w:rPr>
        <w:t>شود</w:t>
      </w:r>
      <w:r w:rsidR="00BE2EB2">
        <w:rPr>
          <w:rFonts w:hint="cs"/>
          <w:rtl/>
        </w:rPr>
        <w:t xml:space="preserve">. </w:t>
      </w:r>
      <w:r w:rsidR="0055158C">
        <w:rPr>
          <w:rFonts w:hint="cs"/>
          <w:rtl/>
        </w:rPr>
        <w:t>(</w:t>
      </w:r>
      <w:r w:rsidR="0055158C">
        <w:rPr>
          <w:rStyle w:val="reference-text"/>
          <w:rtl/>
        </w:rPr>
        <w:t>فرهنگ نامه اصول فقه، ۱۳۸۹ش، ص۶۰۰</w:t>
      </w:r>
      <w:r w:rsidR="0055158C">
        <w:rPr>
          <w:rStyle w:val="reference-text"/>
          <w:rFonts w:hint="cs"/>
          <w:rtl/>
        </w:rPr>
        <w:t>)</w:t>
      </w:r>
    </w:p>
    <w:p w:rsidR="00630202" w:rsidRDefault="00630202" w:rsidP="00974F94">
      <w:pPr>
        <w:pStyle w:val="Heading3"/>
        <w:rPr>
          <w:rtl/>
        </w:rPr>
      </w:pPr>
      <w:bookmarkStart w:id="35" w:name="_Toc35726824"/>
      <w:r w:rsidRPr="00D77B84">
        <w:rPr>
          <w:rFonts w:hint="cs"/>
          <w:rtl/>
        </w:rPr>
        <w:t>2)رابطه این دو اصل</w:t>
      </w:r>
      <w:bookmarkEnd w:id="35"/>
    </w:p>
    <w:p w:rsidR="005D3748" w:rsidRDefault="005D3748" w:rsidP="00EB13D7">
      <w:pPr>
        <w:rPr>
          <w:rtl/>
        </w:rPr>
      </w:pPr>
      <w:r>
        <w:rPr>
          <w:rtl/>
        </w:rPr>
        <w:t xml:space="preserve"> ب</w:t>
      </w:r>
      <w:r>
        <w:rPr>
          <w:rFonts w:hint="cs"/>
          <w:rtl/>
        </w:rPr>
        <w:t>ی</w:t>
      </w:r>
      <w:r>
        <w:rPr>
          <w:rFonts w:hint="eastAsia"/>
          <w:rtl/>
        </w:rPr>
        <w:t>ن</w:t>
      </w:r>
      <w:r w:rsidR="00C15DFB">
        <w:rPr>
          <w:rtl/>
        </w:rPr>
        <w:t xml:space="preserve"> </w:t>
      </w:r>
      <w:r w:rsidR="00C15DFB">
        <w:rPr>
          <w:rFonts w:hint="cs"/>
          <w:rtl/>
        </w:rPr>
        <w:t>قاعده فقهی</w:t>
      </w:r>
      <w:r w:rsidR="00C15DFB">
        <w:rPr>
          <w:rtl/>
        </w:rPr>
        <w:t xml:space="preserve"> و اصل</w:t>
      </w:r>
      <w:r w:rsidR="00C15DFB">
        <w:rPr>
          <w:rFonts w:hint="cs"/>
          <w:rtl/>
        </w:rPr>
        <w:t xml:space="preserve"> عملی </w:t>
      </w:r>
      <w:r>
        <w:rPr>
          <w:rtl/>
        </w:rPr>
        <w:t>تعارض</w:t>
      </w:r>
      <w:r>
        <w:rPr>
          <w:rFonts w:hint="cs"/>
          <w:rtl/>
        </w:rPr>
        <w:t>ی</w:t>
      </w:r>
      <w:r>
        <w:rPr>
          <w:rtl/>
        </w:rPr>
        <w:t xml:space="preserve"> وجود ندارد </w:t>
      </w:r>
      <w:r w:rsidR="00BE2EB2">
        <w:rPr>
          <w:rFonts w:hint="cs"/>
          <w:rtl/>
        </w:rPr>
        <w:t>و</w:t>
      </w:r>
      <w:r>
        <w:rPr>
          <w:rtl/>
        </w:rPr>
        <w:t xml:space="preserve"> ا</w:t>
      </w:r>
      <w:r>
        <w:rPr>
          <w:rFonts w:hint="cs"/>
          <w:rtl/>
        </w:rPr>
        <w:t>ی</w:t>
      </w:r>
      <w:r>
        <w:rPr>
          <w:rFonts w:hint="eastAsia"/>
          <w:rtl/>
        </w:rPr>
        <w:t>ن</w:t>
      </w:r>
      <w:r>
        <w:rPr>
          <w:rtl/>
        </w:rPr>
        <w:t xml:space="preserve"> دو در طول همد</w:t>
      </w:r>
      <w:r>
        <w:rPr>
          <w:rFonts w:hint="cs"/>
          <w:rtl/>
        </w:rPr>
        <w:t>ی</w:t>
      </w:r>
      <w:r w:rsidR="00BE2EB2">
        <w:rPr>
          <w:rFonts w:hint="eastAsia"/>
          <w:rtl/>
        </w:rPr>
        <w:t>گر</w:t>
      </w:r>
      <w:r w:rsidR="00BE2EB2">
        <w:rPr>
          <w:rFonts w:hint="cs"/>
          <w:rtl/>
        </w:rPr>
        <w:t xml:space="preserve"> هستند؛ </w:t>
      </w:r>
      <w:r>
        <w:rPr>
          <w:rtl/>
        </w:rPr>
        <w:t>چرا که اگر در مسئله ا</w:t>
      </w:r>
      <w:r>
        <w:rPr>
          <w:rFonts w:hint="cs"/>
          <w:rtl/>
        </w:rPr>
        <w:t>ی</w:t>
      </w:r>
      <w:r>
        <w:rPr>
          <w:rtl/>
        </w:rPr>
        <w:t xml:space="preserve"> دل</w:t>
      </w:r>
      <w:r>
        <w:rPr>
          <w:rFonts w:hint="cs"/>
          <w:rtl/>
        </w:rPr>
        <w:t>ی</w:t>
      </w:r>
      <w:r>
        <w:rPr>
          <w:rFonts w:hint="eastAsia"/>
          <w:rtl/>
        </w:rPr>
        <w:t>ل</w:t>
      </w:r>
      <w:r w:rsidR="00C15DFB">
        <w:rPr>
          <w:rFonts w:hint="cs"/>
          <w:rtl/>
        </w:rPr>
        <w:t xml:space="preserve"> و قاعده فقهی ای</w:t>
      </w:r>
      <w:r>
        <w:rPr>
          <w:rtl/>
        </w:rPr>
        <w:t xml:space="preserve"> وجود داشته باشد، جا</w:t>
      </w:r>
      <w:r>
        <w:rPr>
          <w:rFonts w:hint="cs"/>
          <w:rtl/>
        </w:rPr>
        <w:t>یی</w:t>
      </w:r>
      <w:r>
        <w:rPr>
          <w:rtl/>
        </w:rPr>
        <w:t xml:space="preserve"> برا</w:t>
      </w:r>
      <w:r>
        <w:rPr>
          <w:rFonts w:hint="cs"/>
          <w:rtl/>
        </w:rPr>
        <w:t>ی</w:t>
      </w:r>
      <w:r>
        <w:rPr>
          <w:rtl/>
        </w:rPr>
        <w:t xml:space="preserve"> شک نم</w:t>
      </w:r>
      <w:r>
        <w:rPr>
          <w:rFonts w:hint="cs"/>
          <w:rtl/>
        </w:rPr>
        <w:t>ی</w:t>
      </w:r>
      <w:r>
        <w:rPr>
          <w:rtl/>
        </w:rPr>
        <w:t xml:space="preserve"> ماند، تا اصل عمل</w:t>
      </w:r>
      <w:r>
        <w:rPr>
          <w:rFonts w:hint="cs"/>
          <w:rtl/>
        </w:rPr>
        <w:t>ی</w:t>
      </w:r>
      <w:r>
        <w:rPr>
          <w:rtl/>
        </w:rPr>
        <w:t xml:space="preserve"> جار</w:t>
      </w:r>
      <w:r>
        <w:rPr>
          <w:rFonts w:hint="cs"/>
          <w:rtl/>
        </w:rPr>
        <w:t>ی</w:t>
      </w:r>
      <w:r>
        <w:rPr>
          <w:rtl/>
        </w:rPr>
        <w:t xml:space="preserve"> شود. در تعارض ب</w:t>
      </w:r>
      <w:r>
        <w:rPr>
          <w:rFonts w:hint="cs"/>
          <w:rtl/>
        </w:rPr>
        <w:t>ی</w:t>
      </w:r>
      <w:r>
        <w:rPr>
          <w:rFonts w:hint="eastAsia"/>
          <w:rtl/>
        </w:rPr>
        <w:t>ن</w:t>
      </w:r>
      <w:r>
        <w:rPr>
          <w:rtl/>
        </w:rPr>
        <w:t xml:space="preserve"> دل</w:t>
      </w:r>
      <w:r>
        <w:rPr>
          <w:rFonts w:hint="cs"/>
          <w:rtl/>
        </w:rPr>
        <w:t>ی</w:t>
      </w:r>
      <w:r>
        <w:rPr>
          <w:rFonts w:hint="eastAsia"/>
          <w:rtl/>
        </w:rPr>
        <w:t>ل</w:t>
      </w:r>
      <w:r w:rsidR="00C15DFB">
        <w:rPr>
          <w:rFonts w:hint="cs"/>
          <w:rtl/>
        </w:rPr>
        <w:t xml:space="preserve"> فقهی</w:t>
      </w:r>
      <w:r>
        <w:rPr>
          <w:rtl/>
        </w:rPr>
        <w:t xml:space="preserve"> و اصل</w:t>
      </w:r>
      <w:r w:rsidR="00C15DFB">
        <w:rPr>
          <w:rFonts w:hint="cs"/>
          <w:rtl/>
        </w:rPr>
        <w:t xml:space="preserve"> عملی؛</w:t>
      </w:r>
      <w:r>
        <w:rPr>
          <w:rtl/>
        </w:rPr>
        <w:t xml:space="preserve"> ن</w:t>
      </w:r>
      <w:r>
        <w:rPr>
          <w:rFonts w:hint="cs"/>
          <w:rtl/>
        </w:rPr>
        <w:t>ی</w:t>
      </w:r>
      <w:r>
        <w:rPr>
          <w:rFonts w:hint="eastAsia"/>
          <w:rtl/>
        </w:rPr>
        <w:t>ز</w:t>
      </w:r>
      <w:r>
        <w:rPr>
          <w:rtl/>
        </w:rPr>
        <w:t xml:space="preserve"> دل</w:t>
      </w:r>
      <w:r>
        <w:rPr>
          <w:rFonts w:hint="cs"/>
          <w:rtl/>
        </w:rPr>
        <w:t>ی</w:t>
      </w:r>
      <w:r>
        <w:rPr>
          <w:rFonts w:hint="eastAsia"/>
          <w:rtl/>
        </w:rPr>
        <w:t>ل</w:t>
      </w:r>
      <w:r>
        <w:rPr>
          <w:rtl/>
        </w:rPr>
        <w:t xml:space="preserve"> </w:t>
      </w:r>
      <w:r>
        <w:rPr>
          <w:rFonts w:hint="cs"/>
          <w:rtl/>
        </w:rPr>
        <w:t>ی</w:t>
      </w:r>
      <w:r>
        <w:rPr>
          <w:rFonts w:hint="eastAsia"/>
          <w:rtl/>
        </w:rPr>
        <w:t>ا</w:t>
      </w:r>
      <w:r>
        <w:rPr>
          <w:rtl/>
        </w:rPr>
        <w:t xml:space="preserve"> قطع</w:t>
      </w:r>
      <w:r>
        <w:rPr>
          <w:rFonts w:hint="cs"/>
          <w:rtl/>
        </w:rPr>
        <w:t>ی</w:t>
      </w:r>
      <w:r>
        <w:rPr>
          <w:rtl/>
        </w:rPr>
        <w:t xml:space="preserve"> است و </w:t>
      </w:r>
      <w:r>
        <w:rPr>
          <w:rFonts w:hint="cs"/>
          <w:rtl/>
        </w:rPr>
        <w:t>ی</w:t>
      </w:r>
      <w:r>
        <w:rPr>
          <w:rFonts w:hint="eastAsia"/>
          <w:rtl/>
        </w:rPr>
        <w:t>ا</w:t>
      </w:r>
      <w:r>
        <w:rPr>
          <w:rtl/>
        </w:rPr>
        <w:t xml:space="preserve"> غ</w:t>
      </w:r>
      <w:r>
        <w:rPr>
          <w:rFonts w:hint="cs"/>
          <w:rtl/>
        </w:rPr>
        <w:t>ی</w:t>
      </w:r>
      <w:r>
        <w:rPr>
          <w:rFonts w:hint="eastAsia"/>
          <w:rtl/>
        </w:rPr>
        <w:t>ر</w:t>
      </w:r>
      <w:r>
        <w:rPr>
          <w:rtl/>
        </w:rPr>
        <w:t xml:space="preserve"> قطع</w:t>
      </w:r>
      <w:r>
        <w:rPr>
          <w:rFonts w:hint="cs"/>
          <w:rtl/>
        </w:rPr>
        <w:t>ی</w:t>
      </w:r>
      <w:r>
        <w:rPr>
          <w:rFonts w:hint="eastAsia"/>
          <w:rtl/>
        </w:rPr>
        <w:t>،</w:t>
      </w:r>
      <w:r>
        <w:rPr>
          <w:rtl/>
        </w:rPr>
        <w:t xml:space="preserve"> اگر دل</w:t>
      </w:r>
      <w:r>
        <w:rPr>
          <w:rFonts w:hint="cs"/>
          <w:rtl/>
        </w:rPr>
        <w:t>ی</w:t>
      </w:r>
      <w:r>
        <w:rPr>
          <w:rFonts w:hint="eastAsia"/>
          <w:rtl/>
        </w:rPr>
        <w:t>ل</w:t>
      </w:r>
      <w:r>
        <w:rPr>
          <w:rtl/>
        </w:rPr>
        <w:t xml:space="preserve"> ق</w:t>
      </w:r>
      <w:r>
        <w:rPr>
          <w:rFonts w:hint="eastAsia"/>
          <w:rtl/>
        </w:rPr>
        <w:t>طع</w:t>
      </w:r>
      <w:r>
        <w:rPr>
          <w:rFonts w:hint="cs"/>
          <w:rtl/>
        </w:rPr>
        <w:t>ی</w:t>
      </w:r>
      <w:r>
        <w:rPr>
          <w:rtl/>
        </w:rPr>
        <w:t xml:space="preserve"> باشد اصل</w:t>
      </w:r>
      <w:r w:rsidR="00C15DFB">
        <w:rPr>
          <w:rFonts w:hint="cs"/>
          <w:rtl/>
        </w:rPr>
        <w:t xml:space="preserve"> عملی ای</w:t>
      </w:r>
      <w:r>
        <w:rPr>
          <w:rtl/>
        </w:rPr>
        <w:t xml:space="preserve"> در مقابل آن دل</w:t>
      </w:r>
      <w:r>
        <w:rPr>
          <w:rFonts w:hint="cs"/>
          <w:rtl/>
        </w:rPr>
        <w:t>ی</w:t>
      </w:r>
      <w:r>
        <w:rPr>
          <w:rFonts w:hint="eastAsia"/>
          <w:rtl/>
        </w:rPr>
        <w:t>ل</w:t>
      </w:r>
      <w:r>
        <w:rPr>
          <w:rtl/>
        </w:rPr>
        <w:t xml:space="preserve"> قطع</w:t>
      </w:r>
      <w:r>
        <w:rPr>
          <w:rFonts w:hint="cs"/>
          <w:rtl/>
        </w:rPr>
        <w:t>ی</w:t>
      </w:r>
      <w:r>
        <w:rPr>
          <w:rtl/>
        </w:rPr>
        <w:t xml:space="preserve"> نم</w:t>
      </w:r>
      <w:r>
        <w:rPr>
          <w:rFonts w:hint="cs"/>
          <w:rtl/>
        </w:rPr>
        <w:t>ی</w:t>
      </w:r>
      <w:r>
        <w:rPr>
          <w:rtl/>
        </w:rPr>
        <w:t xml:space="preserve"> تواند ا</w:t>
      </w:r>
      <w:r>
        <w:rPr>
          <w:rFonts w:hint="cs"/>
          <w:rtl/>
        </w:rPr>
        <w:t>ی</w:t>
      </w:r>
      <w:r>
        <w:rPr>
          <w:rFonts w:hint="eastAsia"/>
          <w:rtl/>
        </w:rPr>
        <w:t>ستادگ</w:t>
      </w:r>
      <w:r>
        <w:rPr>
          <w:rFonts w:hint="cs"/>
          <w:rtl/>
        </w:rPr>
        <w:t>ی</w:t>
      </w:r>
      <w:r>
        <w:rPr>
          <w:rtl/>
        </w:rPr>
        <w:t xml:space="preserve"> </w:t>
      </w:r>
      <w:r w:rsidR="00C15DFB">
        <w:rPr>
          <w:rFonts w:hint="cs"/>
          <w:rtl/>
        </w:rPr>
        <w:t xml:space="preserve"> نمی </w:t>
      </w:r>
      <w:r>
        <w:rPr>
          <w:rtl/>
        </w:rPr>
        <w:t>کند؛ ز</w:t>
      </w:r>
      <w:r>
        <w:rPr>
          <w:rFonts w:hint="cs"/>
          <w:rtl/>
        </w:rPr>
        <w:t>ی</w:t>
      </w:r>
      <w:r>
        <w:rPr>
          <w:rFonts w:hint="eastAsia"/>
          <w:rtl/>
        </w:rPr>
        <w:t>را</w:t>
      </w:r>
      <w:r>
        <w:rPr>
          <w:rtl/>
        </w:rPr>
        <w:t xml:space="preserve"> همان گونه که ب</w:t>
      </w:r>
      <w:r>
        <w:rPr>
          <w:rFonts w:hint="cs"/>
          <w:rtl/>
        </w:rPr>
        <w:t>ی</w:t>
      </w:r>
      <w:r>
        <w:rPr>
          <w:rFonts w:hint="eastAsia"/>
          <w:rtl/>
        </w:rPr>
        <w:t>ان</w:t>
      </w:r>
      <w:r>
        <w:rPr>
          <w:rtl/>
        </w:rPr>
        <w:t xml:space="preserve"> شد، موضوع اصل شک است و با وجود قطع</w:t>
      </w:r>
      <w:r w:rsidR="00C15DFB">
        <w:rPr>
          <w:rFonts w:hint="cs"/>
          <w:rtl/>
        </w:rPr>
        <w:t>،</w:t>
      </w:r>
      <w:r>
        <w:rPr>
          <w:rtl/>
        </w:rPr>
        <w:t xml:space="preserve"> </w:t>
      </w:r>
      <w:r w:rsidR="00C15DFB">
        <w:rPr>
          <w:rFonts w:hint="cs"/>
          <w:rtl/>
        </w:rPr>
        <w:t xml:space="preserve">شک </w:t>
      </w:r>
      <w:r>
        <w:rPr>
          <w:rtl/>
        </w:rPr>
        <w:t>منتف</w:t>
      </w:r>
      <w:r>
        <w:rPr>
          <w:rFonts w:hint="cs"/>
          <w:rtl/>
        </w:rPr>
        <w:t>ی</w:t>
      </w:r>
      <w:r>
        <w:rPr>
          <w:rtl/>
        </w:rPr>
        <w:t xml:space="preserve"> م</w:t>
      </w:r>
      <w:r>
        <w:rPr>
          <w:rFonts w:hint="cs"/>
          <w:rtl/>
        </w:rPr>
        <w:t>ی</w:t>
      </w:r>
      <w:r>
        <w:rPr>
          <w:rtl/>
        </w:rPr>
        <w:t xml:space="preserve"> شود</w:t>
      </w:r>
      <w:r w:rsidR="00C15DFB">
        <w:rPr>
          <w:rFonts w:hint="cs"/>
          <w:rtl/>
        </w:rPr>
        <w:t>.</w:t>
      </w:r>
    </w:p>
    <w:p w:rsidR="00C54C79" w:rsidRPr="00D77B84" w:rsidRDefault="00C54C79" w:rsidP="00D50A10">
      <w:pPr>
        <w:rPr>
          <w:rtl/>
        </w:rPr>
      </w:pPr>
      <w:r>
        <w:rPr>
          <w:rFonts w:hint="cs"/>
          <w:rtl/>
        </w:rPr>
        <w:t xml:space="preserve"> این دو اصل هر دو در  روند استنباط حکم شرعی و صدور حکم شرعی به کار می روند؛ قواعد فقهی به عنوان دلیل اجتهادی و اصول عملیه به عنوان دلیل فقاهتی می باشند.</w:t>
      </w:r>
    </w:p>
    <w:p w:rsidR="00974F94" w:rsidRDefault="00974F94" w:rsidP="008010E1">
      <w:pPr>
        <w:pStyle w:val="Heading2"/>
        <w:rPr>
          <w:rtl/>
        </w:rPr>
      </w:pPr>
    </w:p>
    <w:p w:rsidR="00630202" w:rsidRDefault="00630202" w:rsidP="008010E1">
      <w:pPr>
        <w:pStyle w:val="Heading2"/>
        <w:rPr>
          <w:rtl/>
        </w:rPr>
      </w:pPr>
      <w:r>
        <w:rPr>
          <w:rtl/>
        </w:rPr>
        <w:tab/>
      </w:r>
      <w:bookmarkStart w:id="36" w:name="_Toc35726825"/>
      <w:r>
        <w:rPr>
          <w:rFonts w:hint="cs"/>
          <w:rtl/>
        </w:rPr>
        <w:t xml:space="preserve">د)تطبیق این دو اصول در </w:t>
      </w:r>
      <w:r w:rsidR="00B437AC">
        <w:rPr>
          <w:rFonts w:hint="cs"/>
          <w:rtl/>
        </w:rPr>
        <w:t xml:space="preserve">دو مثال </w:t>
      </w:r>
      <w:r>
        <w:rPr>
          <w:rFonts w:hint="cs"/>
          <w:rtl/>
        </w:rPr>
        <w:t>فقهی</w:t>
      </w:r>
      <w:bookmarkEnd w:id="36"/>
      <w:r>
        <w:rPr>
          <w:rFonts w:hint="cs"/>
          <w:rtl/>
        </w:rPr>
        <w:t xml:space="preserve"> </w:t>
      </w:r>
    </w:p>
    <w:p w:rsidR="00974F94" w:rsidRDefault="00630202" w:rsidP="00974F94">
      <w:pPr>
        <w:pStyle w:val="Heading3"/>
        <w:rPr>
          <w:rtl/>
        </w:rPr>
      </w:pPr>
      <w:r w:rsidRPr="00D77B84">
        <w:rPr>
          <w:rtl/>
        </w:rPr>
        <w:tab/>
      </w:r>
      <w:r w:rsidRPr="00D77B84">
        <w:rPr>
          <w:rtl/>
        </w:rPr>
        <w:tab/>
      </w:r>
      <w:bookmarkStart w:id="37" w:name="_Toc35726826"/>
      <w:r w:rsidRPr="00D77B84">
        <w:rPr>
          <w:rFonts w:hint="cs"/>
          <w:rtl/>
        </w:rPr>
        <w:t>1)تطبیق</w:t>
      </w:r>
      <w:r w:rsidR="00C15DFB">
        <w:rPr>
          <w:rFonts w:hint="cs"/>
          <w:rtl/>
        </w:rPr>
        <w:t xml:space="preserve"> برای اصل فقهی</w:t>
      </w:r>
      <w:bookmarkEnd w:id="37"/>
    </w:p>
    <w:p w:rsidR="00630202" w:rsidRPr="00D77B84" w:rsidRDefault="00C15DFB" w:rsidP="00C15DFB">
      <w:pPr>
        <w:rPr>
          <w:rtl/>
        </w:rPr>
      </w:pPr>
      <w:r>
        <w:rPr>
          <w:rFonts w:hint="cs"/>
          <w:rtl/>
        </w:rPr>
        <w:t xml:space="preserve">برای اصل فقهی می توان این را مثال زد که </w:t>
      </w:r>
      <w:r w:rsidR="00B437AC" w:rsidRPr="00974F94">
        <w:rPr>
          <w:rtl/>
        </w:rPr>
        <w:t xml:space="preserve"> دو نفر در حال غرق شدن باشند و مکلف فقط قادر به نجات یکی از آنان باشد، حال در صورتی که یکی از دو نفر، پدر نجات دهنده و دیگری فردی بیگانه باشد، نجات </w:t>
      </w:r>
      <w:bookmarkStart w:id="38" w:name="innerlink"/>
      <w:r w:rsidR="00B437AC" w:rsidRPr="00974F94">
        <w:fldChar w:fldCharType="begin"/>
      </w:r>
      <w:r w:rsidR="00B437AC" w:rsidRPr="00974F94">
        <w:instrText xml:space="preserve"> HYPERLINK "http://wikifeqh.ir/</w:instrText>
      </w:r>
      <w:r w:rsidR="00B437AC" w:rsidRPr="00974F94">
        <w:rPr>
          <w:rtl/>
        </w:rPr>
        <w:instrText>پدر</w:instrText>
      </w:r>
      <w:r w:rsidR="00B437AC" w:rsidRPr="00974F94">
        <w:instrText>" \o "</w:instrText>
      </w:r>
      <w:r w:rsidR="00B437AC" w:rsidRPr="00974F94">
        <w:rPr>
          <w:rtl/>
        </w:rPr>
        <w:instrText>پدر</w:instrText>
      </w:r>
      <w:r w:rsidR="00B437AC" w:rsidRPr="00974F94">
        <w:instrText xml:space="preserve">" </w:instrText>
      </w:r>
      <w:r w:rsidR="00B437AC" w:rsidRPr="00974F94">
        <w:fldChar w:fldCharType="separate"/>
      </w:r>
      <w:r w:rsidR="00B437AC" w:rsidRPr="00974F94">
        <w:rPr>
          <w:rtl/>
        </w:rPr>
        <w:t>پدر</w:t>
      </w:r>
      <w:r w:rsidR="00B437AC" w:rsidRPr="00974F94">
        <w:fldChar w:fldCharType="end"/>
      </w:r>
      <w:bookmarkEnd w:id="38"/>
      <w:r w:rsidR="00B437AC" w:rsidRPr="00974F94">
        <w:t xml:space="preserve"> </w:t>
      </w:r>
      <w:r w:rsidR="00B437AC" w:rsidRPr="00974F94">
        <w:rPr>
          <w:rtl/>
        </w:rPr>
        <w:t>مقدم است؛ این راه حل را، قاعده تقدم اهم بر مهم می‌گویند</w:t>
      </w:r>
      <w:r>
        <w:rPr>
          <w:rFonts w:hint="cs"/>
          <w:rtl/>
        </w:rPr>
        <w:t xml:space="preserve">- </w:t>
      </w:r>
      <w:r>
        <w:rPr>
          <w:rtl/>
        </w:rPr>
        <w:t xml:space="preserve">ولی </w:t>
      </w:r>
      <w:r>
        <w:rPr>
          <w:rFonts w:hint="cs"/>
          <w:rtl/>
        </w:rPr>
        <w:t>اگر</w:t>
      </w:r>
      <w:r w:rsidRPr="00974F94">
        <w:rPr>
          <w:rtl/>
        </w:rPr>
        <w:t xml:space="preserve"> هر دو بیگانه باشند، وی در نج</w:t>
      </w:r>
      <w:r>
        <w:rPr>
          <w:rtl/>
        </w:rPr>
        <w:t>ات دادن هر یک از آنها مخیّر است</w:t>
      </w:r>
      <w:r>
        <w:rPr>
          <w:rFonts w:hint="cs"/>
          <w:rtl/>
        </w:rPr>
        <w:t>- .</w:t>
      </w:r>
    </w:p>
    <w:p w:rsidR="00630202" w:rsidRDefault="00630202" w:rsidP="00974F94">
      <w:pPr>
        <w:pStyle w:val="Heading3"/>
        <w:rPr>
          <w:rtl/>
        </w:rPr>
      </w:pPr>
      <w:r w:rsidRPr="00D77B84">
        <w:rPr>
          <w:rtl/>
        </w:rPr>
        <w:tab/>
      </w:r>
      <w:r w:rsidRPr="00D77B84">
        <w:rPr>
          <w:rtl/>
        </w:rPr>
        <w:tab/>
      </w:r>
      <w:r w:rsidRPr="00D77B84">
        <w:rPr>
          <w:rFonts w:hint="cs"/>
          <w:rtl/>
        </w:rPr>
        <w:t xml:space="preserve"> </w:t>
      </w:r>
      <w:bookmarkStart w:id="39" w:name="_Toc35726827"/>
      <w:r w:rsidRPr="00D77B84">
        <w:rPr>
          <w:rFonts w:hint="cs"/>
          <w:rtl/>
        </w:rPr>
        <w:t>2 )تطبیق</w:t>
      </w:r>
      <w:r w:rsidR="004462D4">
        <w:rPr>
          <w:rFonts w:hint="cs"/>
          <w:rtl/>
        </w:rPr>
        <w:t xml:space="preserve"> برای اصل اصولی</w:t>
      </w:r>
      <w:bookmarkEnd w:id="39"/>
    </w:p>
    <w:p w:rsidR="0077063E" w:rsidRPr="00D77B84" w:rsidRDefault="00503EEA" w:rsidP="00141D7E">
      <w:pPr>
        <w:rPr>
          <w:rtl/>
        </w:rPr>
      </w:pPr>
      <w:r>
        <w:rPr>
          <w:rFonts w:hint="cs"/>
          <w:rtl/>
        </w:rPr>
        <w:t xml:space="preserve">برای </w:t>
      </w:r>
      <w:r w:rsidR="004462D4">
        <w:rPr>
          <w:rFonts w:hint="cs"/>
          <w:rtl/>
        </w:rPr>
        <w:t>اصل عملی</w:t>
      </w:r>
      <w:r>
        <w:rPr>
          <w:rFonts w:hint="cs"/>
          <w:rtl/>
        </w:rPr>
        <w:t xml:space="preserve"> می توان این را مثال زد که</w:t>
      </w:r>
      <w:r w:rsidR="0077063E" w:rsidRPr="0077063E">
        <w:rPr>
          <w:rtl/>
        </w:rPr>
        <w:t xml:space="preserve"> اگر کس</w:t>
      </w:r>
      <w:r w:rsidR="0077063E" w:rsidRPr="0077063E">
        <w:rPr>
          <w:rFonts w:hint="cs"/>
          <w:rtl/>
        </w:rPr>
        <w:t>ی</w:t>
      </w:r>
      <w:r w:rsidR="0077063E" w:rsidRPr="0077063E">
        <w:rPr>
          <w:rtl/>
        </w:rPr>
        <w:t xml:space="preserve"> در حرمت استعمال دخان</w:t>
      </w:r>
      <w:r w:rsidR="0077063E" w:rsidRPr="0077063E">
        <w:rPr>
          <w:rFonts w:hint="cs"/>
          <w:rtl/>
        </w:rPr>
        <w:t>ی</w:t>
      </w:r>
      <w:r w:rsidR="0077063E" w:rsidRPr="0077063E">
        <w:rPr>
          <w:rFonts w:hint="eastAsia"/>
          <w:rtl/>
        </w:rPr>
        <w:t>ات</w:t>
      </w:r>
      <w:r w:rsidR="00CE65BD">
        <w:rPr>
          <w:rtl/>
        </w:rPr>
        <w:t xml:space="preserve"> شک</w:t>
      </w:r>
      <w:r w:rsidR="00CE65BD">
        <w:rPr>
          <w:rFonts w:hint="cs"/>
          <w:rtl/>
        </w:rPr>
        <w:t xml:space="preserve"> داشته باشد</w:t>
      </w:r>
      <w:r w:rsidR="004462D4">
        <w:rPr>
          <w:rFonts w:hint="cs"/>
          <w:rtl/>
        </w:rPr>
        <w:t xml:space="preserve"> </w:t>
      </w:r>
      <w:r w:rsidR="00A25786">
        <w:rPr>
          <w:rFonts w:hint="cs"/>
          <w:rtl/>
        </w:rPr>
        <w:t xml:space="preserve">و </w:t>
      </w:r>
      <w:r w:rsidR="0077063E" w:rsidRPr="0077063E">
        <w:rPr>
          <w:rtl/>
        </w:rPr>
        <w:t>علم به حرمت</w:t>
      </w:r>
      <w:r w:rsidR="00A25786">
        <w:rPr>
          <w:rFonts w:hint="cs"/>
          <w:rtl/>
        </w:rPr>
        <w:t>ش</w:t>
      </w:r>
      <w:r w:rsidR="00A25786">
        <w:rPr>
          <w:rtl/>
        </w:rPr>
        <w:t xml:space="preserve"> ندا</w:t>
      </w:r>
      <w:r w:rsidR="00A25786">
        <w:rPr>
          <w:rFonts w:hint="cs"/>
          <w:rtl/>
        </w:rPr>
        <w:t>شته باشد</w:t>
      </w:r>
      <w:r w:rsidR="0077063E" w:rsidRPr="0077063E">
        <w:rPr>
          <w:rtl/>
        </w:rPr>
        <w:t xml:space="preserve"> و بعد از </w:t>
      </w:r>
      <w:r w:rsidR="005035FC">
        <w:rPr>
          <w:rFonts w:hint="cs"/>
          <w:rtl/>
        </w:rPr>
        <w:t>بررسی،</w:t>
      </w:r>
      <w:r w:rsidR="0077063E" w:rsidRPr="0077063E">
        <w:rPr>
          <w:rtl/>
        </w:rPr>
        <w:t xml:space="preserve"> دل</w:t>
      </w:r>
      <w:r w:rsidR="0077063E" w:rsidRPr="0077063E">
        <w:rPr>
          <w:rFonts w:hint="cs"/>
          <w:rtl/>
        </w:rPr>
        <w:t>ی</w:t>
      </w:r>
      <w:r w:rsidR="0077063E" w:rsidRPr="0077063E">
        <w:rPr>
          <w:rFonts w:hint="eastAsia"/>
          <w:rtl/>
        </w:rPr>
        <w:t>ل</w:t>
      </w:r>
      <w:r w:rsidR="0077063E" w:rsidRPr="0077063E">
        <w:rPr>
          <w:rFonts w:hint="cs"/>
          <w:rtl/>
        </w:rPr>
        <w:t>ی</w:t>
      </w:r>
      <w:r w:rsidR="0077063E" w:rsidRPr="0077063E">
        <w:rPr>
          <w:rtl/>
        </w:rPr>
        <w:t xml:space="preserve"> بر</w:t>
      </w:r>
      <w:r w:rsidR="00A25786">
        <w:rPr>
          <w:rFonts w:hint="cs"/>
          <w:rtl/>
        </w:rPr>
        <w:t>ای</w:t>
      </w:r>
      <w:r w:rsidR="0077063E" w:rsidRPr="0077063E">
        <w:rPr>
          <w:rtl/>
        </w:rPr>
        <w:t xml:space="preserve"> حرمت ن</w:t>
      </w:r>
      <w:r w:rsidR="0077063E" w:rsidRPr="0077063E">
        <w:rPr>
          <w:rFonts w:hint="cs"/>
          <w:rtl/>
        </w:rPr>
        <w:t>ی</w:t>
      </w:r>
      <w:r w:rsidR="0077063E" w:rsidRPr="0077063E">
        <w:rPr>
          <w:rFonts w:hint="eastAsia"/>
          <w:rtl/>
        </w:rPr>
        <w:t>ز</w:t>
      </w:r>
      <w:r w:rsidR="0077063E" w:rsidRPr="0077063E">
        <w:rPr>
          <w:rtl/>
        </w:rPr>
        <w:t xml:space="preserve"> پ</w:t>
      </w:r>
      <w:r w:rsidR="0077063E" w:rsidRPr="0077063E">
        <w:rPr>
          <w:rFonts w:hint="cs"/>
          <w:rtl/>
        </w:rPr>
        <w:t>ی</w:t>
      </w:r>
      <w:r w:rsidR="0077063E" w:rsidRPr="0077063E">
        <w:rPr>
          <w:rFonts w:hint="eastAsia"/>
          <w:rtl/>
        </w:rPr>
        <w:t>دا</w:t>
      </w:r>
      <w:r w:rsidR="005035FC">
        <w:rPr>
          <w:rtl/>
        </w:rPr>
        <w:t xml:space="preserve"> نک</w:t>
      </w:r>
      <w:r w:rsidR="005035FC">
        <w:rPr>
          <w:rFonts w:hint="cs"/>
          <w:rtl/>
        </w:rPr>
        <w:t>ر</w:t>
      </w:r>
      <w:r w:rsidR="0077063E" w:rsidRPr="0077063E">
        <w:rPr>
          <w:rtl/>
        </w:rPr>
        <w:t>د</w:t>
      </w:r>
      <w:r w:rsidR="005035FC">
        <w:rPr>
          <w:rFonts w:hint="cs"/>
          <w:rtl/>
        </w:rPr>
        <w:t>ه باشد</w:t>
      </w:r>
      <w:r w:rsidR="0077063E" w:rsidRPr="0077063E">
        <w:rPr>
          <w:rtl/>
        </w:rPr>
        <w:t>،</w:t>
      </w:r>
      <w:r w:rsidR="005035FC">
        <w:rPr>
          <w:rFonts w:hint="cs"/>
          <w:rtl/>
        </w:rPr>
        <w:t xml:space="preserve"> با</w:t>
      </w:r>
      <w:r w:rsidR="0077063E" w:rsidRPr="0077063E">
        <w:rPr>
          <w:rtl/>
        </w:rPr>
        <w:t xml:space="preserve"> اصل عمل</w:t>
      </w:r>
      <w:r w:rsidR="0077063E" w:rsidRPr="0077063E">
        <w:rPr>
          <w:rFonts w:hint="cs"/>
          <w:rtl/>
        </w:rPr>
        <w:t>ی</w:t>
      </w:r>
      <w:r w:rsidR="0077063E" w:rsidRPr="0077063E">
        <w:rPr>
          <w:rtl/>
        </w:rPr>
        <w:t xml:space="preserve"> برائت، تکل</w:t>
      </w:r>
      <w:r w:rsidR="0077063E" w:rsidRPr="0077063E">
        <w:rPr>
          <w:rFonts w:hint="cs"/>
          <w:rtl/>
        </w:rPr>
        <w:t>ی</w:t>
      </w:r>
      <w:r w:rsidR="0077063E" w:rsidRPr="0077063E">
        <w:rPr>
          <w:rFonts w:hint="eastAsia"/>
          <w:rtl/>
        </w:rPr>
        <w:t>ف</w:t>
      </w:r>
      <w:r w:rsidR="0077063E" w:rsidRPr="0077063E">
        <w:rPr>
          <w:rtl/>
        </w:rPr>
        <w:t xml:space="preserve"> را از </w:t>
      </w:r>
      <w:r w:rsidR="00CE65BD">
        <w:rPr>
          <w:rFonts w:hint="cs"/>
          <w:rtl/>
        </w:rPr>
        <w:t xml:space="preserve"> </w:t>
      </w:r>
      <w:r w:rsidR="00CE65BD">
        <w:rPr>
          <w:rtl/>
        </w:rPr>
        <w:t xml:space="preserve">ذمه او بر </w:t>
      </w:r>
      <w:r w:rsidR="00CE65BD">
        <w:rPr>
          <w:rFonts w:hint="cs"/>
          <w:rtl/>
        </w:rPr>
        <w:t>داشته می شود</w:t>
      </w:r>
      <w:r w:rsidR="0077063E" w:rsidRPr="0077063E">
        <w:rPr>
          <w:rtl/>
        </w:rPr>
        <w:t>.</w:t>
      </w:r>
    </w:p>
    <w:p w:rsidR="00232874" w:rsidRPr="009738D0" w:rsidRDefault="00232874" w:rsidP="00977DC2">
      <w:pPr>
        <w:rPr>
          <w:rtl/>
        </w:rPr>
      </w:pPr>
    </w:p>
    <w:p w:rsidR="004B4985" w:rsidRDefault="004B4985" w:rsidP="008010E1">
      <w:pPr>
        <w:pStyle w:val="Heading2"/>
        <w:rPr>
          <w:rtl/>
        </w:rPr>
      </w:pPr>
      <w:bookmarkStart w:id="40" w:name="_Toc505669150"/>
      <w:bookmarkStart w:id="41" w:name="_Toc35726828"/>
      <w:r w:rsidRPr="009738D0">
        <w:rPr>
          <w:rFonts w:hint="cs"/>
          <w:rtl/>
        </w:rPr>
        <w:lastRenderedPageBreak/>
        <w:t>نتیجه‌گیری</w:t>
      </w:r>
      <w:bookmarkEnd w:id="40"/>
      <w:bookmarkEnd w:id="41"/>
    </w:p>
    <w:p w:rsidR="00007E7F" w:rsidRPr="009D4BEE" w:rsidRDefault="00DD045D" w:rsidP="00007E7F">
      <w:pPr>
        <w:rPr>
          <w:rtl/>
        </w:rPr>
      </w:pPr>
      <w:r>
        <w:rPr>
          <w:rFonts w:hint="cs"/>
          <w:rtl/>
        </w:rPr>
        <w:t xml:space="preserve"> در </w:t>
      </w:r>
      <w:r w:rsidR="00007E7F">
        <w:rPr>
          <w:rFonts w:hint="cs"/>
          <w:rtl/>
        </w:rPr>
        <w:t>این مقاله</w:t>
      </w:r>
      <w:r>
        <w:rPr>
          <w:rFonts w:hint="cs"/>
          <w:rtl/>
        </w:rPr>
        <w:t xml:space="preserve"> برای ما </w:t>
      </w:r>
      <w:r w:rsidR="00007E7F">
        <w:rPr>
          <w:rFonts w:hint="cs"/>
          <w:rtl/>
        </w:rPr>
        <w:t>روشن شد</w:t>
      </w:r>
      <w:r>
        <w:rPr>
          <w:rFonts w:hint="cs"/>
          <w:rtl/>
        </w:rPr>
        <w:t xml:space="preserve"> که منظور از اصول فقهی </w:t>
      </w:r>
      <w:r>
        <w:rPr>
          <w:rtl/>
        </w:rPr>
        <w:t xml:space="preserve">آن دسته از </w:t>
      </w:r>
      <w:r>
        <w:rPr>
          <w:rFonts w:hint="cs"/>
          <w:rtl/>
        </w:rPr>
        <w:t>قواعد</w:t>
      </w:r>
      <w:r w:rsidRPr="00C459BD">
        <w:rPr>
          <w:rtl/>
        </w:rPr>
        <w:t xml:space="preserve"> کل</w:t>
      </w:r>
      <w:r w:rsidRPr="00C459BD">
        <w:rPr>
          <w:rFonts w:hint="cs"/>
          <w:rtl/>
        </w:rPr>
        <w:t>ی</w:t>
      </w:r>
      <w:r>
        <w:rPr>
          <w:rtl/>
        </w:rPr>
        <w:t xml:space="preserve"> </w:t>
      </w:r>
      <w:r>
        <w:rPr>
          <w:rFonts w:hint="cs"/>
          <w:rtl/>
        </w:rPr>
        <w:t>است</w:t>
      </w:r>
      <w:r w:rsidRPr="00C459BD">
        <w:rPr>
          <w:rtl/>
        </w:rPr>
        <w:t xml:space="preserve"> كه در ابواب گوناگون فقه جريان داشته و منشأ استنباط احکام جزئ</w:t>
      </w:r>
      <w:r w:rsidRPr="00C459BD">
        <w:rPr>
          <w:rFonts w:hint="cs"/>
          <w:rtl/>
        </w:rPr>
        <w:t>ی</w:t>
      </w:r>
      <w:r w:rsidR="00007E7F">
        <w:rPr>
          <w:rtl/>
        </w:rPr>
        <w:t xml:space="preserve"> مى‌</w:t>
      </w:r>
      <w:r w:rsidR="00007E7F">
        <w:rPr>
          <w:rFonts w:hint="cs"/>
          <w:rtl/>
        </w:rPr>
        <w:t xml:space="preserve"> باشند</w:t>
      </w:r>
      <w:r>
        <w:rPr>
          <w:rFonts w:hint="cs"/>
          <w:rtl/>
        </w:rPr>
        <w:t xml:space="preserve"> و به عنوان ادله اجتهادی در استنباط به کار می روند و همین طور منظور</w:t>
      </w:r>
      <w:r w:rsidR="00007E7F">
        <w:rPr>
          <w:rFonts w:hint="cs"/>
          <w:rtl/>
        </w:rPr>
        <w:t xml:space="preserve"> از</w:t>
      </w:r>
      <w:r>
        <w:rPr>
          <w:rFonts w:hint="cs"/>
          <w:rtl/>
        </w:rPr>
        <w:t xml:space="preserve"> اصول عملیه برای ما روشن که</w:t>
      </w:r>
      <w:r w:rsidR="00007E7F">
        <w:rPr>
          <w:rFonts w:hint="cs"/>
          <w:rtl/>
        </w:rPr>
        <w:t>،</w:t>
      </w:r>
      <w:r>
        <w:rPr>
          <w:rFonts w:hint="cs"/>
          <w:rtl/>
        </w:rPr>
        <w:t xml:space="preserve"> اصل عملی </w:t>
      </w:r>
      <w:r w:rsidRPr="00C83172">
        <w:rPr>
          <w:rFonts w:hint="cs"/>
          <w:rtl/>
        </w:rPr>
        <w:t xml:space="preserve">در </w:t>
      </w:r>
      <w:r>
        <w:rPr>
          <w:rFonts w:hint="cs"/>
          <w:rtl/>
        </w:rPr>
        <w:t>علم اصول فقه</w:t>
      </w:r>
      <w:r w:rsidR="00007E7F">
        <w:rPr>
          <w:rFonts w:hint="cs"/>
          <w:rtl/>
        </w:rPr>
        <w:t xml:space="preserve"> همان</w:t>
      </w:r>
      <w:r w:rsidRPr="00C83172">
        <w:rPr>
          <w:rFonts w:hint="cs"/>
          <w:rtl/>
        </w:rPr>
        <w:t xml:space="preserve"> ادله فقاهیّه می باشد </w:t>
      </w:r>
      <w:r w:rsidR="00007E7F">
        <w:rPr>
          <w:rFonts w:hint="cs"/>
          <w:rtl/>
        </w:rPr>
        <w:t>و</w:t>
      </w:r>
      <w:r w:rsidRPr="00C83172">
        <w:rPr>
          <w:rFonts w:hint="cs"/>
          <w:rtl/>
        </w:rPr>
        <w:t xml:space="preserve"> برای صدور حکم ثانوی از این ادله استفاده میشود</w:t>
      </w:r>
      <w:r w:rsidR="00142FE3">
        <w:rPr>
          <w:rFonts w:hint="cs"/>
          <w:rtl/>
        </w:rPr>
        <w:t xml:space="preserve"> و مکل</w:t>
      </w:r>
      <w:r w:rsidR="00007E7F">
        <w:rPr>
          <w:rFonts w:hint="cs"/>
          <w:rtl/>
        </w:rPr>
        <w:t>ّ</w:t>
      </w:r>
      <w:r w:rsidR="00142FE3">
        <w:rPr>
          <w:rFonts w:hint="cs"/>
          <w:rtl/>
        </w:rPr>
        <w:t>ف</w:t>
      </w:r>
      <w:r w:rsidR="00007E7F">
        <w:rPr>
          <w:rFonts w:hint="cs"/>
          <w:rtl/>
        </w:rPr>
        <w:t xml:space="preserve"> را از</w:t>
      </w:r>
      <w:r w:rsidR="00142FE3">
        <w:rPr>
          <w:rFonts w:hint="cs"/>
          <w:rtl/>
        </w:rPr>
        <w:t xml:space="preserve"> شک </w:t>
      </w:r>
      <w:r w:rsidR="00007E7F">
        <w:rPr>
          <w:rFonts w:hint="cs"/>
          <w:rtl/>
        </w:rPr>
        <w:t xml:space="preserve">و تحیر  در </w:t>
      </w:r>
      <w:r w:rsidR="00142FE3">
        <w:rPr>
          <w:rFonts w:hint="cs"/>
          <w:rtl/>
        </w:rPr>
        <w:t>حکم</w:t>
      </w:r>
      <w:r>
        <w:rPr>
          <w:rFonts w:hint="cs"/>
          <w:rtl/>
        </w:rPr>
        <w:t xml:space="preserve"> وا</w:t>
      </w:r>
      <w:r w:rsidR="00142FE3">
        <w:rPr>
          <w:rFonts w:hint="cs"/>
          <w:rtl/>
        </w:rPr>
        <w:t>قعی خارج می کند.</w:t>
      </w:r>
      <w:r w:rsidR="00007E7F">
        <w:rPr>
          <w:rFonts w:hint="cs"/>
          <w:rtl/>
        </w:rPr>
        <w:t xml:space="preserve"> </w:t>
      </w:r>
    </w:p>
    <w:p w:rsidR="00DD045D" w:rsidRPr="00DD045D" w:rsidRDefault="00DD045D" w:rsidP="00DD045D">
      <w:pPr>
        <w:rPr>
          <w:rtl/>
        </w:rPr>
      </w:pPr>
    </w:p>
    <w:p w:rsidR="001D5E59" w:rsidRPr="009738D0" w:rsidRDefault="001D5E59" w:rsidP="00977DC2">
      <w:pPr>
        <w:rPr>
          <w:rtl/>
          <w:lang w:eastAsia="zh-CN" w:bidi="ar-SA"/>
        </w:rPr>
      </w:pPr>
    </w:p>
    <w:p w:rsidR="00232874" w:rsidRPr="008010E1" w:rsidRDefault="001D5E59" w:rsidP="008010E1">
      <w:pPr>
        <w:pStyle w:val="Heading2"/>
        <w:bidi w:val="0"/>
        <w:jc w:val="right"/>
        <w:rPr>
          <w:rtl/>
        </w:rPr>
      </w:pPr>
      <w:r w:rsidRPr="009738D0">
        <w:rPr>
          <w:rtl/>
          <w:lang w:eastAsia="zh-CN" w:bidi="ar-SA"/>
        </w:rPr>
        <w:br w:type="page"/>
      </w:r>
      <w:r w:rsidR="00AA505D" w:rsidRPr="008010E1">
        <w:rPr>
          <w:rFonts w:hint="cs"/>
          <w:rtl/>
        </w:rPr>
        <w:lastRenderedPageBreak/>
        <w:t>منابع</w:t>
      </w:r>
      <w:r w:rsidR="00035A13" w:rsidRPr="008010E1">
        <w:rPr>
          <w:rFonts w:hint="cs"/>
          <w:rtl/>
        </w:rPr>
        <w:t xml:space="preserve"> و مآخذ</w:t>
      </w:r>
      <w:r w:rsidR="00AA505D" w:rsidRPr="008010E1">
        <w:rPr>
          <w:rFonts w:hint="cs"/>
          <w:rtl/>
        </w:rPr>
        <w:t>:</w:t>
      </w:r>
    </w:p>
    <w:p w:rsidR="000246FE" w:rsidRDefault="000246FE" w:rsidP="000246FE">
      <w:pPr>
        <w:pStyle w:val="ListParagraph"/>
        <w:numPr>
          <w:ilvl w:val="0"/>
          <w:numId w:val="42"/>
        </w:numPr>
      </w:pPr>
      <w:r>
        <w:rPr>
          <w:rtl/>
        </w:rPr>
        <w:t>ابن منظور ، ابوالفضل</w:t>
      </w:r>
      <w:r>
        <w:rPr>
          <w:rFonts w:hint="cs"/>
          <w:rtl/>
        </w:rPr>
        <w:t>/</w:t>
      </w:r>
      <w:r>
        <w:rPr>
          <w:rtl/>
        </w:rPr>
        <w:t xml:space="preserve"> لسان العرب </w:t>
      </w:r>
      <w:r>
        <w:rPr>
          <w:rFonts w:hint="cs"/>
          <w:rtl/>
        </w:rPr>
        <w:t xml:space="preserve">/ 15جلد/ </w:t>
      </w:r>
      <w:r>
        <w:rPr>
          <w:rtl/>
        </w:rPr>
        <w:t xml:space="preserve"> دارالفکر لطباعه و النشر </w:t>
      </w:r>
      <w:r>
        <w:rPr>
          <w:rFonts w:hint="cs"/>
          <w:rtl/>
        </w:rPr>
        <w:t>/</w:t>
      </w:r>
      <w:r>
        <w:rPr>
          <w:rtl/>
        </w:rPr>
        <w:t xml:space="preserve"> </w:t>
      </w:r>
      <w:r w:rsidRPr="00C83172">
        <w:rPr>
          <w:rtl/>
        </w:rPr>
        <w:t>1414</w:t>
      </w:r>
      <w:r>
        <w:rPr>
          <w:rFonts w:hint="cs"/>
          <w:rtl/>
        </w:rPr>
        <w:t>ه ق/</w:t>
      </w:r>
      <w:r w:rsidRPr="00C83172">
        <w:rPr>
          <w:rtl/>
        </w:rPr>
        <w:t xml:space="preserve"> </w:t>
      </w:r>
      <w:r>
        <w:rPr>
          <w:rtl/>
        </w:rPr>
        <w:t xml:space="preserve">چاپ سوم </w:t>
      </w:r>
      <w:r>
        <w:rPr>
          <w:rFonts w:hint="cs"/>
          <w:rtl/>
        </w:rPr>
        <w:t>/ قم- ایران</w:t>
      </w:r>
    </w:p>
    <w:p w:rsidR="000246FE" w:rsidRDefault="000246FE" w:rsidP="000246FE">
      <w:pPr>
        <w:pStyle w:val="ListParagraph"/>
        <w:numPr>
          <w:ilvl w:val="0"/>
          <w:numId w:val="42"/>
        </w:numPr>
        <w:rPr>
          <w:rStyle w:val="reference-text"/>
        </w:rPr>
      </w:pPr>
      <w:r w:rsidRPr="00977DC2">
        <w:rPr>
          <w:rFonts w:hint="cs"/>
          <w:rtl/>
        </w:rPr>
        <w:t>انصاری،</w:t>
      </w:r>
      <w:r>
        <w:rPr>
          <w:rFonts w:hint="cs"/>
          <w:rtl/>
        </w:rPr>
        <w:t xml:space="preserve"> مرتضیبن محمد امین/ فرائد اصول( طبع مجمع الفکر) / 1جلد/ مجمع الفکر اسلامی/ 1419 ه ق/ قم- ایران</w:t>
      </w:r>
    </w:p>
    <w:p w:rsidR="000246FE" w:rsidRDefault="000246FE" w:rsidP="000246FE">
      <w:pPr>
        <w:pStyle w:val="ListParagraph"/>
        <w:numPr>
          <w:ilvl w:val="0"/>
          <w:numId w:val="42"/>
        </w:numPr>
      </w:pPr>
      <w:r>
        <w:rPr>
          <w:rtl/>
        </w:rPr>
        <w:t>جمعى از محققان</w:t>
      </w:r>
      <w:r>
        <w:rPr>
          <w:rFonts w:hint="cs"/>
          <w:rtl/>
        </w:rPr>
        <w:t>،</w:t>
      </w:r>
      <w:r>
        <w:rPr>
          <w:rtl/>
        </w:rPr>
        <w:t>تدوين: مركز اطلاعات و مدارك اسلامى</w:t>
      </w:r>
      <w:r>
        <w:rPr>
          <w:rFonts w:hint="cs"/>
          <w:rtl/>
        </w:rPr>
        <w:t xml:space="preserve">/ </w:t>
      </w:r>
      <w:r>
        <w:rPr>
          <w:rStyle w:val="reference-text"/>
          <w:rtl/>
        </w:rPr>
        <w:t>فرهنگ نامه اصول فقه، ۱۳۸۹ش</w:t>
      </w:r>
      <w:r>
        <w:rPr>
          <w:rStyle w:val="reference-text"/>
          <w:rFonts w:hint="cs"/>
          <w:rtl/>
        </w:rPr>
        <w:t xml:space="preserve">/ </w:t>
      </w:r>
      <w:r>
        <w:rPr>
          <w:rtl/>
        </w:rPr>
        <w:t>پژوهشگاه علوم و فرهنگ اسلامى</w:t>
      </w:r>
      <w:r>
        <w:rPr>
          <w:rFonts w:hint="cs"/>
          <w:rtl/>
        </w:rPr>
        <w:t>/</w:t>
      </w:r>
      <w:r w:rsidRPr="0079030E">
        <w:rPr>
          <w:rtl/>
        </w:rPr>
        <w:t xml:space="preserve"> </w:t>
      </w:r>
      <w:r>
        <w:rPr>
          <w:rtl/>
        </w:rPr>
        <w:t>بهار 1389</w:t>
      </w:r>
      <w:r>
        <w:rPr>
          <w:rFonts w:hint="cs"/>
          <w:rtl/>
        </w:rPr>
        <w:t>ه ش/</w:t>
      </w:r>
      <w:r w:rsidRPr="0079030E">
        <w:rPr>
          <w:rtl/>
        </w:rPr>
        <w:t xml:space="preserve"> </w:t>
      </w:r>
      <w:r>
        <w:rPr>
          <w:rtl/>
        </w:rPr>
        <w:t>چاپ اول</w:t>
      </w:r>
      <w:r>
        <w:rPr>
          <w:rFonts w:hint="cs"/>
          <w:rtl/>
        </w:rPr>
        <w:t xml:space="preserve"> / قم </w:t>
      </w:r>
      <w:r>
        <w:rPr>
          <w:rFonts w:ascii="Times New Roman" w:hAnsi="Times New Roman" w:cs="Times New Roman" w:hint="cs"/>
          <w:rtl/>
        </w:rPr>
        <w:t>–</w:t>
      </w:r>
      <w:r>
        <w:rPr>
          <w:rFonts w:hint="cs"/>
          <w:rtl/>
        </w:rPr>
        <w:t>ایران</w:t>
      </w:r>
    </w:p>
    <w:p w:rsidR="000246FE" w:rsidRDefault="000246FE" w:rsidP="000246FE">
      <w:pPr>
        <w:pStyle w:val="ListParagraph"/>
        <w:numPr>
          <w:ilvl w:val="0"/>
          <w:numId w:val="42"/>
        </w:numPr>
      </w:pPr>
      <w:r>
        <w:rPr>
          <w:rFonts w:hint="cs"/>
          <w:rtl/>
        </w:rPr>
        <w:t>سبحانی تبریزی، جعفر/ الموجزفی اصول الفقه/</w:t>
      </w:r>
      <w:r w:rsidRPr="00AD4C1F">
        <w:rPr>
          <w:rFonts w:hint="cs"/>
          <w:rtl/>
        </w:rPr>
        <w:t xml:space="preserve"> </w:t>
      </w:r>
      <w:r>
        <w:rPr>
          <w:rFonts w:hint="cs"/>
          <w:rtl/>
        </w:rPr>
        <w:t>مرکز مدیریت حوزه علمیه قم/1394ه.ش/قم-ایران.</w:t>
      </w:r>
    </w:p>
    <w:p w:rsidR="000246FE" w:rsidRPr="00B416D6" w:rsidRDefault="000246FE" w:rsidP="000246FE">
      <w:pPr>
        <w:pStyle w:val="ListParagraph"/>
        <w:numPr>
          <w:ilvl w:val="0"/>
          <w:numId w:val="42"/>
        </w:numPr>
        <w:rPr>
          <w:rtl/>
        </w:rPr>
      </w:pPr>
      <w:r w:rsidRPr="00B416D6">
        <w:rPr>
          <w:rFonts w:hint="cs"/>
          <w:rtl/>
        </w:rPr>
        <w:t>شهید اول</w:t>
      </w:r>
      <w:r>
        <w:rPr>
          <w:rFonts w:hint="cs"/>
          <w:rtl/>
        </w:rPr>
        <w:t xml:space="preserve"> ، محمد ابن مکی</w:t>
      </w:r>
      <w:r w:rsidRPr="00B416D6">
        <w:rPr>
          <w:rFonts w:hint="cs"/>
          <w:rtl/>
        </w:rPr>
        <w:t>/</w:t>
      </w:r>
      <w:r w:rsidRPr="00B416D6">
        <w:rPr>
          <w:rtl/>
        </w:rPr>
        <w:t xml:space="preserve"> </w:t>
      </w:r>
      <w:r>
        <w:rPr>
          <w:rtl/>
        </w:rPr>
        <w:t>ذكرى الشيعة في أحكام الشريعة‌</w:t>
      </w:r>
      <w:r>
        <w:rPr>
          <w:rFonts w:hint="cs"/>
          <w:rtl/>
        </w:rPr>
        <w:t>/</w:t>
      </w:r>
      <w:r w:rsidRPr="00B416D6">
        <w:rPr>
          <w:rtl/>
        </w:rPr>
        <w:t xml:space="preserve"> </w:t>
      </w:r>
      <w:r>
        <w:rPr>
          <w:rFonts w:hint="cs"/>
          <w:rtl/>
        </w:rPr>
        <w:t xml:space="preserve">4 جلد/ </w:t>
      </w:r>
      <w:r>
        <w:rPr>
          <w:rtl/>
        </w:rPr>
        <w:t>مؤسسه آل البيت عليهم</w:t>
      </w:r>
      <w:r>
        <w:rPr>
          <w:rFonts w:hint="cs"/>
          <w:rtl/>
        </w:rPr>
        <w:t xml:space="preserve"> </w:t>
      </w:r>
      <w:r>
        <w:rPr>
          <w:rtl/>
        </w:rPr>
        <w:t>السلام‌</w:t>
      </w:r>
      <w:r>
        <w:rPr>
          <w:rFonts w:hint="cs"/>
          <w:rtl/>
        </w:rPr>
        <w:t xml:space="preserve">/ </w:t>
      </w:r>
      <w:r>
        <w:rPr>
          <w:rtl/>
        </w:rPr>
        <w:t>141</w:t>
      </w:r>
      <w:r>
        <w:rPr>
          <w:rFonts w:hint="cs"/>
          <w:rtl/>
        </w:rPr>
        <w:t>9</w:t>
      </w:r>
      <w:r>
        <w:rPr>
          <w:rtl/>
        </w:rPr>
        <w:t xml:space="preserve"> ه‌ ق</w:t>
      </w:r>
      <w:r>
        <w:rPr>
          <w:rFonts w:hint="cs"/>
          <w:rtl/>
        </w:rPr>
        <w:t>/</w:t>
      </w:r>
      <w:r w:rsidRPr="00B416D6">
        <w:rPr>
          <w:rtl/>
        </w:rPr>
        <w:t xml:space="preserve"> </w:t>
      </w:r>
      <w:r>
        <w:rPr>
          <w:rtl/>
        </w:rPr>
        <w:t>چاپ</w:t>
      </w:r>
      <w:r>
        <w:rPr>
          <w:rFonts w:hint="cs"/>
          <w:rtl/>
        </w:rPr>
        <w:t xml:space="preserve"> </w:t>
      </w:r>
      <w:r>
        <w:rPr>
          <w:rtl/>
        </w:rPr>
        <w:t>اول‌</w:t>
      </w:r>
      <w:r>
        <w:rPr>
          <w:rFonts w:hint="cs"/>
          <w:rtl/>
        </w:rPr>
        <w:t>/</w:t>
      </w:r>
      <w:r w:rsidRPr="00B416D6">
        <w:rPr>
          <w:rtl/>
        </w:rPr>
        <w:t xml:space="preserve"> </w:t>
      </w:r>
      <w:r>
        <w:rPr>
          <w:rtl/>
        </w:rPr>
        <w:t>قم- ايران‌</w:t>
      </w:r>
      <w:r>
        <w:rPr>
          <w:rFonts w:hint="cs"/>
          <w:rtl/>
        </w:rPr>
        <w:t>.</w:t>
      </w:r>
    </w:p>
    <w:p w:rsidR="000246FE" w:rsidRDefault="000246FE" w:rsidP="000246FE">
      <w:pPr>
        <w:pStyle w:val="ListParagraph"/>
        <w:numPr>
          <w:ilvl w:val="0"/>
          <w:numId w:val="42"/>
        </w:numPr>
        <w:rPr>
          <w:rtl/>
        </w:rPr>
      </w:pPr>
      <w:r>
        <w:rPr>
          <w:rFonts w:hint="cs"/>
          <w:rtl/>
        </w:rPr>
        <w:t>مظفر، محمدرضا/ اصول الفقه/مرکز مدیریت حوزه علمیه قم/1393ه.ش/قم-ایران.</w:t>
      </w:r>
    </w:p>
    <w:p w:rsidR="000246FE" w:rsidRDefault="000246FE" w:rsidP="000246FE">
      <w:pPr>
        <w:pStyle w:val="ListParagraph"/>
        <w:numPr>
          <w:ilvl w:val="0"/>
          <w:numId w:val="42"/>
        </w:numPr>
      </w:pPr>
      <w:r>
        <w:rPr>
          <w:rFonts w:hint="cs"/>
          <w:rtl/>
        </w:rPr>
        <w:t>مکارم شیرازی، ناصر/ القواعد الفقهیة/مدرسه الامام علی ابن ابی طالب علیه السلام/1370ه.ش/قم-ایران.</w:t>
      </w:r>
    </w:p>
    <w:p w:rsidR="0079030E" w:rsidRDefault="0079030E" w:rsidP="0079030E">
      <w:pPr>
        <w:pStyle w:val="ListParagraph"/>
        <w:ind w:firstLine="0"/>
        <w:jc w:val="left"/>
        <w:rPr>
          <w:rtl/>
        </w:rPr>
      </w:pPr>
    </w:p>
    <w:p w:rsidR="0079030E" w:rsidRPr="0079030E" w:rsidRDefault="0079030E" w:rsidP="0079030E">
      <w:pPr>
        <w:jc w:val="left"/>
        <w:rPr>
          <w:rtl/>
        </w:rPr>
      </w:pPr>
    </w:p>
    <w:sectPr w:rsidR="0079030E" w:rsidRPr="0079030E" w:rsidSect="00232874">
      <w:pgSz w:w="11906" w:h="16838" w:code="9"/>
      <w:pgMar w:top="1134" w:right="1701" w:bottom="1134" w:left="1134"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76" w:rsidRDefault="00305D76" w:rsidP="00977DC2">
      <w:r>
        <w:separator/>
      </w:r>
    </w:p>
  </w:endnote>
  <w:endnote w:type="continuationSeparator" w:id="0">
    <w:p w:rsidR="00305D76" w:rsidRDefault="00305D76" w:rsidP="0097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81008285"/>
      <w:docPartObj>
        <w:docPartGallery w:val="Page Numbers (Bottom of Page)"/>
        <w:docPartUnique/>
      </w:docPartObj>
    </w:sdtPr>
    <w:sdtEndPr/>
    <w:sdtContent>
      <w:p w:rsidR="002A0C18" w:rsidRDefault="002A0C18" w:rsidP="002D73EE">
        <w:pPr>
          <w:pStyle w:val="Footer"/>
          <w:jc w:val="center"/>
          <w:rPr>
            <w:rtl/>
          </w:rPr>
        </w:pPr>
        <w:r>
          <w:fldChar w:fldCharType="begin"/>
        </w:r>
        <w:r>
          <w:instrText xml:space="preserve"> PAGE   \* MERGEFORMAT </w:instrText>
        </w:r>
        <w:r>
          <w:fldChar w:fldCharType="separate"/>
        </w:r>
        <w:r w:rsidR="00D36349">
          <w:rPr>
            <w:noProof/>
            <w:rtl/>
          </w:rPr>
          <w:t>14</w:t>
        </w:r>
        <w:r>
          <w:rPr>
            <w:noProof/>
          </w:rPr>
          <w:fldChar w:fldCharType="end"/>
        </w:r>
      </w:p>
    </w:sdtContent>
  </w:sdt>
  <w:p w:rsidR="002A0C18" w:rsidRDefault="002A0C18" w:rsidP="00977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76" w:rsidRDefault="00305D76" w:rsidP="00977DC2">
      <w:r>
        <w:separator/>
      </w:r>
    </w:p>
  </w:footnote>
  <w:footnote w:type="continuationSeparator" w:id="0">
    <w:p w:rsidR="00305D76" w:rsidRDefault="00305D76" w:rsidP="00977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2F4"/>
    <w:multiLevelType w:val="hybridMultilevel"/>
    <w:tmpl w:val="0F7208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1DF3C88"/>
    <w:multiLevelType w:val="hybridMultilevel"/>
    <w:tmpl w:val="D3A4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F2B7F"/>
    <w:multiLevelType w:val="hybridMultilevel"/>
    <w:tmpl w:val="DB2CA18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3" w15:restartNumberingAfterBreak="0">
    <w:nsid w:val="135E25AF"/>
    <w:multiLevelType w:val="hybridMultilevel"/>
    <w:tmpl w:val="E81031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4F23F07"/>
    <w:multiLevelType w:val="hybridMultilevel"/>
    <w:tmpl w:val="B83C5AEC"/>
    <w:lvl w:ilvl="0" w:tplc="71A079F2">
      <w:start w:val="2"/>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E67E1"/>
    <w:multiLevelType w:val="hybridMultilevel"/>
    <w:tmpl w:val="56207C78"/>
    <w:lvl w:ilvl="0" w:tplc="4950D73A">
      <w:start w:val="1"/>
      <w:numFmt w:val="decimal"/>
      <w:lvlText w:val="%1)"/>
      <w:lvlJc w:val="left"/>
      <w:pPr>
        <w:ind w:left="927" w:hanging="360"/>
      </w:pPr>
      <w:rPr>
        <w:rFonts w:asciiTheme="majorHAnsi" w:eastAsiaTheme="majorEastAsia" w:hAnsiTheme="majorHAnsi" w:hint="default"/>
        <w:sz w:val="3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045F7A"/>
    <w:multiLevelType w:val="hybridMultilevel"/>
    <w:tmpl w:val="47F61FD6"/>
    <w:lvl w:ilvl="0" w:tplc="02503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4640E"/>
    <w:multiLevelType w:val="hybridMultilevel"/>
    <w:tmpl w:val="5CA4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C160A"/>
    <w:multiLevelType w:val="hybridMultilevel"/>
    <w:tmpl w:val="E856E3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A4F56E3"/>
    <w:multiLevelType w:val="hybridMultilevel"/>
    <w:tmpl w:val="3118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106CB"/>
    <w:multiLevelType w:val="multilevel"/>
    <w:tmpl w:val="A7EEE6B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1" w15:restartNumberingAfterBreak="0">
    <w:nsid w:val="2EA06DA9"/>
    <w:multiLevelType w:val="hybridMultilevel"/>
    <w:tmpl w:val="844E3180"/>
    <w:lvl w:ilvl="0" w:tplc="0409000F">
      <w:start w:val="1"/>
      <w:numFmt w:val="decimal"/>
      <w:lvlText w:val="%1."/>
      <w:lvlJc w:val="left"/>
      <w:pPr>
        <w:ind w:left="1376" w:hanging="360"/>
      </w:p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12" w15:restartNumberingAfterBreak="0">
    <w:nsid w:val="2F8413D6"/>
    <w:multiLevelType w:val="hybridMultilevel"/>
    <w:tmpl w:val="4D30BD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E32639"/>
    <w:multiLevelType w:val="hybridMultilevel"/>
    <w:tmpl w:val="06C402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13874C8"/>
    <w:multiLevelType w:val="hybridMultilevel"/>
    <w:tmpl w:val="18C24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15885"/>
    <w:multiLevelType w:val="hybridMultilevel"/>
    <w:tmpl w:val="2070D8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182AD5"/>
    <w:multiLevelType w:val="hybridMultilevel"/>
    <w:tmpl w:val="CDB4192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52508FA"/>
    <w:multiLevelType w:val="hybridMultilevel"/>
    <w:tmpl w:val="330EE73E"/>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8" w15:restartNumberingAfterBreak="0">
    <w:nsid w:val="374461AC"/>
    <w:multiLevelType w:val="hybridMultilevel"/>
    <w:tmpl w:val="03124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EE4302"/>
    <w:multiLevelType w:val="hybridMultilevel"/>
    <w:tmpl w:val="01FA3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80227A"/>
    <w:multiLevelType w:val="hybridMultilevel"/>
    <w:tmpl w:val="58D0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B74AB"/>
    <w:multiLevelType w:val="hybridMultilevel"/>
    <w:tmpl w:val="3EAC9B10"/>
    <w:lvl w:ilvl="0" w:tplc="040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2" w15:restartNumberingAfterBreak="0">
    <w:nsid w:val="408D3273"/>
    <w:multiLevelType w:val="hybridMultilevel"/>
    <w:tmpl w:val="374497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8093C55"/>
    <w:multiLevelType w:val="hybridMultilevel"/>
    <w:tmpl w:val="B27E2FC4"/>
    <w:lvl w:ilvl="0" w:tplc="02503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830C0"/>
    <w:multiLevelType w:val="hybridMultilevel"/>
    <w:tmpl w:val="4FEEB31C"/>
    <w:lvl w:ilvl="0" w:tplc="2E6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7E2A79"/>
    <w:multiLevelType w:val="hybridMultilevel"/>
    <w:tmpl w:val="5D7025B8"/>
    <w:lvl w:ilvl="0" w:tplc="025038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80233"/>
    <w:multiLevelType w:val="hybridMultilevel"/>
    <w:tmpl w:val="2B86F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455B1C"/>
    <w:multiLevelType w:val="hybridMultilevel"/>
    <w:tmpl w:val="59C4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D76D5"/>
    <w:multiLevelType w:val="hybridMultilevel"/>
    <w:tmpl w:val="8AF0A090"/>
    <w:lvl w:ilvl="0" w:tplc="EE5281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0E85CA6"/>
    <w:multiLevelType w:val="hybridMultilevel"/>
    <w:tmpl w:val="149E3B9E"/>
    <w:lvl w:ilvl="0" w:tplc="0C1003E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15:restartNumberingAfterBreak="0">
    <w:nsid w:val="60E91577"/>
    <w:multiLevelType w:val="hybridMultilevel"/>
    <w:tmpl w:val="79ECC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C2A21"/>
    <w:multiLevelType w:val="hybridMultilevel"/>
    <w:tmpl w:val="A4F61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8416546"/>
    <w:multiLevelType w:val="hybridMultilevel"/>
    <w:tmpl w:val="B4DE2F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FC82908"/>
    <w:multiLevelType w:val="hybridMultilevel"/>
    <w:tmpl w:val="0C6AC3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17E36A3"/>
    <w:multiLevelType w:val="hybridMultilevel"/>
    <w:tmpl w:val="59C4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63AD6"/>
    <w:multiLevelType w:val="hybridMultilevel"/>
    <w:tmpl w:val="EE46B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40E1153"/>
    <w:multiLevelType w:val="hybridMultilevel"/>
    <w:tmpl w:val="C30E6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8581F0C"/>
    <w:multiLevelType w:val="hybridMultilevel"/>
    <w:tmpl w:val="84705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C7189E"/>
    <w:multiLevelType w:val="hybridMultilevel"/>
    <w:tmpl w:val="35185948"/>
    <w:lvl w:ilvl="0" w:tplc="D8A02956">
      <w:start w:val="1"/>
      <w:numFmt w:val="decimal"/>
      <w:lvlText w:val="%1)"/>
      <w:lvlJc w:val="left"/>
      <w:pPr>
        <w:ind w:left="927" w:hanging="360"/>
      </w:pPr>
      <w:rPr>
        <w:rFonts w:hint="default"/>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A0B53D4"/>
    <w:multiLevelType w:val="hybridMultilevel"/>
    <w:tmpl w:val="20222C5E"/>
    <w:lvl w:ilvl="0" w:tplc="ED4C1A4C">
      <w:start w:val="1"/>
      <w:numFmt w:val="decimal"/>
      <w:lvlText w:val="%1."/>
      <w:lvlJc w:val="left"/>
      <w:pPr>
        <w:ind w:left="927" w:hanging="360"/>
      </w:pPr>
      <w:rPr>
        <w:rFonts w:hint="default"/>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ED92152"/>
    <w:multiLevelType w:val="hybridMultilevel"/>
    <w:tmpl w:val="EED4C9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EE61814"/>
    <w:multiLevelType w:val="hybridMultilevel"/>
    <w:tmpl w:val="63DC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1"/>
  </w:num>
  <w:num w:numId="4">
    <w:abstractNumId w:val="27"/>
  </w:num>
  <w:num w:numId="5">
    <w:abstractNumId w:val="40"/>
  </w:num>
  <w:num w:numId="6">
    <w:abstractNumId w:val="13"/>
  </w:num>
  <w:num w:numId="7">
    <w:abstractNumId w:val="9"/>
  </w:num>
  <w:num w:numId="8">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5"/>
  </w:num>
  <w:num w:numId="10">
    <w:abstractNumId w:val="6"/>
  </w:num>
  <w:num w:numId="11">
    <w:abstractNumId w:val="23"/>
  </w:num>
  <w:num w:numId="12">
    <w:abstractNumId w:val="22"/>
  </w:num>
  <w:num w:numId="13">
    <w:abstractNumId w:val="7"/>
  </w:num>
  <w:num w:numId="14">
    <w:abstractNumId w:val="3"/>
  </w:num>
  <w:num w:numId="15">
    <w:abstractNumId w:val="0"/>
  </w:num>
  <w:num w:numId="16">
    <w:abstractNumId w:val="18"/>
  </w:num>
  <w:num w:numId="17">
    <w:abstractNumId w:val="35"/>
  </w:num>
  <w:num w:numId="18">
    <w:abstractNumId w:val="12"/>
  </w:num>
  <w:num w:numId="19">
    <w:abstractNumId w:val="36"/>
  </w:num>
  <w:num w:numId="20">
    <w:abstractNumId w:val="37"/>
  </w:num>
  <w:num w:numId="21">
    <w:abstractNumId w:val="19"/>
  </w:num>
  <w:num w:numId="22">
    <w:abstractNumId w:val="15"/>
  </w:num>
  <w:num w:numId="23">
    <w:abstractNumId w:val="26"/>
  </w:num>
  <w:num w:numId="24">
    <w:abstractNumId w:val="2"/>
  </w:num>
  <w:num w:numId="25">
    <w:abstractNumId w:val="24"/>
  </w:num>
  <w:num w:numId="26">
    <w:abstractNumId w:val="11"/>
  </w:num>
  <w:num w:numId="27">
    <w:abstractNumId w:val="5"/>
  </w:num>
  <w:num w:numId="28">
    <w:abstractNumId w:val="28"/>
  </w:num>
  <w:num w:numId="29">
    <w:abstractNumId w:val="39"/>
  </w:num>
  <w:num w:numId="30">
    <w:abstractNumId w:val="10"/>
  </w:num>
  <w:num w:numId="31">
    <w:abstractNumId w:val="38"/>
  </w:num>
  <w:num w:numId="32">
    <w:abstractNumId w:val="20"/>
  </w:num>
  <w:num w:numId="33">
    <w:abstractNumId w:val="21"/>
  </w:num>
  <w:num w:numId="34">
    <w:abstractNumId w:val="41"/>
  </w:num>
  <w:num w:numId="35">
    <w:abstractNumId w:val="32"/>
  </w:num>
  <w:num w:numId="36">
    <w:abstractNumId w:val="31"/>
  </w:num>
  <w:num w:numId="37">
    <w:abstractNumId w:val="33"/>
  </w:num>
  <w:num w:numId="38">
    <w:abstractNumId w:val="8"/>
  </w:num>
  <w:num w:numId="39">
    <w:abstractNumId w:val="16"/>
  </w:num>
  <w:num w:numId="40">
    <w:abstractNumId w:val="17"/>
  </w:num>
  <w:num w:numId="41">
    <w:abstractNumId w:val="29"/>
  </w:num>
  <w:num w:numId="42">
    <w:abstractNumId w:val="1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E7"/>
    <w:rsid w:val="00004692"/>
    <w:rsid w:val="00007E7F"/>
    <w:rsid w:val="00010028"/>
    <w:rsid w:val="000246FE"/>
    <w:rsid w:val="0002738B"/>
    <w:rsid w:val="0003538C"/>
    <w:rsid w:val="00035A13"/>
    <w:rsid w:val="0003757E"/>
    <w:rsid w:val="00043D1A"/>
    <w:rsid w:val="0004750A"/>
    <w:rsid w:val="00047C85"/>
    <w:rsid w:val="0005091A"/>
    <w:rsid w:val="000564A4"/>
    <w:rsid w:val="00056C70"/>
    <w:rsid w:val="00065C8D"/>
    <w:rsid w:val="00065DC6"/>
    <w:rsid w:val="00073240"/>
    <w:rsid w:val="00074269"/>
    <w:rsid w:val="00077316"/>
    <w:rsid w:val="0007793A"/>
    <w:rsid w:val="000808F0"/>
    <w:rsid w:val="00082C15"/>
    <w:rsid w:val="000836E1"/>
    <w:rsid w:val="00086373"/>
    <w:rsid w:val="00086950"/>
    <w:rsid w:val="000A1F6D"/>
    <w:rsid w:val="000A6636"/>
    <w:rsid w:val="000C0AEA"/>
    <w:rsid w:val="000C10E8"/>
    <w:rsid w:val="000C138E"/>
    <w:rsid w:val="000C3535"/>
    <w:rsid w:val="000C3A10"/>
    <w:rsid w:val="000C64BF"/>
    <w:rsid w:val="000C695A"/>
    <w:rsid w:val="000E0C33"/>
    <w:rsid w:val="000E2A9A"/>
    <w:rsid w:val="000E39DA"/>
    <w:rsid w:val="000E4138"/>
    <w:rsid w:val="000F4A6A"/>
    <w:rsid w:val="000F61AF"/>
    <w:rsid w:val="000F7CA7"/>
    <w:rsid w:val="00105540"/>
    <w:rsid w:val="001155D4"/>
    <w:rsid w:val="001327C1"/>
    <w:rsid w:val="00136C98"/>
    <w:rsid w:val="00141D7E"/>
    <w:rsid w:val="00142FE3"/>
    <w:rsid w:val="00143219"/>
    <w:rsid w:val="00147701"/>
    <w:rsid w:val="00161525"/>
    <w:rsid w:val="00167BB7"/>
    <w:rsid w:val="00173C42"/>
    <w:rsid w:val="00174CB4"/>
    <w:rsid w:val="0018522E"/>
    <w:rsid w:val="0019462B"/>
    <w:rsid w:val="0019510F"/>
    <w:rsid w:val="001A16A4"/>
    <w:rsid w:val="001B0DFF"/>
    <w:rsid w:val="001B2F26"/>
    <w:rsid w:val="001B69AF"/>
    <w:rsid w:val="001D4B44"/>
    <w:rsid w:val="001D5E59"/>
    <w:rsid w:val="001E24F5"/>
    <w:rsid w:val="001E2585"/>
    <w:rsid w:val="001F1117"/>
    <w:rsid w:val="002047BA"/>
    <w:rsid w:val="002054D9"/>
    <w:rsid w:val="0020698F"/>
    <w:rsid w:val="002069FA"/>
    <w:rsid w:val="00207DE7"/>
    <w:rsid w:val="00222838"/>
    <w:rsid w:val="0022463D"/>
    <w:rsid w:val="00232874"/>
    <w:rsid w:val="00233D2D"/>
    <w:rsid w:val="00234325"/>
    <w:rsid w:val="0024740B"/>
    <w:rsid w:val="002551A9"/>
    <w:rsid w:val="00257088"/>
    <w:rsid w:val="00257C0E"/>
    <w:rsid w:val="0026337A"/>
    <w:rsid w:val="002633E5"/>
    <w:rsid w:val="00264C7C"/>
    <w:rsid w:val="00265B4C"/>
    <w:rsid w:val="00266245"/>
    <w:rsid w:val="002671CD"/>
    <w:rsid w:val="00273363"/>
    <w:rsid w:val="002747E0"/>
    <w:rsid w:val="00274CA9"/>
    <w:rsid w:val="00280292"/>
    <w:rsid w:val="00284958"/>
    <w:rsid w:val="002849D9"/>
    <w:rsid w:val="00290633"/>
    <w:rsid w:val="0029129C"/>
    <w:rsid w:val="002927A5"/>
    <w:rsid w:val="002A00F2"/>
    <w:rsid w:val="002A0C18"/>
    <w:rsid w:val="002A5E82"/>
    <w:rsid w:val="002A6881"/>
    <w:rsid w:val="002A756C"/>
    <w:rsid w:val="002C3298"/>
    <w:rsid w:val="002C7AB3"/>
    <w:rsid w:val="002D3444"/>
    <w:rsid w:val="002D4271"/>
    <w:rsid w:val="002D513A"/>
    <w:rsid w:val="002D6C55"/>
    <w:rsid w:val="002D73EE"/>
    <w:rsid w:val="002E0A24"/>
    <w:rsid w:val="002E15AB"/>
    <w:rsid w:val="002E5005"/>
    <w:rsid w:val="00305D76"/>
    <w:rsid w:val="00306F1D"/>
    <w:rsid w:val="00312DD6"/>
    <w:rsid w:val="003137EB"/>
    <w:rsid w:val="0031645F"/>
    <w:rsid w:val="003168C8"/>
    <w:rsid w:val="00323399"/>
    <w:rsid w:val="00332EC5"/>
    <w:rsid w:val="003342ED"/>
    <w:rsid w:val="003347A0"/>
    <w:rsid w:val="003363EC"/>
    <w:rsid w:val="00350FDC"/>
    <w:rsid w:val="003533A1"/>
    <w:rsid w:val="0036175F"/>
    <w:rsid w:val="00366B51"/>
    <w:rsid w:val="00366D1C"/>
    <w:rsid w:val="003773E1"/>
    <w:rsid w:val="00377CE5"/>
    <w:rsid w:val="0038768B"/>
    <w:rsid w:val="00390CCC"/>
    <w:rsid w:val="00392EFE"/>
    <w:rsid w:val="00394AA3"/>
    <w:rsid w:val="00395038"/>
    <w:rsid w:val="003A4BAD"/>
    <w:rsid w:val="003A764E"/>
    <w:rsid w:val="003B081D"/>
    <w:rsid w:val="003B14E9"/>
    <w:rsid w:val="003B3B29"/>
    <w:rsid w:val="003B5F87"/>
    <w:rsid w:val="003C027A"/>
    <w:rsid w:val="003D11F0"/>
    <w:rsid w:val="003D32E9"/>
    <w:rsid w:val="003F2B5D"/>
    <w:rsid w:val="003F49E6"/>
    <w:rsid w:val="003F4F3E"/>
    <w:rsid w:val="00402D90"/>
    <w:rsid w:val="00404AEC"/>
    <w:rsid w:val="004108B6"/>
    <w:rsid w:val="00413497"/>
    <w:rsid w:val="00414ABE"/>
    <w:rsid w:val="00421A69"/>
    <w:rsid w:val="0042565E"/>
    <w:rsid w:val="00426750"/>
    <w:rsid w:val="004268FB"/>
    <w:rsid w:val="00426D48"/>
    <w:rsid w:val="00426F29"/>
    <w:rsid w:val="0043526D"/>
    <w:rsid w:val="004421AD"/>
    <w:rsid w:val="004462D4"/>
    <w:rsid w:val="0045159D"/>
    <w:rsid w:val="00456625"/>
    <w:rsid w:val="004620C0"/>
    <w:rsid w:val="00470859"/>
    <w:rsid w:val="004721CB"/>
    <w:rsid w:val="00480503"/>
    <w:rsid w:val="004826DC"/>
    <w:rsid w:val="00484711"/>
    <w:rsid w:val="0048640F"/>
    <w:rsid w:val="004917A4"/>
    <w:rsid w:val="004957D9"/>
    <w:rsid w:val="004A0DF1"/>
    <w:rsid w:val="004A4103"/>
    <w:rsid w:val="004B393C"/>
    <w:rsid w:val="004B4985"/>
    <w:rsid w:val="004B56A6"/>
    <w:rsid w:val="004B6DB6"/>
    <w:rsid w:val="004D56D5"/>
    <w:rsid w:val="004D57EE"/>
    <w:rsid w:val="004F1B6B"/>
    <w:rsid w:val="004F7971"/>
    <w:rsid w:val="005035FC"/>
    <w:rsid w:val="00503EEA"/>
    <w:rsid w:val="005109BB"/>
    <w:rsid w:val="0052682F"/>
    <w:rsid w:val="0052765C"/>
    <w:rsid w:val="00533F6B"/>
    <w:rsid w:val="0055158C"/>
    <w:rsid w:val="00555516"/>
    <w:rsid w:val="00565095"/>
    <w:rsid w:val="00567E92"/>
    <w:rsid w:val="0058073B"/>
    <w:rsid w:val="00580B59"/>
    <w:rsid w:val="00583E9B"/>
    <w:rsid w:val="00593464"/>
    <w:rsid w:val="005B07DA"/>
    <w:rsid w:val="005B4321"/>
    <w:rsid w:val="005B46FC"/>
    <w:rsid w:val="005C190F"/>
    <w:rsid w:val="005D1935"/>
    <w:rsid w:val="005D3748"/>
    <w:rsid w:val="005D5152"/>
    <w:rsid w:val="005E2302"/>
    <w:rsid w:val="005E38AB"/>
    <w:rsid w:val="005F06DC"/>
    <w:rsid w:val="005F3156"/>
    <w:rsid w:val="006037E6"/>
    <w:rsid w:val="00604B3C"/>
    <w:rsid w:val="0061374D"/>
    <w:rsid w:val="00616231"/>
    <w:rsid w:val="0062572C"/>
    <w:rsid w:val="00630202"/>
    <w:rsid w:val="00630673"/>
    <w:rsid w:val="00631482"/>
    <w:rsid w:val="00640C91"/>
    <w:rsid w:val="00651F7E"/>
    <w:rsid w:val="0065527F"/>
    <w:rsid w:val="00655A42"/>
    <w:rsid w:val="00662C9E"/>
    <w:rsid w:val="006635C2"/>
    <w:rsid w:val="00674522"/>
    <w:rsid w:val="00675A18"/>
    <w:rsid w:val="00684D5B"/>
    <w:rsid w:val="0069522F"/>
    <w:rsid w:val="006A0722"/>
    <w:rsid w:val="006A28F3"/>
    <w:rsid w:val="006A4AB6"/>
    <w:rsid w:val="006A5CA6"/>
    <w:rsid w:val="006A7FD7"/>
    <w:rsid w:val="006D1079"/>
    <w:rsid w:val="006D1E5A"/>
    <w:rsid w:val="006E13F2"/>
    <w:rsid w:val="006E4544"/>
    <w:rsid w:val="006E4F1A"/>
    <w:rsid w:val="006E5BE2"/>
    <w:rsid w:val="006F7D5C"/>
    <w:rsid w:val="007071C2"/>
    <w:rsid w:val="00707396"/>
    <w:rsid w:val="0071040F"/>
    <w:rsid w:val="0074364D"/>
    <w:rsid w:val="0074372C"/>
    <w:rsid w:val="00756B22"/>
    <w:rsid w:val="00764AC9"/>
    <w:rsid w:val="0077063E"/>
    <w:rsid w:val="007744D2"/>
    <w:rsid w:val="00774DA3"/>
    <w:rsid w:val="00777D9E"/>
    <w:rsid w:val="0079030E"/>
    <w:rsid w:val="00791416"/>
    <w:rsid w:val="00793F0C"/>
    <w:rsid w:val="00794696"/>
    <w:rsid w:val="007B01A2"/>
    <w:rsid w:val="007D0C8C"/>
    <w:rsid w:val="007D5416"/>
    <w:rsid w:val="007F20C4"/>
    <w:rsid w:val="007F4F64"/>
    <w:rsid w:val="007F54E3"/>
    <w:rsid w:val="007F72C9"/>
    <w:rsid w:val="008010E1"/>
    <w:rsid w:val="0080191D"/>
    <w:rsid w:val="00807D17"/>
    <w:rsid w:val="00820E2B"/>
    <w:rsid w:val="00823D02"/>
    <w:rsid w:val="00826A80"/>
    <w:rsid w:val="00827342"/>
    <w:rsid w:val="00830140"/>
    <w:rsid w:val="00835ACB"/>
    <w:rsid w:val="00846D0F"/>
    <w:rsid w:val="0085301B"/>
    <w:rsid w:val="0085450D"/>
    <w:rsid w:val="00866AB4"/>
    <w:rsid w:val="008678A5"/>
    <w:rsid w:val="0087227E"/>
    <w:rsid w:val="008761AA"/>
    <w:rsid w:val="008762BF"/>
    <w:rsid w:val="00890614"/>
    <w:rsid w:val="00890A9F"/>
    <w:rsid w:val="0089332B"/>
    <w:rsid w:val="0089599C"/>
    <w:rsid w:val="00897D53"/>
    <w:rsid w:val="008A4ABF"/>
    <w:rsid w:val="008A585A"/>
    <w:rsid w:val="008B0434"/>
    <w:rsid w:val="008B7155"/>
    <w:rsid w:val="008C218F"/>
    <w:rsid w:val="008D226F"/>
    <w:rsid w:val="008D5268"/>
    <w:rsid w:val="008D60C8"/>
    <w:rsid w:val="008D750B"/>
    <w:rsid w:val="008E14A5"/>
    <w:rsid w:val="008E4C13"/>
    <w:rsid w:val="008F0F66"/>
    <w:rsid w:val="009015A4"/>
    <w:rsid w:val="00902A5F"/>
    <w:rsid w:val="00902C13"/>
    <w:rsid w:val="009044EB"/>
    <w:rsid w:val="0092053F"/>
    <w:rsid w:val="00920AC5"/>
    <w:rsid w:val="00933906"/>
    <w:rsid w:val="00935BCA"/>
    <w:rsid w:val="00943CB2"/>
    <w:rsid w:val="0095444E"/>
    <w:rsid w:val="0097154E"/>
    <w:rsid w:val="00971B61"/>
    <w:rsid w:val="009738D0"/>
    <w:rsid w:val="00974F94"/>
    <w:rsid w:val="0097541D"/>
    <w:rsid w:val="00977DC2"/>
    <w:rsid w:val="00995027"/>
    <w:rsid w:val="009B0278"/>
    <w:rsid w:val="009B0AB1"/>
    <w:rsid w:val="009C4A1A"/>
    <w:rsid w:val="009D10F3"/>
    <w:rsid w:val="009D4BEE"/>
    <w:rsid w:val="009D66B5"/>
    <w:rsid w:val="009E5C34"/>
    <w:rsid w:val="009F5BFB"/>
    <w:rsid w:val="009F69C6"/>
    <w:rsid w:val="00A00A0E"/>
    <w:rsid w:val="00A04E41"/>
    <w:rsid w:val="00A1210B"/>
    <w:rsid w:val="00A150EF"/>
    <w:rsid w:val="00A167A3"/>
    <w:rsid w:val="00A223F5"/>
    <w:rsid w:val="00A25786"/>
    <w:rsid w:val="00A27308"/>
    <w:rsid w:val="00A3073D"/>
    <w:rsid w:val="00A32A2C"/>
    <w:rsid w:val="00A352EE"/>
    <w:rsid w:val="00A43B3F"/>
    <w:rsid w:val="00A44413"/>
    <w:rsid w:val="00A56FD5"/>
    <w:rsid w:val="00A6742D"/>
    <w:rsid w:val="00A73FE4"/>
    <w:rsid w:val="00A84579"/>
    <w:rsid w:val="00A86662"/>
    <w:rsid w:val="00A86E7C"/>
    <w:rsid w:val="00A92F7C"/>
    <w:rsid w:val="00AA06FB"/>
    <w:rsid w:val="00AA1511"/>
    <w:rsid w:val="00AA373B"/>
    <w:rsid w:val="00AA505D"/>
    <w:rsid w:val="00AA54D6"/>
    <w:rsid w:val="00AC5469"/>
    <w:rsid w:val="00AD1A6B"/>
    <w:rsid w:val="00AD565F"/>
    <w:rsid w:val="00B06D5B"/>
    <w:rsid w:val="00B07DB4"/>
    <w:rsid w:val="00B12C46"/>
    <w:rsid w:val="00B1683F"/>
    <w:rsid w:val="00B24133"/>
    <w:rsid w:val="00B26231"/>
    <w:rsid w:val="00B27450"/>
    <w:rsid w:val="00B3149B"/>
    <w:rsid w:val="00B416D6"/>
    <w:rsid w:val="00B43125"/>
    <w:rsid w:val="00B437AC"/>
    <w:rsid w:val="00B43B3E"/>
    <w:rsid w:val="00B57365"/>
    <w:rsid w:val="00B60C54"/>
    <w:rsid w:val="00B64D30"/>
    <w:rsid w:val="00B7263D"/>
    <w:rsid w:val="00B7323C"/>
    <w:rsid w:val="00B84091"/>
    <w:rsid w:val="00B91ED4"/>
    <w:rsid w:val="00B92286"/>
    <w:rsid w:val="00B976DC"/>
    <w:rsid w:val="00BA6373"/>
    <w:rsid w:val="00BA7AC3"/>
    <w:rsid w:val="00BC01C8"/>
    <w:rsid w:val="00BC1CD8"/>
    <w:rsid w:val="00BC2769"/>
    <w:rsid w:val="00BC2FB3"/>
    <w:rsid w:val="00BD69C1"/>
    <w:rsid w:val="00BD6A85"/>
    <w:rsid w:val="00BE2EB2"/>
    <w:rsid w:val="00BE33B9"/>
    <w:rsid w:val="00BE4B42"/>
    <w:rsid w:val="00BF1F26"/>
    <w:rsid w:val="00BF400B"/>
    <w:rsid w:val="00BF5599"/>
    <w:rsid w:val="00C10B30"/>
    <w:rsid w:val="00C12F94"/>
    <w:rsid w:val="00C13C60"/>
    <w:rsid w:val="00C15DFB"/>
    <w:rsid w:val="00C25A2C"/>
    <w:rsid w:val="00C41E95"/>
    <w:rsid w:val="00C459BD"/>
    <w:rsid w:val="00C50B27"/>
    <w:rsid w:val="00C5193E"/>
    <w:rsid w:val="00C5385C"/>
    <w:rsid w:val="00C54C79"/>
    <w:rsid w:val="00C5567B"/>
    <w:rsid w:val="00C61272"/>
    <w:rsid w:val="00C74D45"/>
    <w:rsid w:val="00C83172"/>
    <w:rsid w:val="00C872F9"/>
    <w:rsid w:val="00CA6AB5"/>
    <w:rsid w:val="00CB7E26"/>
    <w:rsid w:val="00CC2761"/>
    <w:rsid w:val="00CC6434"/>
    <w:rsid w:val="00CD32C9"/>
    <w:rsid w:val="00CD7812"/>
    <w:rsid w:val="00CE1619"/>
    <w:rsid w:val="00CE65BD"/>
    <w:rsid w:val="00CF152D"/>
    <w:rsid w:val="00CF7497"/>
    <w:rsid w:val="00D04F04"/>
    <w:rsid w:val="00D10D88"/>
    <w:rsid w:val="00D13F03"/>
    <w:rsid w:val="00D20215"/>
    <w:rsid w:val="00D207C7"/>
    <w:rsid w:val="00D3029A"/>
    <w:rsid w:val="00D32606"/>
    <w:rsid w:val="00D3585D"/>
    <w:rsid w:val="00D36349"/>
    <w:rsid w:val="00D421D8"/>
    <w:rsid w:val="00D50A10"/>
    <w:rsid w:val="00D52344"/>
    <w:rsid w:val="00D570F9"/>
    <w:rsid w:val="00D63252"/>
    <w:rsid w:val="00D71CDA"/>
    <w:rsid w:val="00D77B84"/>
    <w:rsid w:val="00D80B75"/>
    <w:rsid w:val="00D91B3C"/>
    <w:rsid w:val="00D944F0"/>
    <w:rsid w:val="00D94A31"/>
    <w:rsid w:val="00DA3340"/>
    <w:rsid w:val="00DA5DC1"/>
    <w:rsid w:val="00DA6497"/>
    <w:rsid w:val="00DB65A1"/>
    <w:rsid w:val="00DC04A3"/>
    <w:rsid w:val="00DD045D"/>
    <w:rsid w:val="00DD220A"/>
    <w:rsid w:val="00DD6134"/>
    <w:rsid w:val="00DF2046"/>
    <w:rsid w:val="00DF4595"/>
    <w:rsid w:val="00DF6C11"/>
    <w:rsid w:val="00E05016"/>
    <w:rsid w:val="00E05905"/>
    <w:rsid w:val="00E123BE"/>
    <w:rsid w:val="00E155BF"/>
    <w:rsid w:val="00E465FE"/>
    <w:rsid w:val="00E46AAD"/>
    <w:rsid w:val="00E5025F"/>
    <w:rsid w:val="00E72DD3"/>
    <w:rsid w:val="00E76A21"/>
    <w:rsid w:val="00E814F7"/>
    <w:rsid w:val="00E81F1C"/>
    <w:rsid w:val="00E90788"/>
    <w:rsid w:val="00EA53F7"/>
    <w:rsid w:val="00EB13D7"/>
    <w:rsid w:val="00EB2377"/>
    <w:rsid w:val="00ED6B3B"/>
    <w:rsid w:val="00EE4A02"/>
    <w:rsid w:val="00EF6B9A"/>
    <w:rsid w:val="00F0050A"/>
    <w:rsid w:val="00F01095"/>
    <w:rsid w:val="00F10885"/>
    <w:rsid w:val="00F111E1"/>
    <w:rsid w:val="00F1176B"/>
    <w:rsid w:val="00F240A1"/>
    <w:rsid w:val="00F25F2E"/>
    <w:rsid w:val="00F2737F"/>
    <w:rsid w:val="00F27731"/>
    <w:rsid w:val="00F3771F"/>
    <w:rsid w:val="00F45DF3"/>
    <w:rsid w:val="00F46724"/>
    <w:rsid w:val="00F50E31"/>
    <w:rsid w:val="00F51070"/>
    <w:rsid w:val="00F52B39"/>
    <w:rsid w:val="00F60370"/>
    <w:rsid w:val="00F83958"/>
    <w:rsid w:val="00F879E5"/>
    <w:rsid w:val="00F95039"/>
    <w:rsid w:val="00FC0E89"/>
    <w:rsid w:val="00FC45D7"/>
    <w:rsid w:val="00FC60F8"/>
    <w:rsid w:val="00FD0A07"/>
    <w:rsid w:val="00FD290F"/>
    <w:rsid w:val="00FE0483"/>
    <w:rsid w:val="00FE0F3B"/>
    <w:rsid w:val="00FE32D4"/>
    <w:rsid w:val="00FE4CB2"/>
    <w:rsid w:val="00FF125E"/>
    <w:rsid w:val="00FF1D34"/>
    <w:rsid w:val="00FF33D5"/>
    <w:rsid w:val="00FF61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658FE"/>
  <w15:chartTrackingRefBased/>
  <w15:docId w15:val="{A78E6A5E-F787-46B7-94F9-8A03079D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C2"/>
    <w:pPr>
      <w:bidi/>
      <w:spacing w:line="240" w:lineRule="auto"/>
      <w:ind w:firstLine="562"/>
      <w:jc w:val="both"/>
    </w:pPr>
    <w:rPr>
      <w:rFonts w:ascii="B Badr" w:hAnsi="B Badr" w:cs="B Badr"/>
      <w:sz w:val="28"/>
      <w:szCs w:val="28"/>
    </w:rPr>
  </w:style>
  <w:style w:type="paragraph" w:styleId="Heading1">
    <w:name w:val="heading 1"/>
    <w:basedOn w:val="Normal"/>
    <w:next w:val="Normal"/>
    <w:link w:val="Heading1Char"/>
    <w:uiPriority w:val="9"/>
    <w:qFormat/>
    <w:rsid w:val="005B46FC"/>
    <w:pPr>
      <w:keepNext/>
      <w:keepLines/>
      <w:spacing w:before="240" w:after="0"/>
      <w:jc w:val="center"/>
      <w:outlineLvl w:val="0"/>
    </w:pPr>
    <w:rPr>
      <w:rFonts w:ascii="2  Badr" w:eastAsiaTheme="majorEastAsia" w:hAnsi="2  Badr"/>
      <w:b/>
      <w:bCs/>
      <w:sz w:val="40"/>
      <w:szCs w:val="40"/>
    </w:rPr>
  </w:style>
  <w:style w:type="paragraph" w:styleId="Heading2">
    <w:name w:val="heading 2"/>
    <w:basedOn w:val="Normal"/>
    <w:next w:val="Normal"/>
    <w:link w:val="Heading2Char"/>
    <w:uiPriority w:val="9"/>
    <w:unhideWhenUsed/>
    <w:rsid w:val="008010E1"/>
    <w:pPr>
      <w:keepNext/>
      <w:keepLines/>
      <w:spacing w:before="40" w:after="0"/>
      <w:outlineLvl w:val="1"/>
    </w:pPr>
    <w:rPr>
      <w:rFonts w:eastAsiaTheme="majorEastAsia"/>
      <w:b/>
      <w:bCs/>
      <w:sz w:val="32"/>
      <w:szCs w:val="32"/>
    </w:rPr>
  </w:style>
  <w:style w:type="paragraph" w:styleId="Heading3">
    <w:name w:val="heading 3"/>
    <w:basedOn w:val="Normal"/>
    <w:link w:val="Heading3Char"/>
    <w:autoRedefine/>
    <w:uiPriority w:val="9"/>
    <w:qFormat/>
    <w:rsid w:val="00974F94"/>
    <w:pPr>
      <w:spacing w:before="100" w:beforeAutospacing="1" w:after="100" w:afterAutospacing="1"/>
      <w:outlineLvl w:val="2"/>
    </w:pPr>
    <w:rPr>
      <w:rFonts w:eastAsia="Times New Roman"/>
      <w:b/>
      <w:bCs/>
    </w:rPr>
  </w:style>
  <w:style w:type="paragraph" w:styleId="Heading4">
    <w:name w:val="heading 4"/>
    <w:basedOn w:val="Normal"/>
    <w:next w:val="Normal"/>
    <w:link w:val="Heading4Char"/>
    <w:uiPriority w:val="9"/>
    <w:unhideWhenUsed/>
    <w:rsid w:val="0043526D"/>
    <w:pPr>
      <w:keepNext/>
      <w:keepLines/>
      <w:spacing w:before="40" w:after="0"/>
      <w:outlineLvl w:val="3"/>
    </w:pPr>
    <w:rPr>
      <w:rFonts w:ascii="2  Badr" w:eastAsiaTheme="majorEastAsia" w:hAnsi="2  Badr"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6FC"/>
    <w:rPr>
      <w:rFonts w:ascii="2  Badr" w:eastAsiaTheme="majorEastAsia" w:hAnsi="2  Badr" w:cs="B Badr"/>
      <w:b/>
      <w:bCs/>
      <w:sz w:val="40"/>
      <w:szCs w:val="40"/>
    </w:rPr>
  </w:style>
  <w:style w:type="character" w:customStyle="1" w:styleId="Heading2Char">
    <w:name w:val="Heading 2 Char"/>
    <w:basedOn w:val="DefaultParagraphFont"/>
    <w:link w:val="Heading2"/>
    <w:uiPriority w:val="9"/>
    <w:rsid w:val="008010E1"/>
    <w:rPr>
      <w:rFonts w:ascii="B Badr" w:eastAsiaTheme="majorEastAsia" w:hAnsi="B Badr" w:cs="B Badr"/>
      <w:b/>
      <w:bCs/>
      <w:sz w:val="32"/>
      <w:szCs w:val="32"/>
    </w:rPr>
  </w:style>
  <w:style w:type="character" w:customStyle="1" w:styleId="Heading3Char">
    <w:name w:val="Heading 3 Char"/>
    <w:basedOn w:val="DefaultParagraphFont"/>
    <w:link w:val="Heading3"/>
    <w:uiPriority w:val="9"/>
    <w:rsid w:val="00974F94"/>
    <w:rPr>
      <w:rFonts w:ascii="B Badr" w:eastAsia="Times New Roman" w:hAnsi="B Badr" w:cs="B Badr"/>
      <w:b/>
      <w:bCs/>
      <w:sz w:val="28"/>
      <w:szCs w:val="28"/>
    </w:rPr>
  </w:style>
  <w:style w:type="character" w:styleId="Hyperlink">
    <w:name w:val="Hyperlink"/>
    <w:basedOn w:val="DefaultParagraphFont"/>
    <w:uiPriority w:val="99"/>
    <w:unhideWhenUsed/>
    <w:rsid w:val="00B3149B"/>
    <w:rPr>
      <w:color w:val="0000FF"/>
      <w:u w:val="single"/>
    </w:rPr>
  </w:style>
  <w:style w:type="paragraph" w:styleId="Header">
    <w:name w:val="header"/>
    <w:basedOn w:val="Normal"/>
    <w:link w:val="HeaderChar"/>
    <w:uiPriority w:val="99"/>
    <w:unhideWhenUsed/>
    <w:rsid w:val="002069FA"/>
    <w:pPr>
      <w:tabs>
        <w:tab w:val="center" w:pos="4513"/>
        <w:tab w:val="right" w:pos="9026"/>
      </w:tabs>
      <w:spacing w:after="0"/>
    </w:pPr>
  </w:style>
  <w:style w:type="character" w:customStyle="1" w:styleId="HeaderChar">
    <w:name w:val="Header Char"/>
    <w:basedOn w:val="DefaultParagraphFont"/>
    <w:link w:val="Header"/>
    <w:uiPriority w:val="99"/>
    <w:rsid w:val="002069FA"/>
    <w:rPr>
      <w:rFonts w:cs="B Badr"/>
      <w:szCs w:val="28"/>
    </w:rPr>
  </w:style>
  <w:style w:type="paragraph" w:styleId="Footer">
    <w:name w:val="footer"/>
    <w:basedOn w:val="Normal"/>
    <w:link w:val="FooterChar"/>
    <w:uiPriority w:val="99"/>
    <w:unhideWhenUsed/>
    <w:rsid w:val="002069FA"/>
    <w:pPr>
      <w:tabs>
        <w:tab w:val="center" w:pos="4513"/>
        <w:tab w:val="right" w:pos="9026"/>
      </w:tabs>
      <w:spacing w:after="0"/>
    </w:pPr>
  </w:style>
  <w:style w:type="character" w:customStyle="1" w:styleId="FooterChar">
    <w:name w:val="Footer Char"/>
    <w:basedOn w:val="DefaultParagraphFont"/>
    <w:link w:val="Footer"/>
    <w:uiPriority w:val="99"/>
    <w:rsid w:val="002069FA"/>
    <w:rPr>
      <w:rFonts w:cs="B Badr"/>
      <w:szCs w:val="28"/>
    </w:rPr>
  </w:style>
  <w:style w:type="character" w:styleId="HTMLCode">
    <w:name w:val="HTML Code"/>
    <w:basedOn w:val="DefaultParagraphFont"/>
    <w:uiPriority w:val="99"/>
    <w:semiHidden/>
    <w:unhideWhenUsed/>
    <w:rsid w:val="00043D1A"/>
    <w:rPr>
      <w:rFonts w:ascii="Courier New" w:eastAsia="Times New Roman" w:hAnsi="Courier New" w:cs="Courier New"/>
      <w:sz w:val="20"/>
      <w:szCs w:val="20"/>
    </w:rPr>
  </w:style>
  <w:style w:type="paragraph" w:styleId="NormalWeb">
    <w:name w:val="Normal (Web)"/>
    <w:basedOn w:val="Normal"/>
    <w:uiPriority w:val="99"/>
    <w:unhideWhenUsed/>
    <w:rsid w:val="007F54E3"/>
    <w:pPr>
      <w:bidi w:val="0"/>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3073D"/>
    <w:pPr>
      <w:ind w:left="720"/>
      <w:contextualSpacing/>
    </w:pPr>
  </w:style>
  <w:style w:type="character" w:customStyle="1" w:styleId="outlink">
    <w:name w:val="outlink"/>
    <w:basedOn w:val="DefaultParagraphFont"/>
    <w:rsid w:val="00764AC9"/>
  </w:style>
  <w:style w:type="paragraph" w:styleId="TOCHeading">
    <w:name w:val="TOC Heading"/>
    <w:basedOn w:val="Heading1"/>
    <w:next w:val="Normal"/>
    <w:uiPriority w:val="39"/>
    <w:unhideWhenUsed/>
    <w:qFormat/>
    <w:rsid w:val="00456625"/>
    <w:pPr>
      <w:bidi w:val="0"/>
      <w:outlineLvl w:val="9"/>
    </w:pPr>
    <w:rPr>
      <w:lang w:bidi="ar-SA"/>
    </w:rPr>
  </w:style>
  <w:style w:type="paragraph" w:styleId="TOC1">
    <w:name w:val="toc 1"/>
    <w:basedOn w:val="Normal"/>
    <w:next w:val="Normal"/>
    <w:autoRedefine/>
    <w:uiPriority w:val="39"/>
    <w:unhideWhenUsed/>
    <w:rsid w:val="00456625"/>
    <w:pPr>
      <w:spacing w:after="100"/>
    </w:pPr>
  </w:style>
  <w:style w:type="paragraph" w:styleId="TOC2">
    <w:name w:val="toc 2"/>
    <w:basedOn w:val="Normal"/>
    <w:next w:val="Normal"/>
    <w:autoRedefine/>
    <w:uiPriority w:val="39"/>
    <w:unhideWhenUsed/>
    <w:rsid w:val="005109BB"/>
    <w:pPr>
      <w:spacing w:after="100"/>
      <w:ind w:left="567" w:firstLine="0"/>
    </w:pPr>
  </w:style>
  <w:style w:type="paragraph" w:styleId="TOC3">
    <w:name w:val="toc 3"/>
    <w:basedOn w:val="Normal"/>
    <w:next w:val="Normal"/>
    <w:autoRedefine/>
    <w:uiPriority w:val="39"/>
    <w:unhideWhenUsed/>
    <w:rsid w:val="00456625"/>
    <w:pPr>
      <w:spacing w:after="100"/>
      <w:ind w:left="440"/>
    </w:pPr>
  </w:style>
  <w:style w:type="paragraph" w:styleId="Quote">
    <w:name w:val="Quote"/>
    <w:basedOn w:val="Normal"/>
    <w:next w:val="Normal"/>
    <w:link w:val="QuoteChar"/>
    <w:uiPriority w:val="29"/>
    <w:qFormat/>
    <w:rsid w:val="0089332B"/>
    <w:pPr>
      <w:spacing w:before="100" w:beforeAutospacing="1" w:after="100" w:afterAutospacing="1"/>
    </w:pPr>
    <w:rPr>
      <w:color w:val="404040" w:themeColor="text1" w:themeTint="BF"/>
      <w:sz w:val="24"/>
      <w:szCs w:val="26"/>
    </w:rPr>
  </w:style>
  <w:style w:type="character" w:customStyle="1" w:styleId="QuoteChar">
    <w:name w:val="Quote Char"/>
    <w:basedOn w:val="DefaultParagraphFont"/>
    <w:link w:val="Quote"/>
    <w:uiPriority w:val="29"/>
    <w:rsid w:val="0089332B"/>
    <w:rPr>
      <w:rFonts w:ascii="B Badr" w:hAnsi="B Badr" w:cs="B Badr"/>
      <w:color w:val="404040" w:themeColor="text1" w:themeTint="BF"/>
      <w:sz w:val="24"/>
      <w:szCs w:val="26"/>
    </w:rPr>
  </w:style>
  <w:style w:type="paragraph" w:styleId="BalloonText">
    <w:name w:val="Balloon Text"/>
    <w:basedOn w:val="Normal"/>
    <w:link w:val="BalloonTextChar"/>
    <w:uiPriority w:val="99"/>
    <w:semiHidden/>
    <w:unhideWhenUsed/>
    <w:rsid w:val="003137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7EB"/>
    <w:rPr>
      <w:rFonts w:ascii="Segoe UI" w:hAnsi="Segoe UI" w:cs="Segoe UI"/>
      <w:sz w:val="18"/>
      <w:szCs w:val="18"/>
    </w:rPr>
  </w:style>
  <w:style w:type="paragraph" w:styleId="NoSpacing">
    <w:name w:val="No Spacing"/>
    <w:uiPriority w:val="1"/>
    <w:qFormat/>
    <w:rsid w:val="00D207C7"/>
    <w:pPr>
      <w:bidi/>
      <w:spacing w:after="0" w:line="240" w:lineRule="auto"/>
      <w:ind w:firstLine="567"/>
      <w:jc w:val="both"/>
    </w:pPr>
    <w:rPr>
      <w:rFonts w:cs="B Badr"/>
      <w:szCs w:val="28"/>
    </w:rPr>
  </w:style>
  <w:style w:type="paragraph" w:styleId="Subtitle">
    <w:name w:val="Subtitle"/>
    <w:basedOn w:val="Normal"/>
    <w:next w:val="Normal"/>
    <w:link w:val="SubtitleChar"/>
    <w:uiPriority w:val="11"/>
    <w:qFormat/>
    <w:rsid w:val="00D207C7"/>
    <w:pPr>
      <w:numPr>
        <w:ilvl w:val="1"/>
      </w:numPr>
      <w:ind w:firstLine="567"/>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207C7"/>
    <w:rPr>
      <w:rFonts w:eastAsiaTheme="minorEastAsia"/>
      <w:color w:val="5A5A5A" w:themeColor="text1" w:themeTint="A5"/>
      <w:spacing w:val="15"/>
    </w:rPr>
  </w:style>
  <w:style w:type="paragraph" w:styleId="TOC4">
    <w:name w:val="toc 4"/>
    <w:basedOn w:val="Normal"/>
    <w:next w:val="Normal"/>
    <w:autoRedefine/>
    <w:uiPriority w:val="39"/>
    <w:unhideWhenUsed/>
    <w:rsid w:val="003C027A"/>
    <w:pPr>
      <w:spacing w:after="100"/>
      <w:ind w:left="660" w:firstLine="0"/>
      <w:jc w:val="left"/>
    </w:pPr>
    <w:rPr>
      <w:rFonts w:eastAsiaTheme="minorEastAsia" w:cstheme="minorBidi"/>
      <w:szCs w:val="22"/>
    </w:rPr>
  </w:style>
  <w:style w:type="paragraph" w:styleId="TOC5">
    <w:name w:val="toc 5"/>
    <w:basedOn w:val="Normal"/>
    <w:next w:val="Normal"/>
    <w:autoRedefine/>
    <w:uiPriority w:val="39"/>
    <w:unhideWhenUsed/>
    <w:rsid w:val="003C027A"/>
    <w:pPr>
      <w:spacing w:after="100"/>
      <w:ind w:left="880" w:firstLine="0"/>
      <w:jc w:val="left"/>
    </w:pPr>
    <w:rPr>
      <w:rFonts w:eastAsiaTheme="minorEastAsia" w:cstheme="minorBidi"/>
      <w:szCs w:val="22"/>
    </w:rPr>
  </w:style>
  <w:style w:type="paragraph" w:styleId="TOC6">
    <w:name w:val="toc 6"/>
    <w:basedOn w:val="Normal"/>
    <w:next w:val="Normal"/>
    <w:autoRedefine/>
    <w:uiPriority w:val="39"/>
    <w:unhideWhenUsed/>
    <w:rsid w:val="003C027A"/>
    <w:pPr>
      <w:spacing w:after="100"/>
      <w:ind w:left="1100" w:firstLine="0"/>
      <w:jc w:val="left"/>
    </w:pPr>
    <w:rPr>
      <w:rFonts w:eastAsiaTheme="minorEastAsia" w:cstheme="minorBidi"/>
      <w:szCs w:val="22"/>
    </w:rPr>
  </w:style>
  <w:style w:type="paragraph" w:styleId="TOC7">
    <w:name w:val="toc 7"/>
    <w:basedOn w:val="Normal"/>
    <w:next w:val="Normal"/>
    <w:autoRedefine/>
    <w:uiPriority w:val="39"/>
    <w:unhideWhenUsed/>
    <w:rsid w:val="003C027A"/>
    <w:pPr>
      <w:spacing w:after="100"/>
      <w:ind w:left="1320" w:firstLine="0"/>
      <w:jc w:val="left"/>
    </w:pPr>
    <w:rPr>
      <w:rFonts w:eastAsiaTheme="minorEastAsia" w:cstheme="minorBidi"/>
      <w:szCs w:val="22"/>
    </w:rPr>
  </w:style>
  <w:style w:type="paragraph" w:styleId="TOC8">
    <w:name w:val="toc 8"/>
    <w:basedOn w:val="Normal"/>
    <w:next w:val="Normal"/>
    <w:autoRedefine/>
    <w:uiPriority w:val="39"/>
    <w:unhideWhenUsed/>
    <w:rsid w:val="003C027A"/>
    <w:pPr>
      <w:spacing w:after="100"/>
      <w:ind w:left="1540" w:firstLine="0"/>
      <w:jc w:val="left"/>
    </w:pPr>
    <w:rPr>
      <w:rFonts w:eastAsiaTheme="minorEastAsia" w:cstheme="minorBidi"/>
      <w:szCs w:val="22"/>
    </w:rPr>
  </w:style>
  <w:style w:type="paragraph" w:styleId="TOC9">
    <w:name w:val="toc 9"/>
    <w:basedOn w:val="Normal"/>
    <w:next w:val="Normal"/>
    <w:autoRedefine/>
    <w:uiPriority w:val="39"/>
    <w:unhideWhenUsed/>
    <w:rsid w:val="003C027A"/>
    <w:pPr>
      <w:spacing w:after="100"/>
      <w:ind w:left="1760" w:firstLine="0"/>
      <w:jc w:val="left"/>
    </w:pPr>
    <w:rPr>
      <w:rFonts w:eastAsiaTheme="minorEastAsia" w:cstheme="minorBidi"/>
      <w:szCs w:val="22"/>
    </w:rPr>
  </w:style>
  <w:style w:type="character" w:customStyle="1" w:styleId="Heading4Char">
    <w:name w:val="Heading 4 Char"/>
    <w:basedOn w:val="DefaultParagraphFont"/>
    <w:link w:val="Heading4"/>
    <w:uiPriority w:val="9"/>
    <w:rsid w:val="0043526D"/>
    <w:rPr>
      <w:rFonts w:ascii="2  Badr" w:eastAsiaTheme="majorEastAsia" w:hAnsi="2  Badr" w:cstheme="majorBidi"/>
      <w:b/>
      <w:iCs/>
      <w:color w:val="2E74B5" w:themeColor="accent1" w:themeShade="BF"/>
      <w:sz w:val="28"/>
      <w:szCs w:val="28"/>
    </w:rPr>
  </w:style>
  <w:style w:type="character" w:styleId="Strong">
    <w:name w:val="Strong"/>
    <w:basedOn w:val="DefaultParagraphFont"/>
    <w:uiPriority w:val="22"/>
    <w:qFormat/>
    <w:rsid w:val="00086950"/>
    <w:rPr>
      <w:b/>
      <w:bCs/>
    </w:rPr>
  </w:style>
  <w:style w:type="character" w:customStyle="1" w:styleId="currentbookname">
    <w:name w:val="current_book_name"/>
    <w:basedOn w:val="DefaultParagraphFont"/>
    <w:rsid w:val="00AD1A6B"/>
  </w:style>
  <w:style w:type="character" w:customStyle="1" w:styleId="currentbookpage">
    <w:name w:val="current_book_page"/>
    <w:basedOn w:val="DefaultParagraphFont"/>
    <w:rsid w:val="00AD1A6B"/>
  </w:style>
  <w:style w:type="character" w:customStyle="1" w:styleId="sayer">
    <w:name w:val="sayer"/>
    <w:basedOn w:val="DefaultParagraphFont"/>
    <w:rsid w:val="00323399"/>
  </w:style>
  <w:style w:type="character" w:customStyle="1" w:styleId="000000">
    <w:name w:val="000000"/>
    <w:basedOn w:val="DefaultParagraphFont"/>
    <w:rsid w:val="00D50A10"/>
  </w:style>
  <w:style w:type="character" w:customStyle="1" w:styleId="reference-text">
    <w:name w:val="reference-text"/>
    <w:basedOn w:val="DefaultParagraphFont"/>
    <w:rsid w:val="0055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539">
      <w:bodyDiv w:val="1"/>
      <w:marLeft w:val="0"/>
      <w:marRight w:val="0"/>
      <w:marTop w:val="0"/>
      <w:marBottom w:val="0"/>
      <w:divBdr>
        <w:top w:val="none" w:sz="0" w:space="0" w:color="auto"/>
        <w:left w:val="none" w:sz="0" w:space="0" w:color="auto"/>
        <w:bottom w:val="none" w:sz="0" w:space="0" w:color="auto"/>
        <w:right w:val="none" w:sz="0" w:space="0" w:color="auto"/>
      </w:divBdr>
    </w:div>
    <w:div w:id="42607032">
      <w:bodyDiv w:val="1"/>
      <w:marLeft w:val="0"/>
      <w:marRight w:val="0"/>
      <w:marTop w:val="0"/>
      <w:marBottom w:val="0"/>
      <w:divBdr>
        <w:top w:val="none" w:sz="0" w:space="0" w:color="auto"/>
        <w:left w:val="none" w:sz="0" w:space="0" w:color="auto"/>
        <w:bottom w:val="none" w:sz="0" w:space="0" w:color="auto"/>
        <w:right w:val="none" w:sz="0" w:space="0" w:color="auto"/>
      </w:divBdr>
    </w:div>
    <w:div w:id="93523432">
      <w:bodyDiv w:val="1"/>
      <w:marLeft w:val="0"/>
      <w:marRight w:val="0"/>
      <w:marTop w:val="0"/>
      <w:marBottom w:val="0"/>
      <w:divBdr>
        <w:top w:val="none" w:sz="0" w:space="0" w:color="auto"/>
        <w:left w:val="none" w:sz="0" w:space="0" w:color="auto"/>
        <w:bottom w:val="none" w:sz="0" w:space="0" w:color="auto"/>
        <w:right w:val="none" w:sz="0" w:space="0" w:color="auto"/>
      </w:divBdr>
    </w:div>
    <w:div w:id="152382299">
      <w:bodyDiv w:val="1"/>
      <w:marLeft w:val="0"/>
      <w:marRight w:val="0"/>
      <w:marTop w:val="0"/>
      <w:marBottom w:val="0"/>
      <w:divBdr>
        <w:top w:val="none" w:sz="0" w:space="0" w:color="auto"/>
        <w:left w:val="none" w:sz="0" w:space="0" w:color="auto"/>
        <w:bottom w:val="none" w:sz="0" w:space="0" w:color="auto"/>
        <w:right w:val="none" w:sz="0" w:space="0" w:color="auto"/>
      </w:divBdr>
    </w:div>
    <w:div w:id="158666425">
      <w:bodyDiv w:val="1"/>
      <w:marLeft w:val="0"/>
      <w:marRight w:val="0"/>
      <w:marTop w:val="0"/>
      <w:marBottom w:val="0"/>
      <w:divBdr>
        <w:top w:val="none" w:sz="0" w:space="0" w:color="auto"/>
        <w:left w:val="none" w:sz="0" w:space="0" w:color="auto"/>
        <w:bottom w:val="none" w:sz="0" w:space="0" w:color="auto"/>
        <w:right w:val="none" w:sz="0" w:space="0" w:color="auto"/>
      </w:divBdr>
    </w:div>
    <w:div w:id="214511635">
      <w:bodyDiv w:val="1"/>
      <w:marLeft w:val="0"/>
      <w:marRight w:val="0"/>
      <w:marTop w:val="0"/>
      <w:marBottom w:val="0"/>
      <w:divBdr>
        <w:top w:val="none" w:sz="0" w:space="0" w:color="auto"/>
        <w:left w:val="none" w:sz="0" w:space="0" w:color="auto"/>
        <w:bottom w:val="none" w:sz="0" w:space="0" w:color="auto"/>
        <w:right w:val="none" w:sz="0" w:space="0" w:color="auto"/>
      </w:divBdr>
    </w:div>
    <w:div w:id="241837658">
      <w:bodyDiv w:val="1"/>
      <w:marLeft w:val="0"/>
      <w:marRight w:val="0"/>
      <w:marTop w:val="0"/>
      <w:marBottom w:val="0"/>
      <w:divBdr>
        <w:top w:val="none" w:sz="0" w:space="0" w:color="auto"/>
        <w:left w:val="none" w:sz="0" w:space="0" w:color="auto"/>
        <w:bottom w:val="none" w:sz="0" w:space="0" w:color="auto"/>
        <w:right w:val="none" w:sz="0" w:space="0" w:color="auto"/>
      </w:divBdr>
    </w:div>
    <w:div w:id="251013667">
      <w:bodyDiv w:val="1"/>
      <w:marLeft w:val="0"/>
      <w:marRight w:val="0"/>
      <w:marTop w:val="0"/>
      <w:marBottom w:val="0"/>
      <w:divBdr>
        <w:top w:val="none" w:sz="0" w:space="0" w:color="auto"/>
        <w:left w:val="none" w:sz="0" w:space="0" w:color="auto"/>
        <w:bottom w:val="none" w:sz="0" w:space="0" w:color="auto"/>
        <w:right w:val="none" w:sz="0" w:space="0" w:color="auto"/>
      </w:divBdr>
    </w:div>
    <w:div w:id="362705802">
      <w:bodyDiv w:val="1"/>
      <w:marLeft w:val="0"/>
      <w:marRight w:val="0"/>
      <w:marTop w:val="0"/>
      <w:marBottom w:val="0"/>
      <w:divBdr>
        <w:top w:val="none" w:sz="0" w:space="0" w:color="auto"/>
        <w:left w:val="none" w:sz="0" w:space="0" w:color="auto"/>
        <w:bottom w:val="none" w:sz="0" w:space="0" w:color="auto"/>
        <w:right w:val="none" w:sz="0" w:space="0" w:color="auto"/>
      </w:divBdr>
    </w:div>
    <w:div w:id="372850237">
      <w:bodyDiv w:val="1"/>
      <w:marLeft w:val="0"/>
      <w:marRight w:val="0"/>
      <w:marTop w:val="0"/>
      <w:marBottom w:val="0"/>
      <w:divBdr>
        <w:top w:val="none" w:sz="0" w:space="0" w:color="auto"/>
        <w:left w:val="none" w:sz="0" w:space="0" w:color="auto"/>
        <w:bottom w:val="none" w:sz="0" w:space="0" w:color="auto"/>
        <w:right w:val="none" w:sz="0" w:space="0" w:color="auto"/>
      </w:divBdr>
    </w:div>
    <w:div w:id="380057465">
      <w:bodyDiv w:val="1"/>
      <w:marLeft w:val="0"/>
      <w:marRight w:val="0"/>
      <w:marTop w:val="0"/>
      <w:marBottom w:val="0"/>
      <w:divBdr>
        <w:top w:val="none" w:sz="0" w:space="0" w:color="auto"/>
        <w:left w:val="none" w:sz="0" w:space="0" w:color="auto"/>
        <w:bottom w:val="none" w:sz="0" w:space="0" w:color="auto"/>
        <w:right w:val="none" w:sz="0" w:space="0" w:color="auto"/>
      </w:divBdr>
    </w:div>
    <w:div w:id="446391643">
      <w:bodyDiv w:val="1"/>
      <w:marLeft w:val="0"/>
      <w:marRight w:val="0"/>
      <w:marTop w:val="0"/>
      <w:marBottom w:val="0"/>
      <w:divBdr>
        <w:top w:val="none" w:sz="0" w:space="0" w:color="auto"/>
        <w:left w:val="none" w:sz="0" w:space="0" w:color="auto"/>
        <w:bottom w:val="none" w:sz="0" w:space="0" w:color="auto"/>
        <w:right w:val="none" w:sz="0" w:space="0" w:color="auto"/>
      </w:divBdr>
    </w:div>
    <w:div w:id="465659626">
      <w:bodyDiv w:val="1"/>
      <w:marLeft w:val="0"/>
      <w:marRight w:val="0"/>
      <w:marTop w:val="0"/>
      <w:marBottom w:val="0"/>
      <w:divBdr>
        <w:top w:val="none" w:sz="0" w:space="0" w:color="auto"/>
        <w:left w:val="none" w:sz="0" w:space="0" w:color="auto"/>
        <w:bottom w:val="none" w:sz="0" w:space="0" w:color="auto"/>
        <w:right w:val="none" w:sz="0" w:space="0" w:color="auto"/>
      </w:divBdr>
    </w:div>
    <w:div w:id="487600224">
      <w:bodyDiv w:val="1"/>
      <w:marLeft w:val="0"/>
      <w:marRight w:val="0"/>
      <w:marTop w:val="0"/>
      <w:marBottom w:val="0"/>
      <w:divBdr>
        <w:top w:val="none" w:sz="0" w:space="0" w:color="auto"/>
        <w:left w:val="none" w:sz="0" w:space="0" w:color="auto"/>
        <w:bottom w:val="none" w:sz="0" w:space="0" w:color="auto"/>
        <w:right w:val="none" w:sz="0" w:space="0" w:color="auto"/>
      </w:divBdr>
    </w:div>
    <w:div w:id="513885821">
      <w:bodyDiv w:val="1"/>
      <w:marLeft w:val="0"/>
      <w:marRight w:val="0"/>
      <w:marTop w:val="0"/>
      <w:marBottom w:val="0"/>
      <w:divBdr>
        <w:top w:val="none" w:sz="0" w:space="0" w:color="auto"/>
        <w:left w:val="none" w:sz="0" w:space="0" w:color="auto"/>
        <w:bottom w:val="none" w:sz="0" w:space="0" w:color="auto"/>
        <w:right w:val="none" w:sz="0" w:space="0" w:color="auto"/>
      </w:divBdr>
    </w:div>
    <w:div w:id="527914901">
      <w:bodyDiv w:val="1"/>
      <w:marLeft w:val="0"/>
      <w:marRight w:val="0"/>
      <w:marTop w:val="0"/>
      <w:marBottom w:val="0"/>
      <w:divBdr>
        <w:top w:val="none" w:sz="0" w:space="0" w:color="auto"/>
        <w:left w:val="none" w:sz="0" w:space="0" w:color="auto"/>
        <w:bottom w:val="none" w:sz="0" w:space="0" w:color="auto"/>
        <w:right w:val="none" w:sz="0" w:space="0" w:color="auto"/>
      </w:divBdr>
    </w:div>
    <w:div w:id="565143124">
      <w:bodyDiv w:val="1"/>
      <w:marLeft w:val="0"/>
      <w:marRight w:val="0"/>
      <w:marTop w:val="0"/>
      <w:marBottom w:val="0"/>
      <w:divBdr>
        <w:top w:val="none" w:sz="0" w:space="0" w:color="auto"/>
        <w:left w:val="none" w:sz="0" w:space="0" w:color="auto"/>
        <w:bottom w:val="none" w:sz="0" w:space="0" w:color="auto"/>
        <w:right w:val="none" w:sz="0" w:space="0" w:color="auto"/>
      </w:divBdr>
    </w:div>
    <w:div w:id="628517159">
      <w:bodyDiv w:val="1"/>
      <w:marLeft w:val="0"/>
      <w:marRight w:val="0"/>
      <w:marTop w:val="0"/>
      <w:marBottom w:val="0"/>
      <w:divBdr>
        <w:top w:val="none" w:sz="0" w:space="0" w:color="auto"/>
        <w:left w:val="none" w:sz="0" w:space="0" w:color="auto"/>
        <w:bottom w:val="none" w:sz="0" w:space="0" w:color="auto"/>
        <w:right w:val="none" w:sz="0" w:space="0" w:color="auto"/>
      </w:divBdr>
    </w:div>
    <w:div w:id="656690348">
      <w:bodyDiv w:val="1"/>
      <w:marLeft w:val="0"/>
      <w:marRight w:val="0"/>
      <w:marTop w:val="0"/>
      <w:marBottom w:val="0"/>
      <w:divBdr>
        <w:top w:val="none" w:sz="0" w:space="0" w:color="auto"/>
        <w:left w:val="none" w:sz="0" w:space="0" w:color="auto"/>
        <w:bottom w:val="none" w:sz="0" w:space="0" w:color="auto"/>
        <w:right w:val="none" w:sz="0" w:space="0" w:color="auto"/>
      </w:divBdr>
    </w:div>
    <w:div w:id="666520879">
      <w:bodyDiv w:val="1"/>
      <w:marLeft w:val="0"/>
      <w:marRight w:val="0"/>
      <w:marTop w:val="0"/>
      <w:marBottom w:val="0"/>
      <w:divBdr>
        <w:top w:val="none" w:sz="0" w:space="0" w:color="auto"/>
        <w:left w:val="none" w:sz="0" w:space="0" w:color="auto"/>
        <w:bottom w:val="none" w:sz="0" w:space="0" w:color="auto"/>
        <w:right w:val="none" w:sz="0" w:space="0" w:color="auto"/>
      </w:divBdr>
    </w:div>
    <w:div w:id="686713421">
      <w:bodyDiv w:val="1"/>
      <w:marLeft w:val="0"/>
      <w:marRight w:val="0"/>
      <w:marTop w:val="0"/>
      <w:marBottom w:val="0"/>
      <w:divBdr>
        <w:top w:val="none" w:sz="0" w:space="0" w:color="auto"/>
        <w:left w:val="none" w:sz="0" w:space="0" w:color="auto"/>
        <w:bottom w:val="none" w:sz="0" w:space="0" w:color="auto"/>
        <w:right w:val="none" w:sz="0" w:space="0" w:color="auto"/>
      </w:divBdr>
    </w:div>
    <w:div w:id="723020944">
      <w:bodyDiv w:val="1"/>
      <w:marLeft w:val="0"/>
      <w:marRight w:val="0"/>
      <w:marTop w:val="0"/>
      <w:marBottom w:val="0"/>
      <w:divBdr>
        <w:top w:val="none" w:sz="0" w:space="0" w:color="auto"/>
        <w:left w:val="none" w:sz="0" w:space="0" w:color="auto"/>
        <w:bottom w:val="none" w:sz="0" w:space="0" w:color="auto"/>
        <w:right w:val="none" w:sz="0" w:space="0" w:color="auto"/>
      </w:divBdr>
    </w:div>
    <w:div w:id="751515152">
      <w:bodyDiv w:val="1"/>
      <w:marLeft w:val="0"/>
      <w:marRight w:val="0"/>
      <w:marTop w:val="0"/>
      <w:marBottom w:val="0"/>
      <w:divBdr>
        <w:top w:val="none" w:sz="0" w:space="0" w:color="auto"/>
        <w:left w:val="none" w:sz="0" w:space="0" w:color="auto"/>
        <w:bottom w:val="none" w:sz="0" w:space="0" w:color="auto"/>
        <w:right w:val="none" w:sz="0" w:space="0" w:color="auto"/>
      </w:divBdr>
    </w:div>
    <w:div w:id="803040535">
      <w:bodyDiv w:val="1"/>
      <w:marLeft w:val="0"/>
      <w:marRight w:val="0"/>
      <w:marTop w:val="0"/>
      <w:marBottom w:val="0"/>
      <w:divBdr>
        <w:top w:val="none" w:sz="0" w:space="0" w:color="auto"/>
        <w:left w:val="none" w:sz="0" w:space="0" w:color="auto"/>
        <w:bottom w:val="none" w:sz="0" w:space="0" w:color="auto"/>
        <w:right w:val="none" w:sz="0" w:space="0" w:color="auto"/>
      </w:divBdr>
    </w:div>
    <w:div w:id="907689443">
      <w:bodyDiv w:val="1"/>
      <w:marLeft w:val="0"/>
      <w:marRight w:val="0"/>
      <w:marTop w:val="0"/>
      <w:marBottom w:val="0"/>
      <w:divBdr>
        <w:top w:val="none" w:sz="0" w:space="0" w:color="auto"/>
        <w:left w:val="none" w:sz="0" w:space="0" w:color="auto"/>
        <w:bottom w:val="none" w:sz="0" w:space="0" w:color="auto"/>
        <w:right w:val="none" w:sz="0" w:space="0" w:color="auto"/>
      </w:divBdr>
    </w:div>
    <w:div w:id="956983282">
      <w:bodyDiv w:val="1"/>
      <w:marLeft w:val="0"/>
      <w:marRight w:val="0"/>
      <w:marTop w:val="0"/>
      <w:marBottom w:val="0"/>
      <w:divBdr>
        <w:top w:val="none" w:sz="0" w:space="0" w:color="auto"/>
        <w:left w:val="none" w:sz="0" w:space="0" w:color="auto"/>
        <w:bottom w:val="none" w:sz="0" w:space="0" w:color="auto"/>
        <w:right w:val="none" w:sz="0" w:space="0" w:color="auto"/>
      </w:divBdr>
    </w:div>
    <w:div w:id="1026760051">
      <w:bodyDiv w:val="1"/>
      <w:marLeft w:val="0"/>
      <w:marRight w:val="0"/>
      <w:marTop w:val="0"/>
      <w:marBottom w:val="0"/>
      <w:divBdr>
        <w:top w:val="none" w:sz="0" w:space="0" w:color="auto"/>
        <w:left w:val="none" w:sz="0" w:space="0" w:color="auto"/>
        <w:bottom w:val="none" w:sz="0" w:space="0" w:color="auto"/>
        <w:right w:val="none" w:sz="0" w:space="0" w:color="auto"/>
      </w:divBdr>
    </w:div>
    <w:div w:id="1071120571">
      <w:bodyDiv w:val="1"/>
      <w:marLeft w:val="0"/>
      <w:marRight w:val="0"/>
      <w:marTop w:val="0"/>
      <w:marBottom w:val="0"/>
      <w:divBdr>
        <w:top w:val="none" w:sz="0" w:space="0" w:color="auto"/>
        <w:left w:val="none" w:sz="0" w:space="0" w:color="auto"/>
        <w:bottom w:val="none" w:sz="0" w:space="0" w:color="auto"/>
        <w:right w:val="none" w:sz="0" w:space="0" w:color="auto"/>
      </w:divBdr>
    </w:div>
    <w:div w:id="1164586764">
      <w:bodyDiv w:val="1"/>
      <w:marLeft w:val="0"/>
      <w:marRight w:val="0"/>
      <w:marTop w:val="0"/>
      <w:marBottom w:val="0"/>
      <w:divBdr>
        <w:top w:val="none" w:sz="0" w:space="0" w:color="auto"/>
        <w:left w:val="none" w:sz="0" w:space="0" w:color="auto"/>
        <w:bottom w:val="none" w:sz="0" w:space="0" w:color="auto"/>
        <w:right w:val="none" w:sz="0" w:space="0" w:color="auto"/>
      </w:divBdr>
    </w:div>
    <w:div w:id="1194340509">
      <w:bodyDiv w:val="1"/>
      <w:marLeft w:val="0"/>
      <w:marRight w:val="0"/>
      <w:marTop w:val="0"/>
      <w:marBottom w:val="0"/>
      <w:divBdr>
        <w:top w:val="none" w:sz="0" w:space="0" w:color="auto"/>
        <w:left w:val="none" w:sz="0" w:space="0" w:color="auto"/>
        <w:bottom w:val="none" w:sz="0" w:space="0" w:color="auto"/>
        <w:right w:val="none" w:sz="0" w:space="0" w:color="auto"/>
      </w:divBdr>
    </w:div>
    <w:div w:id="1213419205">
      <w:bodyDiv w:val="1"/>
      <w:marLeft w:val="0"/>
      <w:marRight w:val="0"/>
      <w:marTop w:val="0"/>
      <w:marBottom w:val="0"/>
      <w:divBdr>
        <w:top w:val="none" w:sz="0" w:space="0" w:color="auto"/>
        <w:left w:val="none" w:sz="0" w:space="0" w:color="auto"/>
        <w:bottom w:val="none" w:sz="0" w:space="0" w:color="auto"/>
        <w:right w:val="none" w:sz="0" w:space="0" w:color="auto"/>
      </w:divBdr>
    </w:div>
    <w:div w:id="1309937220">
      <w:bodyDiv w:val="1"/>
      <w:marLeft w:val="0"/>
      <w:marRight w:val="0"/>
      <w:marTop w:val="0"/>
      <w:marBottom w:val="0"/>
      <w:divBdr>
        <w:top w:val="none" w:sz="0" w:space="0" w:color="auto"/>
        <w:left w:val="none" w:sz="0" w:space="0" w:color="auto"/>
        <w:bottom w:val="none" w:sz="0" w:space="0" w:color="auto"/>
        <w:right w:val="none" w:sz="0" w:space="0" w:color="auto"/>
      </w:divBdr>
    </w:div>
    <w:div w:id="1311205007">
      <w:bodyDiv w:val="1"/>
      <w:marLeft w:val="0"/>
      <w:marRight w:val="0"/>
      <w:marTop w:val="0"/>
      <w:marBottom w:val="0"/>
      <w:divBdr>
        <w:top w:val="none" w:sz="0" w:space="0" w:color="auto"/>
        <w:left w:val="none" w:sz="0" w:space="0" w:color="auto"/>
        <w:bottom w:val="none" w:sz="0" w:space="0" w:color="auto"/>
        <w:right w:val="none" w:sz="0" w:space="0" w:color="auto"/>
      </w:divBdr>
    </w:div>
    <w:div w:id="1330451783">
      <w:bodyDiv w:val="1"/>
      <w:marLeft w:val="0"/>
      <w:marRight w:val="0"/>
      <w:marTop w:val="0"/>
      <w:marBottom w:val="0"/>
      <w:divBdr>
        <w:top w:val="none" w:sz="0" w:space="0" w:color="auto"/>
        <w:left w:val="none" w:sz="0" w:space="0" w:color="auto"/>
        <w:bottom w:val="none" w:sz="0" w:space="0" w:color="auto"/>
        <w:right w:val="none" w:sz="0" w:space="0" w:color="auto"/>
      </w:divBdr>
    </w:div>
    <w:div w:id="1334258158">
      <w:bodyDiv w:val="1"/>
      <w:marLeft w:val="0"/>
      <w:marRight w:val="0"/>
      <w:marTop w:val="0"/>
      <w:marBottom w:val="0"/>
      <w:divBdr>
        <w:top w:val="none" w:sz="0" w:space="0" w:color="auto"/>
        <w:left w:val="none" w:sz="0" w:space="0" w:color="auto"/>
        <w:bottom w:val="none" w:sz="0" w:space="0" w:color="auto"/>
        <w:right w:val="none" w:sz="0" w:space="0" w:color="auto"/>
      </w:divBdr>
    </w:div>
    <w:div w:id="1341664880">
      <w:bodyDiv w:val="1"/>
      <w:marLeft w:val="0"/>
      <w:marRight w:val="0"/>
      <w:marTop w:val="0"/>
      <w:marBottom w:val="0"/>
      <w:divBdr>
        <w:top w:val="none" w:sz="0" w:space="0" w:color="auto"/>
        <w:left w:val="none" w:sz="0" w:space="0" w:color="auto"/>
        <w:bottom w:val="none" w:sz="0" w:space="0" w:color="auto"/>
        <w:right w:val="none" w:sz="0" w:space="0" w:color="auto"/>
      </w:divBdr>
    </w:div>
    <w:div w:id="1353920249">
      <w:bodyDiv w:val="1"/>
      <w:marLeft w:val="0"/>
      <w:marRight w:val="0"/>
      <w:marTop w:val="0"/>
      <w:marBottom w:val="0"/>
      <w:divBdr>
        <w:top w:val="none" w:sz="0" w:space="0" w:color="auto"/>
        <w:left w:val="none" w:sz="0" w:space="0" w:color="auto"/>
        <w:bottom w:val="none" w:sz="0" w:space="0" w:color="auto"/>
        <w:right w:val="none" w:sz="0" w:space="0" w:color="auto"/>
      </w:divBdr>
    </w:div>
    <w:div w:id="1509709541">
      <w:bodyDiv w:val="1"/>
      <w:marLeft w:val="0"/>
      <w:marRight w:val="0"/>
      <w:marTop w:val="0"/>
      <w:marBottom w:val="0"/>
      <w:divBdr>
        <w:top w:val="none" w:sz="0" w:space="0" w:color="auto"/>
        <w:left w:val="none" w:sz="0" w:space="0" w:color="auto"/>
        <w:bottom w:val="none" w:sz="0" w:space="0" w:color="auto"/>
        <w:right w:val="none" w:sz="0" w:space="0" w:color="auto"/>
      </w:divBdr>
    </w:div>
    <w:div w:id="1534029501">
      <w:bodyDiv w:val="1"/>
      <w:marLeft w:val="0"/>
      <w:marRight w:val="0"/>
      <w:marTop w:val="0"/>
      <w:marBottom w:val="0"/>
      <w:divBdr>
        <w:top w:val="none" w:sz="0" w:space="0" w:color="auto"/>
        <w:left w:val="none" w:sz="0" w:space="0" w:color="auto"/>
        <w:bottom w:val="none" w:sz="0" w:space="0" w:color="auto"/>
        <w:right w:val="none" w:sz="0" w:space="0" w:color="auto"/>
      </w:divBdr>
    </w:div>
    <w:div w:id="1554736989">
      <w:bodyDiv w:val="1"/>
      <w:marLeft w:val="0"/>
      <w:marRight w:val="0"/>
      <w:marTop w:val="0"/>
      <w:marBottom w:val="0"/>
      <w:divBdr>
        <w:top w:val="none" w:sz="0" w:space="0" w:color="auto"/>
        <w:left w:val="none" w:sz="0" w:space="0" w:color="auto"/>
        <w:bottom w:val="none" w:sz="0" w:space="0" w:color="auto"/>
        <w:right w:val="none" w:sz="0" w:space="0" w:color="auto"/>
      </w:divBdr>
    </w:div>
    <w:div w:id="1563058356">
      <w:bodyDiv w:val="1"/>
      <w:marLeft w:val="0"/>
      <w:marRight w:val="0"/>
      <w:marTop w:val="0"/>
      <w:marBottom w:val="0"/>
      <w:divBdr>
        <w:top w:val="none" w:sz="0" w:space="0" w:color="auto"/>
        <w:left w:val="none" w:sz="0" w:space="0" w:color="auto"/>
        <w:bottom w:val="none" w:sz="0" w:space="0" w:color="auto"/>
        <w:right w:val="none" w:sz="0" w:space="0" w:color="auto"/>
      </w:divBdr>
    </w:div>
    <w:div w:id="1583561768">
      <w:bodyDiv w:val="1"/>
      <w:marLeft w:val="0"/>
      <w:marRight w:val="0"/>
      <w:marTop w:val="0"/>
      <w:marBottom w:val="0"/>
      <w:divBdr>
        <w:top w:val="none" w:sz="0" w:space="0" w:color="auto"/>
        <w:left w:val="none" w:sz="0" w:space="0" w:color="auto"/>
        <w:bottom w:val="none" w:sz="0" w:space="0" w:color="auto"/>
        <w:right w:val="none" w:sz="0" w:space="0" w:color="auto"/>
      </w:divBdr>
    </w:div>
    <w:div w:id="1608388365">
      <w:bodyDiv w:val="1"/>
      <w:marLeft w:val="0"/>
      <w:marRight w:val="0"/>
      <w:marTop w:val="0"/>
      <w:marBottom w:val="0"/>
      <w:divBdr>
        <w:top w:val="none" w:sz="0" w:space="0" w:color="auto"/>
        <w:left w:val="none" w:sz="0" w:space="0" w:color="auto"/>
        <w:bottom w:val="none" w:sz="0" w:space="0" w:color="auto"/>
        <w:right w:val="none" w:sz="0" w:space="0" w:color="auto"/>
      </w:divBdr>
    </w:div>
    <w:div w:id="1629781884">
      <w:bodyDiv w:val="1"/>
      <w:marLeft w:val="0"/>
      <w:marRight w:val="0"/>
      <w:marTop w:val="0"/>
      <w:marBottom w:val="0"/>
      <w:divBdr>
        <w:top w:val="none" w:sz="0" w:space="0" w:color="auto"/>
        <w:left w:val="none" w:sz="0" w:space="0" w:color="auto"/>
        <w:bottom w:val="none" w:sz="0" w:space="0" w:color="auto"/>
        <w:right w:val="none" w:sz="0" w:space="0" w:color="auto"/>
      </w:divBdr>
      <w:divsChild>
        <w:div w:id="1449352201">
          <w:marLeft w:val="0"/>
          <w:marRight w:val="0"/>
          <w:marTop w:val="0"/>
          <w:marBottom w:val="0"/>
          <w:divBdr>
            <w:top w:val="none" w:sz="0" w:space="0" w:color="auto"/>
            <w:left w:val="none" w:sz="0" w:space="0" w:color="auto"/>
            <w:bottom w:val="none" w:sz="0" w:space="0" w:color="auto"/>
            <w:right w:val="none" w:sz="0" w:space="0" w:color="auto"/>
          </w:divBdr>
        </w:div>
      </w:divsChild>
    </w:div>
    <w:div w:id="1651056238">
      <w:bodyDiv w:val="1"/>
      <w:marLeft w:val="0"/>
      <w:marRight w:val="0"/>
      <w:marTop w:val="0"/>
      <w:marBottom w:val="0"/>
      <w:divBdr>
        <w:top w:val="none" w:sz="0" w:space="0" w:color="auto"/>
        <w:left w:val="none" w:sz="0" w:space="0" w:color="auto"/>
        <w:bottom w:val="none" w:sz="0" w:space="0" w:color="auto"/>
        <w:right w:val="none" w:sz="0" w:space="0" w:color="auto"/>
      </w:divBdr>
    </w:div>
    <w:div w:id="1705251883">
      <w:bodyDiv w:val="1"/>
      <w:marLeft w:val="0"/>
      <w:marRight w:val="0"/>
      <w:marTop w:val="0"/>
      <w:marBottom w:val="0"/>
      <w:divBdr>
        <w:top w:val="none" w:sz="0" w:space="0" w:color="auto"/>
        <w:left w:val="none" w:sz="0" w:space="0" w:color="auto"/>
        <w:bottom w:val="none" w:sz="0" w:space="0" w:color="auto"/>
        <w:right w:val="none" w:sz="0" w:space="0" w:color="auto"/>
      </w:divBdr>
      <w:divsChild>
        <w:div w:id="1321740120">
          <w:marLeft w:val="0"/>
          <w:marRight w:val="0"/>
          <w:marTop w:val="0"/>
          <w:marBottom w:val="0"/>
          <w:divBdr>
            <w:top w:val="none" w:sz="0" w:space="0" w:color="auto"/>
            <w:left w:val="none" w:sz="0" w:space="0" w:color="auto"/>
            <w:bottom w:val="none" w:sz="0" w:space="0" w:color="auto"/>
            <w:right w:val="none" w:sz="0" w:space="0" w:color="auto"/>
          </w:divBdr>
          <w:divsChild>
            <w:div w:id="11581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6311">
      <w:bodyDiv w:val="1"/>
      <w:marLeft w:val="0"/>
      <w:marRight w:val="0"/>
      <w:marTop w:val="0"/>
      <w:marBottom w:val="0"/>
      <w:divBdr>
        <w:top w:val="none" w:sz="0" w:space="0" w:color="auto"/>
        <w:left w:val="none" w:sz="0" w:space="0" w:color="auto"/>
        <w:bottom w:val="none" w:sz="0" w:space="0" w:color="auto"/>
        <w:right w:val="none" w:sz="0" w:space="0" w:color="auto"/>
      </w:divBdr>
    </w:div>
    <w:div w:id="1868250314">
      <w:bodyDiv w:val="1"/>
      <w:marLeft w:val="0"/>
      <w:marRight w:val="0"/>
      <w:marTop w:val="0"/>
      <w:marBottom w:val="0"/>
      <w:divBdr>
        <w:top w:val="none" w:sz="0" w:space="0" w:color="auto"/>
        <w:left w:val="none" w:sz="0" w:space="0" w:color="auto"/>
        <w:bottom w:val="none" w:sz="0" w:space="0" w:color="auto"/>
        <w:right w:val="none" w:sz="0" w:space="0" w:color="auto"/>
      </w:divBdr>
    </w:div>
    <w:div w:id="1888757888">
      <w:bodyDiv w:val="1"/>
      <w:marLeft w:val="0"/>
      <w:marRight w:val="0"/>
      <w:marTop w:val="0"/>
      <w:marBottom w:val="0"/>
      <w:divBdr>
        <w:top w:val="none" w:sz="0" w:space="0" w:color="auto"/>
        <w:left w:val="none" w:sz="0" w:space="0" w:color="auto"/>
        <w:bottom w:val="none" w:sz="0" w:space="0" w:color="auto"/>
        <w:right w:val="none" w:sz="0" w:space="0" w:color="auto"/>
      </w:divBdr>
    </w:div>
    <w:div w:id="1892839292">
      <w:bodyDiv w:val="1"/>
      <w:marLeft w:val="0"/>
      <w:marRight w:val="0"/>
      <w:marTop w:val="0"/>
      <w:marBottom w:val="0"/>
      <w:divBdr>
        <w:top w:val="none" w:sz="0" w:space="0" w:color="auto"/>
        <w:left w:val="none" w:sz="0" w:space="0" w:color="auto"/>
        <w:bottom w:val="none" w:sz="0" w:space="0" w:color="auto"/>
        <w:right w:val="none" w:sz="0" w:space="0" w:color="auto"/>
      </w:divBdr>
    </w:div>
    <w:div w:id="1953659689">
      <w:bodyDiv w:val="1"/>
      <w:marLeft w:val="0"/>
      <w:marRight w:val="0"/>
      <w:marTop w:val="0"/>
      <w:marBottom w:val="0"/>
      <w:divBdr>
        <w:top w:val="none" w:sz="0" w:space="0" w:color="auto"/>
        <w:left w:val="none" w:sz="0" w:space="0" w:color="auto"/>
        <w:bottom w:val="none" w:sz="0" w:space="0" w:color="auto"/>
        <w:right w:val="none" w:sz="0" w:space="0" w:color="auto"/>
      </w:divBdr>
    </w:div>
    <w:div w:id="1956981813">
      <w:bodyDiv w:val="1"/>
      <w:marLeft w:val="0"/>
      <w:marRight w:val="0"/>
      <w:marTop w:val="0"/>
      <w:marBottom w:val="0"/>
      <w:divBdr>
        <w:top w:val="none" w:sz="0" w:space="0" w:color="auto"/>
        <w:left w:val="none" w:sz="0" w:space="0" w:color="auto"/>
        <w:bottom w:val="none" w:sz="0" w:space="0" w:color="auto"/>
        <w:right w:val="none" w:sz="0" w:space="0" w:color="auto"/>
      </w:divBdr>
    </w:div>
    <w:div w:id="1985815016">
      <w:bodyDiv w:val="1"/>
      <w:marLeft w:val="0"/>
      <w:marRight w:val="0"/>
      <w:marTop w:val="0"/>
      <w:marBottom w:val="0"/>
      <w:divBdr>
        <w:top w:val="none" w:sz="0" w:space="0" w:color="auto"/>
        <w:left w:val="none" w:sz="0" w:space="0" w:color="auto"/>
        <w:bottom w:val="none" w:sz="0" w:space="0" w:color="auto"/>
        <w:right w:val="none" w:sz="0" w:space="0" w:color="auto"/>
      </w:divBdr>
    </w:div>
    <w:div w:id="1993559546">
      <w:bodyDiv w:val="1"/>
      <w:marLeft w:val="0"/>
      <w:marRight w:val="0"/>
      <w:marTop w:val="0"/>
      <w:marBottom w:val="0"/>
      <w:divBdr>
        <w:top w:val="none" w:sz="0" w:space="0" w:color="auto"/>
        <w:left w:val="none" w:sz="0" w:space="0" w:color="auto"/>
        <w:bottom w:val="none" w:sz="0" w:space="0" w:color="auto"/>
        <w:right w:val="none" w:sz="0" w:space="0" w:color="auto"/>
      </w:divBdr>
    </w:div>
    <w:div w:id="2041196734">
      <w:bodyDiv w:val="1"/>
      <w:marLeft w:val="0"/>
      <w:marRight w:val="0"/>
      <w:marTop w:val="0"/>
      <w:marBottom w:val="0"/>
      <w:divBdr>
        <w:top w:val="none" w:sz="0" w:space="0" w:color="auto"/>
        <w:left w:val="none" w:sz="0" w:space="0" w:color="auto"/>
        <w:bottom w:val="none" w:sz="0" w:space="0" w:color="auto"/>
        <w:right w:val="none" w:sz="0" w:space="0" w:color="auto"/>
      </w:divBdr>
    </w:div>
    <w:div w:id="21028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shia.net/view/%D8%AD%DA%A9%D9%85_%D8%B4%D8%B1%D8%B9%DB%8C" TargetMode="External"/><Relationship Id="rId5" Type="http://schemas.openxmlformats.org/officeDocument/2006/relationships/webSettings" Target="webSettings.xml"/><Relationship Id="rId10" Type="http://schemas.openxmlformats.org/officeDocument/2006/relationships/hyperlink" Target="http://fa.wikishia.net/view/%D9%81%D9%82%DB%8C%D9%8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F7F6-195A-46B7-AD50-11DA7153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TOSHIBA</cp:lastModifiedBy>
  <cp:revision>2</cp:revision>
  <cp:lastPrinted>2018-02-15T17:02:00Z</cp:lastPrinted>
  <dcterms:created xsi:type="dcterms:W3CDTF">2021-05-19T06:06:00Z</dcterms:created>
  <dcterms:modified xsi:type="dcterms:W3CDTF">2021-05-19T06:06:00Z</dcterms:modified>
</cp:coreProperties>
</file>