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CBA" w:rsidRPr="00162819" w:rsidRDefault="00876E42" w:rsidP="00162819">
      <w:pPr>
        <w:jc w:val="center"/>
        <w:rPr>
          <w:sz w:val="44"/>
          <w:szCs w:val="44"/>
          <w:rtl/>
          <w:lang w:bidi="fa-IR"/>
        </w:rPr>
      </w:pPr>
      <w:r>
        <w:rPr>
          <w:rFonts w:hint="cs"/>
          <w:sz w:val="40"/>
          <w:szCs w:val="40"/>
          <w:rtl/>
          <w:lang w:bidi="fa-IR"/>
        </w:rPr>
        <w:t xml:space="preserve">آنالیز متنی، </w:t>
      </w:r>
      <w:r w:rsidR="00E7527A" w:rsidRPr="00162819">
        <w:rPr>
          <w:sz w:val="40"/>
          <w:szCs w:val="40"/>
          <w:rtl/>
          <w:lang w:bidi="fa-IR"/>
        </w:rPr>
        <w:t>تحل</w:t>
      </w:r>
      <w:r w:rsidR="00E7527A" w:rsidRPr="00162819">
        <w:rPr>
          <w:rFonts w:hint="cs"/>
          <w:sz w:val="40"/>
          <w:szCs w:val="40"/>
          <w:rtl/>
          <w:lang w:bidi="fa-IR"/>
        </w:rPr>
        <w:t>ی</w:t>
      </w:r>
      <w:r w:rsidR="00E7527A" w:rsidRPr="00162819">
        <w:rPr>
          <w:rFonts w:hint="eastAsia"/>
          <w:sz w:val="40"/>
          <w:szCs w:val="40"/>
          <w:rtl/>
          <w:lang w:bidi="fa-IR"/>
        </w:rPr>
        <w:t>ل</w:t>
      </w:r>
      <w:r w:rsidR="00E7527A" w:rsidRPr="00162819">
        <w:rPr>
          <w:sz w:val="40"/>
          <w:szCs w:val="40"/>
          <w:rtl/>
          <w:lang w:bidi="fa-IR"/>
        </w:rPr>
        <w:t xml:space="preserve"> فقه</w:t>
      </w:r>
      <w:r w:rsidR="00E7527A" w:rsidRPr="00162819">
        <w:rPr>
          <w:rFonts w:hint="cs"/>
          <w:sz w:val="40"/>
          <w:szCs w:val="40"/>
          <w:rtl/>
          <w:lang w:bidi="fa-IR"/>
        </w:rPr>
        <w:t>ی</w:t>
      </w:r>
      <w:r w:rsidR="00E7527A" w:rsidRPr="00162819">
        <w:rPr>
          <w:sz w:val="40"/>
          <w:szCs w:val="40"/>
          <w:rtl/>
          <w:lang w:bidi="fa-IR"/>
        </w:rPr>
        <w:t xml:space="preserve"> و تطب</w:t>
      </w:r>
      <w:r w:rsidR="00E7527A" w:rsidRPr="00162819">
        <w:rPr>
          <w:rFonts w:hint="cs"/>
          <w:sz w:val="40"/>
          <w:szCs w:val="40"/>
          <w:rtl/>
          <w:lang w:bidi="fa-IR"/>
        </w:rPr>
        <w:t>ی</w:t>
      </w:r>
      <w:r w:rsidR="00E7527A" w:rsidRPr="00162819">
        <w:rPr>
          <w:rFonts w:hint="eastAsia"/>
          <w:sz w:val="40"/>
          <w:szCs w:val="40"/>
          <w:rtl/>
          <w:lang w:bidi="fa-IR"/>
        </w:rPr>
        <w:t>ق</w:t>
      </w:r>
      <w:r w:rsidR="00E7527A" w:rsidRPr="00162819">
        <w:rPr>
          <w:sz w:val="40"/>
          <w:szCs w:val="40"/>
          <w:rtl/>
          <w:lang w:bidi="fa-IR"/>
        </w:rPr>
        <w:t xml:space="preserve"> اصول</w:t>
      </w:r>
      <w:r w:rsidR="00E7527A" w:rsidRPr="00162819">
        <w:rPr>
          <w:rFonts w:hint="cs"/>
          <w:sz w:val="40"/>
          <w:szCs w:val="40"/>
          <w:rtl/>
          <w:lang w:bidi="fa-IR"/>
        </w:rPr>
        <w:t>ی</w:t>
      </w:r>
      <w:r w:rsidR="00E7527A" w:rsidRPr="00162819">
        <w:rPr>
          <w:sz w:val="40"/>
          <w:szCs w:val="40"/>
          <w:rtl/>
          <w:lang w:bidi="fa-IR"/>
        </w:rPr>
        <w:t xml:space="preserve"> «شروط متعاقد</w:t>
      </w:r>
      <w:r w:rsidR="00E7527A" w:rsidRPr="00162819">
        <w:rPr>
          <w:rFonts w:hint="cs"/>
          <w:sz w:val="40"/>
          <w:szCs w:val="40"/>
          <w:rtl/>
          <w:lang w:bidi="fa-IR"/>
        </w:rPr>
        <w:t>ی</w:t>
      </w:r>
      <w:r w:rsidR="00E7527A" w:rsidRPr="00162819">
        <w:rPr>
          <w:rFonts w:hint="eastAsia"/>
          <w:sz w:val="40"/>
          <w:szCs w:val="40"/>
          <w:rtl/>
          <w:lang w:bidi="fa-IR"/>
        </w:rPr>
        <w:t>ن»</w:t>
      </w:r>
      <w:r w:rsidR="00E7527A" w:rsidRPr="00162819">
        <w:rPr>
          <w:sz w:val="40"/>
          <w:szCs w:val="40"/>
          <w:rtl/>
          <w:lang w:bidi="fa-IR"/>
        </w:rPr>
        <w:t xml:space="preserve"> در کتاب شرح لمعه</w:t>
      </w:r>
    </w:p>
    <w:p w:rsidR="00116CBA" w:rsidRDefault="00116CBA" w:rsidP="00162819">
      <w:pPr>
        <w:jc w:val="center"/>
        <w:rPr>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استاد راهنما:</w:t>
      </w:r>
    </w:p>
    <w:p w:rsidR="00116CBA" w:rsidRPr="00162819" w:rsidRDefault="00A97F27" w:rsidP="00162819">
      <w:pPr>
        <w:jc w:val="center"/>
        <w:rPr>
          <w:b/>
          <w:bCs/>
          <w:sz w:val="32"/>
          <w:szCs w:val="32"/>
          <w:rtl/>
          <w:lang w:bidi="fa-IR"/>
        </w:rPr>
      </w:pPr>
      <w:r w:rsidRPr="00162819">
        <w:rPr>
          <w:rFonts w:hint="cs"/>
          <w:b/>
          <w:bCs/>
          <w:sz w:val="32"/>
          <w:szCs w:val="32"/>
          <w:rtl/>
          <w:lang w:bidi="fa-IR"/>
        </w:rPr>
        <w:t xml:space="preserve">حجت الإسلام </w:t>
      </w:r>
      <w:r w:rsidR="00E7527A" w:rsidRPr="00162819">
        <w:rPr>
          <w:rFonts w:hint="cs"/>
          <w:b/>
          <w:bCs/>
          <w:sz w:val="32"/>
          <w:szCs w:val="32"/>
          <w:rtl/>
          <w:lang w:bidi="fa-IR"/>
        </w:rPr>
        <w:t xml:space="preserve">مرتضی مفتخر گویا </w:t>
      </w:r>
      <w:r w:rsidR="00116CBA" w:rsidRPr="00162819">
        <w:rPr>
          <w:rFonts w:hint="cs"/>
          <w:b/>
          <w:bCs/>
          <w:sz w:val="32"/>
          <w:szCs w:val="32"/>
          <w:rtl/>
          <w:lang w:bidi="fa-IR"/>
        </w:rPr>
        <w:t>(حفظه الله)</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پژوهشگر:</w:t>
      </w:r>
    </w:p>
    <w:p w:rsidR="00116CBA" w:rsidRPr="00162819" w:rsidRDefault="00116CBA" w:rsidP="00162819">
      <w:pPr>
        <w:jc w:val="center"/>
        <w:rPr>
          <w:b/>
          <w:bCs/>
          <w:sz w:val="32"/>
          <w:szCs w:val="32"/>
          <w:rtl/>
          <w:lang w:bidi="fa-IR"/>
        </w:rPr>
      </w:pPr>
      <w:r w:rsidRPr="00162819">
        <w:rPr>
          <w:rFonts w:hint="cs"/>
          <w:b/>
          <w:bCs/>
          <w:sz w:val="32"/>
          <w:szCs w:val="32"/>
          <w:rtl/>
          <w:lang w:bidi="fa-IR"/>
        </w:rPr>
        <w:t>محمد مهدی رضازاده</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مقطع تحصیلی:</w:t>
      </w:r>
    </w:p>
    <w:p w:rsidR="00116CBA" w:rsidRPr="00162819" w:rsidRDefault="00116CBA" w:rsidP="00162819">
      <w:pPr>
        <w:jc w:val="center"/>
        <w:rPr>
          <w:b/>
          <w:bCs/>
          <w:sz w:val="32"/>
          <w:szCs w:val="32"/>
          <w:rtl/>
          <w:lang w:bidi="fa-IR"/>
        </w:rPr>
      </w:pPr>
      <w:r w:rsidRPr="00162819">
        <w:rPr>
          <w:rFonts w:hint="cs"/>
          <w:b/>
          <w:bCs/>
          <w:sz w:val="32"/>
          <w:szCs w:val="32"/>
          <w:rtl/>
          <w:lang w:bidi="fa-IR"/>
        </w:rPr>
        <w:t xml:space="preserve">پایه </w:t>
      </w:r>
      <w:r w:rsidR="00E7527A" w:rsidRPr="00162819">
        <w:rPr>
          <w:rFonts w:hint="cs"/>
          <w:b/>
          <w:bCs/>
          <w:sz w:val="32"/>
          <w:szCs w:val="32"/>
          <w:rtl/>
          <w:lang w:bidi="fa-IR"/>
        </w:rPr>
        <w:t>چهارم</w:t>
      </w:r>
      <w:r w:rsidRPr="00162819">
        <w:rPr>
          <w:rFonts w:hint="cs"/>
          <w:b/>
          <w:bCs/>
          <w:sz w:val="32"/>
          <w:szCs w:val="32"/>
          <w:rtl/>
          <w:lang w:bidi="fa-IR"/>
        </w:rPr>
        <w:t xml:space="preserve"> سطح یک</w:t>
      </w:r>
    </w:p>
    <w:p w:rsidR="00116CBA" w:rsidRPr="00162819" w:rsidRDefault="00116CBA" w:rsidP="00162819">
      <w:pPr>
        <w:jc w:val="center"/>
        <w:rPr>
          <w:b/>
          <w:bCs/>
          <w:sz w:val="32"/>
          <w:szCs w:val="32"/>
          <w:rtl/>
          <w:lang w:bidi="fa-IR"/>
        </w:rPr>
      </w:pPr>
    </w:p>
    <w:p w:rsidR="00116CBA" w:rsidRPr="00162819" w:rsidRDefault="00E7527A" w:rsidP="00162819">
      <w:pPr>
        <w:jc w:val="center"/>
        <w:rPr>
          <w:b/>
          <w:bCs/>
          <w:sz w:val="32"/>
          <w:szCs w:val="32"/>
          <w:rtl/>
          <w:lang w:bidi="fa-IR"/>
        </w:rPr>
      </w:pPr>
      <w:r w:rsidRPr="00162819">
        <w:rPr>
          <w:rFonts w:hint="cs"/>
          <w:b/>
          <w:bCs/>
          <w:sz w:val="32"/>
          <w:szCs w:val="32"/>
          <w:rtl/>
          <w:lang w:bidi="fa-IR"/>
        </w:rPr>
        <w:t>درس پژوهشی: فقه 3</w:t>
      </w:r>
    </w:p>
    <w:p w:rsidR="00116CBA" w:rsidRPr="00162819" w:rsidRDefault="00116CBA" w:rsidP="00162819">
      <w:pPr>
        <w:jc w:val="center"/>
        <w:rPr>
          <w:b/>
          <w:bCs/>
          <w:sz w:val="32"/>
          <w:szCs w:val="32"/>
          <w:rtl/>
          <w:lang w:bidi="fa-IR"/>
        </w:rPr>
      </w:pPr>
    </w:p>
    <w:p w:rsidR="00116CBA" w:rsidRPr="00162819" w:rsidRDefault="00116CBA" w:rsidP="00162819">
      <w:pPr>
        <w:jc w:val="center"/>
        <w:rPr>
          <w:b/>
          <w:bCs/>
          <w:sz w:val="32"/>
          <w:szCs w:val="32"/>
          <w:rtl/>
          <w:lang w:bidi="fa-IR"/>
        </w:rPr>
      </w:pPr>
      <w:r w:rsidRPr="00162819">
        <w:rPr>
          <w:rFonts w:hint="cs"/>
          <w:b/>
          <w:bCs/>
          <w:sz w:val="32"/>
          <w:szCs w:val="32"/>
          <w:rtl/>
          <w:lang w:bidi="fa-IR"/>
        </w:rPr>
        <w:t>مدرسه علمیه علوی قم</w:t>
      </w:r>
    </w:p>
    <w:p w:rsidR="00116CBA" w:rsidRPr="00162819" w:rsidRDefault="00116CBA" w:rsidP="00162819">
      <w:pPr>
        <w:jc w:val="center"/>
        <w:rPr>
          <w:b/>
          <w:bCs/>
          <w:sz w:val="32"/>
          <w:szCs w:val="32"/>
          <w:rtl/>
          <w:lang w:bidi="fa-IR"/>
        </w:rPr>
      </w:pPr>
    </w:p>
    <w:p w:rsidR="00116CBA" w:rsidRPr="00162819" w:rsidRDefault="00116CBA" w:rsidP="00162819">
      <w:pPr>
        <w:jc w:val="center"/>
        <w:rPr>
          <w:rFonts w:cs="Calibri"/>
          <w:b/>
          <w:bCs/>
          <w:sz w:val="32"/>
          <w:szCs w:val="32"/>
          <w:rtl/>
          <w:lang w:bidi="fa-IR"/>
        </w:rPr>
      </w:pPr>
      <w:r w:rsidRPr="00162819">
        <w:rPr>
          <w:rFonts w:hint="cs"/>
          <w:b/>
          <w:bCs/>
          <w:sz w:val="32"/>
          <w:szCs w:val="32"/>
          <w:rtl/>
          <w:lang w:bidi="fa-IR"/>
        </w:rPr>
        <w:t>سال تحصیلی: 9</w:t>
      </w:r>
      <w:r w:rsidR="00E7527A" w:rsidRPr="00162819">
        <w:rPr>
          <w:rFonts w:hint="cs"/>
          <w:b/>
          <w:bCs/>
          <w:sz w:val="32"/>
          <w:szCs w:val="32"/>
          <w:rtl/>
          <w:lang w:bidi="fa-IR"/>
        </w:rPr>
        <w:t>9</w:t>
      </w:r>
      <w:r w:rsidRPr="00162819">
        <w:rPr>
          <w:rFonts w:hint="cs"/>
          <w:b/>
          <w:bCs/>
          <w:sz w:val="32"/>
          <w:szCs w:val="32"/>
          <w:rtl/>
          <w:lang w:bidi="fa-IR"/>
        </w:rPr>
        <w:t>-98</w:t>
      </w:r>
      <w:r w:rsidRPr="00162819">
        <w:rPr>
          <w:rFonts w:cs="Calibri"/>
          <w:b/>
          <w:bCs/>
          <w:sz w:val="32"/>
          <w:szCs w:val="32"/>
          <w:rtl/>
          <w:lang w:bidi="fa-IR"/>
        </w:rPr>
        <w:br w:type="page"/>
      </w: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Default="00116CBA" w:rsidP="000103F4">
      <w:pPr>
        <w:rPr>
          <w:rtl/>
          <w:lang w:bidi="fa-IR"/>
        </w:rPr>
      </w:pPr>
    </w:p>
    <w:p w:rsidR="00116CBA" w:rsidRPr="00F53536" w:rsidRDefault="00116CBA" w:rsidP="000103F4">
      <w:pPr>
        <w:rPr>
          <w:rtl/>
          <w:lang w:bidi="fa-IR"/>
        </w:rPr>
      </w:pPr>
    </w:p>
    <w:p w:rsidR="00116CBA" w:rsidRPr="00D5798D" w:rsidRDefault="00026B9B" w:rsidP="000103F4">
      <w:pPr>
        <w:rPr>
          <w:sz w:val="102"/>
          <w:szCs w:val="102"/>
          <w:rtl/>
          <w:lang w:bidi="fa-IR"/>
        </w:rPr>
      </w:pPr>
      <w:r>
        <w:rPr>
          <w:noProof/>
          <w:rtl/>
        </w:rPr>
        <w:drawing>
          <wp:anchor distT="0" distB="0" distL="114300" distR="114300" simplePos="0" relativeHeight="251659264" behindDoc="0" locked="0" layoutInCell="1" allowOverlap="1" wp14:anchorId="79498C50" wp14:editId="1598D705">
            <wp:simplePos x="0" y="0"/>
            <wp:positionH relativeFrom="column">
              <wp:posOffset>406400</wp:posOffset>
            </wp:positionH>
            <wp:positionV relativeFrom="paragraph">
              <wp:posOffset>354330</wp:posOffset>
            </wp:positionV>
            <wp:extent cx="5372100" cy="37719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121378_142.jpg"/>
                    <pic:cNvPicPr/>
                  </pic:nvPicPr>
                  <pic:blipFill>
                    <a:blip r:embed="rId8">
                      <a:extLst>
                        <a:ext uri="{28A0092B-C50C-407E-A947-70E740481C1C}">
                          <a14:useLocalDpi xmlns:a14="http://schemas.microsoft.com/office/drawing/2010/main" val="0"/>
                        </a:ext>
                      </a:extLst>
                    </a:blip>
                    <a:stretch>
                      <a:fillRect/>
                    </a:stretch>
                  </pic:blipFill>
                  <pic:spPr>
                    <a:xfrm>
                      <a:off x="0" y="0"/>
                      <a:ext cx="5372100" cy="3771900"/>
                    </a:xfrm>
                    <a:prstGeom prst="rect">
                      <a:avLst/>
                    </a:prstGeom>
                  </pic:spPr>
                </pic:pic>
              </a:graphicData>
            </a:graphic>
          </wp:anchor>
        </w:drawing>
      </w:r>
    </w:p>
    <w:p w:rsidR="00116CBA" w:rsidRPr="00F53536" w:rsidRDefault="00116CBA" w:rsidP="000103F4">
      <w:pPr>
        <w:rPr>
          <w:sz w:val="112"/>
          <w:szCs w:val="112"/>
          <w:rtl/>
          <w:lang w:bidi="fa-IR"/>
        </w:rPr>
      </w:pPr>
      <w:r w:rsidRPr="00D5798D">
        <w:rPr>
          <w:rtl/>
          <w:lang w:bidi="fa-IR"/>
        </w:rPr>
        <w:br w:type="page"/>
      </w:r>
    </w:p>
    <w:p w:rsidR="00116CBA" w:rsidRPr="006A090F" w:rsidRDefault="00116CBA" w:rsidP="000103F4">
      <w:pPr>
        <w:rPr>
          <w:rtl/>
          <w:lang w:bidi="fa-IR"/>
        </w:rPr>
      </w:pPr>
      <w:r w:rsidRPr="006A090F">
        <w:rPr>
          <w:rFonts w:hint="cs"/>
          <w:rtl/>
          <w:lang w:bidi="fa-IR"/>
        </w:rPr>
        <w:lastRenderedPageBreak/>
        <w:t>با تشکر از «أرحم الراحمین»ی که:</w:t>
      </w:r>
    </w:p>
    <w:p w:rsidR="00116CBA" w:rsidRPr="00D5798D" w:rsidRDefault="00116CBA" w:rsidP="000103F4">
      <w:pPr>
        <w:rPr>
          <w:rtl/>
          <w:lang w:bidi="fa-IR"/>
        </w:rPr>
      </w:pPr>
      <w:r w:rsidRPr="00D5798D">
        <w:rPr>
          <w:rtl/>
          <w:lang w:bidi="fa-IR"/>
        </w:rPr>
        <w:tab/>
      </w:r>
      <w:r w:rsidRPr="00D5798D">
        <w:rPr>
          <w:rFonts w:hint="cs"/>
          <w:rtl/>
          <w:lang w:bidi="fa-IR"/>
        </w:rPr>
        <w:t>دختر فرستاده اش اینگونه او را می ستاید: «اَلحَمدُ لِلّهِ عَلَی ما أَنعَمَ، و لَهُ الشُّکرُ عَلَی مَا أَلهَم، وَ الثَّنَاءَ بِمَا قَدَّمَ من عُمُومِ نِعَمٍ ابتَدَأَهَا، وَ سُبُوغِ آلاءٍ أَسدَاهَا، وَ تَمَامِ مِنَنٍ أَولَاهَا، جَمَّ عَنِ الإحصَاءِ عَدَدُها ، وَ نَأَی عَنِ الجَزاءِ أَمَدُهَا، وَ تَفاوَتَ عَنِ الإدرَاکِ أبَدُهَا، وَ نَدَبَهُم لِاستِزادَتِها بِالشُّکرِ لِاتِّصَالِهَا، وَ استَحمَدَ إلَی الخَلَائِقِ بِإجزَالِهَا، وَ ثَنَّی بِالنَّدبِ إلَی أمثَالِهَا»</w:t>
      </w:r>
      <w:r>
        <w:rPr>
          <w:rStyle w:val="FootnoteReference"/>
          <w:rFonts w:ascii="Arabic Typesetting" w:hAnsi="Arabic Typesetting"/>
          <w:rtl/>
          <w:lang w:bidi="fa-IR"/>
        </w:rPr>
        <w:footnoteReference w:id="1"/>
      </w:r>
    </w:p>
    <w:p w:rsidR="00116CBA" w:rsidRPr="006A090F" w:rsidRDefault="00116CBA" w:rsidP="000103F4">
      <w:pPr>
        <w:rPr>
          <w:rtl/>
          <w:lang w:bidi="fa-IR"/>
        </w:rPr>
      </w:pPr>
      <w:r w:rsidRPr="006A090F">
        <w:rPr>
          <w:rFonts w:hint="cs"/>
          <w:rtl/>
          <w:lang w:bidi="fa-IR"/>
        </w:rPr>
        <w:t xml:space="preserve">و تقدیم به «رحمة للعالمین»ی که: </w:t>
      </w:r>
    </w:p>
    <w:p w:rsidR="00116CBA" w:rsidRPr="00D5798D" w:rsidRDefault="00116CBA" w:rsidP="000103F4">
      <w:pPr>
        <w:rPr>
          <w:rtl/>
          <w:lang w:bidi="fa-IR"/>
        </w:rPr>
      </w:pPr>
      <w:r w:rsidRPr="00D5798D">
        <w:rPr>
          <w:rFonts w:hint="cs"/>
          <w:rtl/>
          <w:lang w:bidi="fa-IR"/>
        </w:rPr>
        <w:t xml:space="preserve">«أمّ أبیها» اینگونه به رسالتش شهادت می دهد:«أشهَد أنّ أبِی مُحَمَّداً(ص) عبدُه و رَسُولُه، إختارَه و انتَجَبَه قَبلَ أَن أَرسَلَه، وَ سَمّاهُ قَبلَ أَن اجتَبَلَهُ، وَ اصطَفَاهُ قَبلَ أَن ابتَعَثَه» </w:t>
      </w:r>
      <w:r>
        <w:rPr>
          <w:rStyle w:val="FootnoteReference"/>
          <w:rFonts w:ascii="Arabic Typesetting" w:hAnsi="Arabic Typesetting"/>
          <w:rtl/>
          <w:lang w:bidi="fa-IR"/>
        </w:rPr>
        <w:footnoteReference w:id="2"/>
      </w:r>
    </w:p>
    <w:p w:rsidR="00116CBA" w:rsidRPr="00D5798D" w:rsidRDefault="00116CBA" w:rsidP="000103F4">
      <w:pPr>
        <w:rPr>
          <w:rtl/>
          <w:lang w:bidi="fa-IR"/>
        </w:rPr>
      </w:pPr>
      <w:r w:rsidRPr="00D5798D">
        <w:rPr>
          <w:rFonts w:hint="cs"/>
          <w:rtl/>
          <w:lang w:bidi="fa-IR"/>
        </w:rPr>
        <w:t>و اینگونه از «ما ترک» خود پرده بر می دارد: «إنّی تارک فیکم الثقلین کتاب الله و عترتی ما إن تمسّکتم بهما لن تضلوا أبدا...»</w:t>
      </w:r>
    </w:p>
    <w:p w:rsidR="00116CBA" w:rsidRPr="00D5798D" w:rsidRDefault="00116CBA" w:rsidP="000103F4">
      <w:pPr>
        <w:rPr>
          <w:rtl/>
          <w:lang w:bidi="fa-IR"/>
        </w:rPr>
      </w:pPr>
      <w:r w:rsidRPr="00D5798D">
        <w:rPr>
          <w:rFonts w:hint="cs"/>
          <w:rtl/>
          <w:lang w:bidi="fa-IR"/>
        </w:rPr>
        <w:t>و امّتش چنان معامله ای با ثقل اکبر می کنند که در «یوم الحسرة» صدای آن جناب بلند می شود که :«</w:t>
      </w:r>
      <w:r w:rsidRPr="00D5798D">
        <w:rPr>
          <w:lang w:bidi="fa-IR"/>
        </w:rPr>
        <w:t xml:space="preserve"> </w:t>
      </w:r>
      <w:r w:rsidRPr="00D5798D">
        <w:rPr>
          <w:rFonts w:hint="cs"/>
          <w:rtl/>
          <w:lang w:bidi="fa-IR"/>
        </w:rPr>
        <w:t>يا</w:t>
      </w:r>
      <w:r w:rsidRPr="00D5798D">
        <w:rPr>
          <w:lang w:bidi="fa-IR"/>
        </w:rPr>
        <w:t xml:space="preserve"> </w:t>
      </w:r>
      <w:r w:rsidRPr="00D5798D">
        <w:rPr>
          <w:rFonts w:hint="cs"/>
          <w:rtl/>
          <w:lang w:bidi="fa-IR"/>
        </w:rPr>
        <w:t>رَبِّ</w:t>
      </w:r>
      <w:r w:rsidRPr="00D5798D">
        <w:rPr>
          <w:lang w:bidi="fa-IR"/>
        </w:rPr>
        <w:t xml:space="preserve"> </w:t>
      </w:r>
      <w:r w:rsidRPr="00D5798D">
        <w:rPr>
          <w:rFonts w:hint="cs"/>
          <w:rtl/>
          <w:lang w:bidi="fa-IR"/>
        </w:rPr>
        <w:t>إِنَّ</w:t>
      </w:r>
      <w:r w:rsidRPr="00D5798D">
        <w:rPr>
          <w:lang w:bidi="fa-IR"/>
        </w:rPr>
        <w:t xml:space="preserve"> </w:t>
      </w:r>
      <w:r w:rsidRPr="00D5798D">
        <w:rPr>
          <w:rFonts w:hint="cs"/>
          <w:rtl/>
          <w:lang w:bidi="fa-IR"/>
        </w:rPr>
        <w:t>قَوْمِي</w:t>
      </w:r>
      <w:r w:rsidRPr="00D5798D">
        <w:rPr>
          <w:lang w:bidi="fa-IR"/>
        </w:rPr>
        <w:t xml:space="preserve"> </w:t>
      </w:r>
      <w:r w:rsidRPr="00D5798D">
        <w:rPr>
          <w:rFonts w:hint="cs"/>
          <w:rtl/>
          <w:lang w:bidi="fa-IR"/>
        </w:rPr>
        <w:t>اِتَّخَذُوا</w:t>
      </w:r>
      <w:r w:rsidRPr="00D5798D">
        <w:rPr>
          <w:lang w:bidi="fa-IR"/>
        </w:rPr>
        <w:t xml:space="preserve"> </w:t>
      </w:r>
      <w:r w:rsidRPr="00D5798D">
        <w:rPr>
          <w:rFonts w:hint="cs"/>
          <w:rtl/>
          <w:lang w:bidi="fa-IR"/>
        </w:rPr>
        <w:t>هذَا</w:t>
      </w:r>
      <w:r w:rsidRPr="00D5798D">
        <w:rPr>
          <w:lang w:bidi="fa-IR"/>
        </w:rPr>
        <w:t xml:space="preserve"> </w:t>
      </w:r>
      <w:r w:rsidRPr="00D5798D">
        <w:rPr>
          <w:rFonts w:hint="cs"/>
          <w:rtl/>
          <w:lang w:bidi="fa-IR"/>
        </w:rPr>
        <w:t>اَلْقُرْآنَ</w:t>
      </w:r>
      <w:r w:rsidRPr="00D5798D">
        <w:rPr>
          <w:lang w:bidi="fa-IR"/>
        </w:rPr>
        <w:t xml:space="preserve"> </w:t>
      </w:r>
      <w:r w:rsidRPr="00D5798D">
        <w:rPr>
          <w:rFonts w:hint="cs"/>
          <w:rtl/>
          <w:lang w:bidi="fa-IR"/>
        </w:rPr>
        <w:t>مَهْجُوراً»</w:t>
      </w:r>
      <w:r>
        <w:rPr>
          <w:rStyle w:val="FootnoteReference"/>
          <w:rFonts w:ascii="Arabic Typesetting" w:hAnsi="Arabic Typesetting"/>
          <w:rtl/>
          <w:lang w:bidi="fa-IR"/>
        </w:rPr>
        <w:footnoteReference w:id="3"/>
      </w:r>
    </w:p>
    <w:p w:rsidR="00116CBA" w:rsidRPr="00D5798D" w:rsidRDefault="00116CBA" w:rsidP="000103F4">
      <w:pPr>
        <w:rPr>
          <w:rtl/>
          <w:lang w:bidi="fa-IR"/>
        </w:rPr>
      </w:pPr>
      <w:r w:rsidRPr="00D5798D">
        <w:rPr>
          <w:rFonts w:hint="cs"/>
          <w:rtl/>
          <w:lang w:bidi="fa-IR"/>
        </w:rPr>
        <w:t>ولی برای مشاهده معامله شان با ثقل اصغر نیازی به استشهاد به «الیوم الآخِر» نداریم؛ چه اینکه چند روز پس از رحلتش، آنکه او را «بضعة منّی» خوانده بود، اینگونه آرزوی مرگ می کند:</w:t>
      </w:r>
    </w:p>
    <w:p w:rsidR="00116CBA" w:rsidRPr="00D5798D" w:rsidRDefault="00116CBA" w:rsidP="000103F4">
      <w:pPr>
        <w:rPr>
          <w:rtl/>
          <w:lang w:bidi="fa-IR"/>
        </w:rPr>
      </w:pPr>
      <w:r w:rsidRPr="00D5798D">
        <w:rPr>
          <w:rFonts w:hint="cs"/>
          <w:rtl/>
          <w:lang w:bidi="fa-IR"/>
        </w:rPr>
        <w:t>«فَلَیتَ قَبلَکَ کانَ المَوتُ صادَفَنا</w:t>
      </w:r>
      <w:r w:rsidRPr="00D5798D">
        <w:rPr>
          <w:rFonts w:hint="cs"/>
          <w:rtl/>
          <w:lang w:bidi="fa-IR"/>
        </w:rPr>
        <w:tab/>
      </w:r>
      <w:r w:rsidRPr="00D5798D">
        <w:rPr>
          <w:rFonts w:hint="cs"/>
          <w:rtl/>
          <w:lang w:bidi="fa-IR"/>
        </w:rPr>
        <w:tab/>
      </w:r>
      <w:r w:rsidRPr="00D5798D">
        <w:rPr>
          <w:rFonts w:hint="cs"/>
          <w:rtl/>
          <w:lang w:bidi="fa-IR"/>
        </w:rPr>
        <w:tab/>
        <w:t>لَمّا مَضیَت وَ حالَت دُونَکَ الکُثُبُ</w:t>
      </w:r>
    </w:p>
    <w:p w:rsidR="00116CBA" w:rsidRPr="00D5798D" w:rsidRDefault="00116CBA" w:rsidP="000103F4">
      <w:pPr>
        <w:rPr>
          <w:rtl/>
          <w:lang w:bidi="fa-IR"/>
        </w:rPr>
      </w:pPr>
      <w:r>
        <w:rPr>
          <w:rFonts w:hint="cs"/>
          <w:rtl/>
          <w:lang w:bidi="fa-IR"/>
        </w:rPr>
        <w:t>إنّا رُزِیـنـَا بِمـا لَم یُ</w:t>
      </w:r>
      <w:r w:rsidRPr="00D5798D">
        <w:rPr>
          <w:rFonts w:hint="cs"/>
          <w:rtl/>
          <w:lang w:bidi="fa-IR"/>
        </w:rPr>
        <w:t>رزَ ذُو شجن</w:t>
      </w:r>
      <w:r w:rsidRPr="00D5798D">
        <w:rPr>
          <w:rFonts w:hint="cs"/>
          <w:rtl/>
          <w:lang w:bidi="fa-IR"/>
        </w:rPr>
        <w:tab/>
      </w:r>
      <w:r w:rsidRPr="00D5798D">
        <w:rPr>
          <w:rFonts w:hint="cs"/>
          <w:rtl/>
          <w:lang w:bidi="fa-IR"/>
        </w:rPr>
        <w:tab/>
      </w:r>
      <w:r w:rsidRPr="00D5798D">
        <w:rPr>
          <w:rFonts w:hint="cs"/>
          <w:rtl/>
          <w:lang w:bidi="fa-IR"/>
        </w:rPr>
        <w:tab/>
        <w:t>مِ</w:t>
      </w:r>
      <w:r>
        <w:rPr>
          <w:rFonts w:hint="cs"/>
          <w:rtl/>
          <w:lang w:bidi="fa-IR"/>
        </w:rPr>
        <w:t>نَ الـبَـرِیـّ</w:t>
      </w:r>
      <w:r w:rsidRPr="00D5798D">
        <w:rPr>
          <w:rFonts w:hint="cs"/>
          <w:rtl/>
          <w:lang w:bidi="fa-IR"/>
        </w:rPr>
        <w:t xml:space="preserve">ة </w:t>
      </w:r>
      <w:r>
        <w:rPr>
          <w:rFonts w:hint="cs"/>
          <w:rtl/>
          <w:lang w:bidi="fa-IR"/>
        </w:rPr>
        <w:t>لَا عجمٌ و لَا عَ</w:t>
      </w:r>
      <w:r w:rsidRPr="00D5798D">
        <w:rPr>
          <w:rFonts w:hint="cs"/>
          <w:rtl/>
          <w:lang w:bidi="fa-IR"/>
        </w:rPr>
        <w:t>رَبٌ»</w:t>
      </w:r>
      <w:r>
        <w:rPr>
          <w:rStyle w:val="FootnoteReference"/>
          <w:rFonts w:ascii="Arabic Typesetting" w:hAnsi="Arabic Typesetting"/>
          <w:rtl/>
          <w:lang w:bidi="fa-IR"/>
        </w:rPr>
        <w:footnoteReference w:id="4"/>
      </w:r>
    </w:p>
    <w:p w:rsidR="00116CBA" w:rsidRPr="006A090F" w:rsidRDefault="00116CBA" w:rsidP="000103F4">
      <w:pPr>
        <w:rPr>
          <w:rtl/>
          <w:lang w:bidi="fa-IR"/>
        </w:rPr>
      </w:pPr>
      <w:r w:rsidRPr="006A090F">
        <w:rPr>
          <w:rFonts w:hint="cs"/>
          <w:rtl/>
          <w:lang w:bidi="fa-IR"/>
        </w:rPr>
        <w:t>و با عرض سلام خدمت «عباد الله الصالحین»ی که</w:t>
      </w:r>
    </w:p>
    <w:p w:rsidR="00116CBA" w:rsidRPr="00D5798D" w:rsidRDefault="00116CBA" w:rsidP="000103F4">
      <w:pPr>
        <w:rPr>
          <w:rtl/>
          <w:lang w:bidi="fa-IR"/>
        </w:rPr>
      </w:pPr>
      <w:r w:rsidRPr="00D5798D">
        <w:rPr>
          <w:rtl/>
          <w:lang w:bidi="fa-IR"/>
        </w:rPr>
        <w:lastRenderedPageBreak/>
        <w:tab/>
      </w:r>
      <w:r w:rsidRPr="00D5798D">
        <w:rPr>
          <w:rFonts w:hint="cs"/>
          <w:rtl/>
          <w:lang w:bidi="fa-IR"/>
        </w:rPr>
        <w:t>بر گردن اینجانب حقی دارند؛</w:t>
      </w:r>
    </w:p>
    <w:p w:rsidR="00116CBA" w:rsidRPr="00D5798D" w:rsidRDefault="00116CBA" w:rsidP="000103F4">
      <w:pPr>
        <w:rPr>
          <w:rtl/>
          <w:lang w:bidi="fa-IR"/>
        </w:rPr>
      </w:pPr>
      <w:r w:rsidRPr="00D5798D">
        <w:rPr>
          <w:rtl/>
          <w:lang w:bidi="fa-IR"/>
        </w:rPr>
        <w:tab/>
      </w:r>
      <w:r w:rsidRPr="00D5798D">
        <w:rPr>
          <w:rFonts w:hint="cs"/>
          <w:rtl/>
          <w:lang w:bidi="fa-IR"/>
        </w:rPr>
        <w:t xml:space="preserve">از جمله مسئولین و اساتید محترم مدرسه علمیه علوی </w:t>
      </w:r>
    </w:p>
    <w:p w:rsidR="00116CBA" w:rsidRPr="0007627E" w:rsidRDefault="00116CBA" w:rsidP="000103F4">
      <w:pPr>
        <w:rPr>
          <w:rtl/>
          <w:lang w:bidi="fa-IR"/>
        </w:rPr>
      </w:pPr>
      <w:r w:rsidRPr="00D5798D">
        <w:rPr>
          <w:rtl/>
          <w:lang w:bidi="fa-IR"/>
        </w:rPr>
        <w:tab/>
      </w:r>
      <w:r w:rsidR="00A97F27">
        <w:rPr>
          <w:rFonts w:hint="cs"/>
          <w:rtl/>
          <w:lang w:bidi="fa-IR"/>
        </w:rPr>
        <w:t>و استاد گرانقدر حجت الإسلام مرتضی مفتخر گویا</w:t>
      </w:r>
      <w:r w:rsidRPr="00D5798D">
        <w:rPr>
          <w:rFonts w:hint="cs"/>
          <w:rtl/>
          <w:lang w:bidi="fa-IR"/>
        </w:rPr>
        <w:t xml:space="preserve"> (حفظه الله)</w:t>
      </w:r>
    </w:p>
    <w:p w:rsidR="00116CBA" w:rsidRPr="00C65486" w:rsidRDefault="00116CBA" w:rsidP="000103F4">
      <w:pPr>
        <w:rPr>
          <w:rtl/>
          <w:lang w:bidi="fa-IR"/>
        </w:rPr>
      </w:pPr>
      <w:r w:rsidRPr="00C65486">
        <w:rPr>
          <w:rFonts w:hint="cs"/>
          <w:rtl/>
          <w:lang w:bidi="fa-IR"/>
        </w:rPr>
        <w:t>چکیده:</w:t>
      </w:r>
    </w:p>
    <w:p w:rsidR="00876E42" w:rsidRPr="00C65486" w:rsidRDefault="00876E42" w:rsidP="00F60FCA">
      <w:pPr>
        <w:rPr>
          <w:rtl/>
          <w:lang w:bidi="fa-IR"/>
        </w:rPr>
      </w:pPr>
      <w:r>
        <w:rPr>
          <w:rFonts w:hint="cs"/>
          <w:rtl/>
          <w:lang w:bidi="fa-IR"/>
        </w:rPr>
        <w:t>یکی از مهمترین فنونی که در مسیر تفقه برای طلاب علوم دینی بسیار لازم به نظر می رسد، مسئله تحلیل است؛</w:t>
      </w:r>
      <w:r w:rsidR="00E53F8C">
        <w:rPr>
          <w:rFonts w:hint="cs"/>
          <w:rtl/>
          <w:lang w:bidi="fa-IR"/>
        </w:rPr>
        <w:t xml:space="preserve"> تحلیل به عنوان بهانه ای برای تفکر، زمینه را برای تبدیل طلبه از «انبار اطلاعات» به «مولّد»</w:t>
      </w:r>
      <w:r>
        <w:rPr>
          <w:rFonts w:hint="cs"/>
          <w:rtl/>
          <w:lang w:bidi="fa-IR"/>
        </w:rPr>
        <w:t xml:space="preserve"> </w:t>
      </w:r>
      <w:r w:rsidR="00E53F8C">
        <w:rPr>
          <w:rFonts w:hint="cs"/>
          <w:rtl/>
          <w:lang w:bidi="fa-IR"/>
        </w:rPr>
        <w:t xml:space="preserve">فراهم می کند. </w:t>
      </w:r>
      <w:r>
        <w:rPr>
          <w:rFonts w:hint="cs"/>
          <w:rtl/>
          <w:lang w:bidi="fa-IR"/>
        </w:rPr>
        <w:t xml:space="preserve">در این مقاله برآن شدیم تا با ارائه یک سیر منظم و منطقی، گامهایی برای تحلیل کتاب </w:t>
      </w:r>
      <w:r w:rsidR="00E53F8C">
        <w:rPr>
          <w:rFonts w:hint="cs"/>
          <w:rtl/>
          <w:lang w:bidi="fa-IR"/>
        </w:rPr>
        <w:t>معروف و آشنای«الروضة البهیئة»</w:t>
      </w:r>
      <w:r>
        <w:rPr>
          <w:rFonts w:hint="cs"/>
          <w:rtl/>
          <w:lang w:bidi="fa-IR"/>
        </w:rPr>
        <w:t xml:space="preserve"> بیان کنیم. </w:t>
      </w:r>
      <w:r w:rsidR="00E53F8C" w:rsidRPr="00E53F8C">
        <w:rPr>
          <w:rtl/>
          <w:lang w:bidi="fa-IR"/>
        </w:rPr>
        <w:t>س</w:t>
      </w:r>
      <w:r w:rsidR="00E53F8C" w:rsidRPr="00E53F8C">
        <w:rPr>
          <w:rFonts w:hint="cs"/>
          <w:rtl/>
          <w:lang w:bidi="fa-IR"/>
        </w:rPr>
        <w:t>ی</w:t>
      </w:r>
      <w:r w:rsidR="00E53F8C" w:rsidRPr="00E53F8C">
        <w:rPr>
          <w:rFonts w:hint="eastAsia"/>
          <w:rtl/>
          <w:lang w:bidi="fa-IR"/>
        </w:rPr>
        <w:t>ر</w:t>
      </w:r>
      <w:r w:rsidR="00E53F8C" w:rsidRPr="00E53F8C">
        <w:rPr>
          <w:rFonts w:hint="cs"/>
          <w:rtl/>
          <w:lang w:bidi="fa-IR"/>
        </w:rPr>
        <w:t>ی</w:t>
      </w:r>
      <w:r w:rsidR="00E53F8C" w:rsidRPr="00E53F8C">
        <w:rPr>
          <w:rtl/>
          <w:lang w:bidi="fa-IR"/>
        </w:rPr>
        <w:t xml:space="preserve"> منطق</w:t>
      </w:r>
      <w:r w:rsidR="00E53F8C" w:rsidRPr="00E53F8C">
        <w:rPr>
          <w:rFonts w:hint="cs"/>
          <w:rtl/>
          <w:lang w:bidi="fa-IR"/>
        </w:rPr>
        <w:t>ی</w:t>
      </w:r>
      <w:r w:rsidR="00E53F8C" w:rsidRPr="00E53F8C">
        <w:rPr>
          <w:rtl/>
          <w:lang w:bidi="fa-IR"/>
        </w:rPr>
        <w:t xml:space="preserve"> را که برا</w:t>
      </w:r>
      <w:r w:rsidR="00E53F8C" w:rsidRPr="00E53F8C">
        <w:rPr>
          <w:rFonts w:hint="cs"/>
          <w:rtl/>
          <w:lang w:bidi="fa-IR"/>
        </w:rPr>
        <w:t>ی</w:t>
      </w:r>
      <w:r w:rsidR="00E53F8C" w:rsidRPr="00E53F8C">
        <w:rPr>
          <w:rtl/>
          <w:lang w:bidi="fa-IR"/>
        </w:rPr>
        <w:t xml:space="preserve"> ا</w:t>
      </w:r>
      <w:r w:rsidR="00E53F8C" w:rsidRPr="00E53F8C">
        <w:rPr>
          <w:rFonts w:hint="cs"/>
          <w:rtl/>
          <w:lang w:bidi="fa-IR"/>
        </w:rPr>
        <w:t>ی</w:t>
      </w:r>
      <w:r w:rsidR="00E53F8C" w:rsidRPr="00E53F8C">
        <w:rPr>
          <w:rFonts w:hint="eastAsia"/>
          <w:rtl/>
          <w:lang w:bidi="fa-IR"/>
        </w:rPr>
        <w:t>ن</w:t>
      </w:r>
      <w:r w:rsidR="00E53F8C" w:rsidRPr="00E53F8C">
        <w:rPr>
          <w:rtl/>
          <w:lang w:bidi="fa-IR"/>
        </w:rPr>
        <w:t xml:space="preserve"> هدف انتخاب کرده ا</w:t>
      </w:r>
      <w:r w:rsidR="00E53F8C" w:rsidRPr="00E53F8C">
        <w:rPr>
          <w:rFonts w:hint="cs"/>
          <w:rtl/>
          <w:lang w:bidi="fa-IR"/>
        </w:rPr>
        <w:t>ی</w:t>
      </w:r>
      <w:r w:rsidR="00E53F8C" w:rsidRPr="00E53F8C">
        <w:rPr>
          <w:rFonts w:hint="eastAsia"/>
          <w:rtl/>
          <w:lang w:bidi="fa-IR"/>
        </w:rPr>
        <w:t>م،</w:t>
      </w:r>
      <w:r w:rsidR="00E53F8C" w:rsidRPr="00E53F8C">
        <w:rPr>
          <w:rtl/>
          <w:lang w:bidi="fa-IR"/>
        </w:rPr>
        <w:t xml:space="preserve"> با «آنال</w:t>
      </w:r>
      <w:r w:rsidR="00E53F8C" w:rsidRPr="00E53F8C">
        <w:rPr>
          <w:rFonts w:hint="cs"/>
          <w:rtl/>
          <w:lang w:bidi="fa-IR"/>
        </w:rPr>
        <w:t>ی</w:t>
      </w:r>
      <w:r w:rsidR="00E53F8C" w:rsidRPr="00E53F8C">
        <w:rPr>
          <w:rFonts w:hint="eastAsia"/>
          <w:rtl/>
          <w:lang w:bidi="fa-IR"/>
        </w:rPr>
        <w:t>ز</w:t>
      </w:r>
      <w:r w:rsidR="00E53F8C" w:rsidRPr="00E53F8C">
        <w:rPr>
          <w:rtl/>
          <w:lang w:bidi="fa-IR"/>
        </w:rPr>
        <w:t xml:space="preserve"> متن</w:t>
      </w:r>
      <w:r w:rsidR="00E53F8C" w:rsidRPr="00E53F8C">
        <w:rPr>
          <w:rFonts w:hint="cs"/>
          <w:rtl/>
          <w:lang w:bidi="fa-IR"/>
        </w:rPr>
        <w:t>ی</w:t>
      </w:r>
      <w:r w:rsidR="00E53F8C" w:rsidRPr="00E53F8C">
        <w:rPr>
          <w:rFonts w:hint="eastAsia"/>
          <w:rtl/>
          <w:lang w:bidi="fa-IR"/>
        </w:rPr>
        <w:t>»</w:t>
      </w:r>
      <w:r w:rsidR="00E53F8C" w:rsidRPr="00E53F8C">
        <w:rPr>
          <w:rtl/>
          <w:lang w:bidi="fa-IR"/>
        </w:rPr>
        <w:t xml:space="preserve"> شروع شده، و در انتها به چند «تحل</w:t>
      </w:r>
      <w:r w:rsidR="00E53F8C" w:rsidRPr="00E53F8C">
        <w:rPr>
          <w:rFonts w:hint="cs"/>
          <w:rtl/>
          <w:lang w:bidi="fa-IR"/>
        </w:rPr>
        <w:t>ی</w:t>
      </w:r>
      <w:r w:rsidR="00E53F8C" w:rsidRPr="00E53F8C">
        <w:rPr>
          <w:rFonts w:hint="eastAsia"/>
          <w:rtl/>
          <w:lang w:bidi="fa-IR"/>
        </w:rPr>
        <w:t>ل</w:t>
      </w:r>
      <w:r w:rsidR="00E53F8C" w:rsidRPr="00E53F8C">
        <w:rPr>
          <w:rtl/>
          <w:lang w:bidi="fa-IR"/>
        </w:rPr>
        <w:t xml:space="preserve"> فقه</w:t>
      </w:r>
      <w:r w:rsidR="00E53F8C" w:rsidRPr="00E53F8C">
        <w:rPr>
          <w:rFonts w:hint="cs"/>
          <w:rtl/>
          <w:lang w:bidi="fa-IR"/>
        </w:rPr>
        <w:t>ی</w:t>
      </w:r>
      <w:r w:rsidR="00E53F8C" w:rsidRPr="00E53F8C">
        <w:rPr>
          <w:rFonts w:hint="eastAsia"/>
          <w:rtl/>
          <w:lang w:bidi="fa-IR"/>
        </w:rPr>
        <w:t>»</w:t>
      </w:r>
      <w:r w:rsidR="00E53F8C" w:rsidRPr="00E53F8C">
        <w:rPr>
          <w:rtl/>
          <w:lang w:bidi="fa-IR"/>
        </w:rPr>
        <w:t xml:space="preserve"> و «تطب</w:t>
      </w:r>
      <w:r w:rsidR="00E53F8C" w:rsidRPr="00E53F8C">
        <w:rPr>
          <w:rFonts w:hint="cs"/>
          <w:rtl/>
          <w:lang w:bidi="fa-IR"/>
        </w:rPr>
        <w:t>ی</w:t>
      </w:r>
      <w:r w:rsidR="00E53F8C" w:rsidRPr="00E53F8C">
        <w:rPr>
          <w:rFonts w:hint="eastAsia"/>
          <w:rtl/>
          <w:lang w:bidi="fa-IR"/>
        </w:rPr>
        <w:t>ق</w:t>
      </w:r>
      <w:r w:rsidR="00E53F8C" w:rsidRPr="00E53F8C">
        <w:rPr>
          <w:rtl/>
          <w:lang w:bidi="fa-IR"/>
        </w:rPr>
        <w:t xml:space="preserve"> اصول</w:t>
      </w:r>
      <w:r w:rsidR="00E53F8C" w:rsidRPr="00E53F8C">
        <w:rPr>
          <w:rFonts w:hint="cs"/>
          <w:rtl/>
          <w:lang w:bidi="fa-IR"/>
        </w:rPr>
        <w:t>ی</w:t>
      </w:r>
      <w:r w:rsidR="00E53F8C" w:rsidRPr="00E53F8C">
        <w:rPr>
          <w:rFonts w:hint="eastAsia"/>
          <w:rtl/>
          <w:lang w:bidi="fa-IR"/>
        </w:rPr>
        <w:t>»</w:t>
      </w:r>
      <w:r w:rsidR="00E53F8C" w:rsidRPr="00E53F8C">
        <w:rPr>
          <w:rtl/>
          <w:lang w:bidi="fa-IR"/>
        </w:rPr>
        <w:t xml:space="preserve"> ختم گرد</w:t>
      </w:r>
      <w:r w:rsidR="00E53F8C" w:rsidRPr="00E53F8C">
        <w:rPr>
          <w:rFonts w:hint="cs"/>
          <w:rtl/>
          <w:lang w:bidi="fa-IR"/>
        </w:rPr>
        <w:t>ی</w:t>
      </w:r>
      <w:r w:rsidR="00E53F8C" w:rsidRPr="00E53F8C">
        <w:rPr>
          <w:rFonts w:hint="eastAsia"/>
          <w:rtl/>
          <w:lang w:bidi="fa-IR"/>
        </w:rPr>
        <w:t>ده</w:t>
      </w:r>
      <w:r w:rsidR="00E53F8C">
        <w:rPr>
          <w:rtl/>
          <w:lang w:bidi="fa-IR"/>
        </w:rPr>
        <w:t xml:space="preserve"> است</w:t>
      </w:r>
      <w:r w:rsidR="00E53F8C">
        <w:rPr>
          <w:rFonts w:hint="cs"/>
          <w:rtl/>
          <w:lang w:bidi="fa-IR"/>
        </w:rPr>
        <w:t>؛ این سه فرایند</w:t>
      </w:r>
      <w:r w:rsidR="00F60FCA">
        <w:rPr>
          <w:rFonts w:hint="cs"/>
          <w:rtl/>
          <w:lang w:bidi="fa-IR"/>
        </w:rPr>
        <w:t>، به عنوان سه پایه ضروری تلقی شده اند که به نظر نویسنده با حذف هر کدام از آنها، روند تحلیل فنّی یک محتوای فقهی با چالش جدی روبرو می شود</w:t>
      </w:r>
      <w:r w:rsidR="00E53F8C">
        <w:rPr>
          <w:rFonts w:hint="cs"/>
          <w:rtl/>
          <w:lang w:bidi="fa-IR"/>
        </w:rPr>
        <w:t xml:space="preserve">. محتوای انتخاب شده برای پیاده سازی روند </w:t>
      </w:r>
      <w:r w:rsidR="00F60FCA">
        <w:rPr>
          <w:rFonts w:hint="cs"/>
          <w:rtl/>
          <w:lang w:bidi="fa-IR"/>
        </w:rPr>
        <w:t xml:space="preserve">بیان شده </w:t>
      </w:r>
      <w:r>
        <w:rPr>
          <w:rFonts w:hint="cs"/>
          <w:rtl/>
          <w:lang w:bidi="fa-IR"/>
        </w:rPr>
        <w:t xml:space="preserve">، یکی از بحثهای مهم، فنی و چالش برانگیز کتاب البیع یعنی «شروط المتعاقدین» </w:t>
      </w:r>
      <w:r w:rsidR="00E53F8C">
        <w:rPr>
          <w:rFonts w:hint="cs"/>
          <w:rtl/>
          <w:lang w:bidi="fa-IR"/>
        </w:rPr>
        <w:t>است</w:t>
      </w:r>
      <w:r w:rsidR="00F60FCA">
        <w:rPr>
          <w:rFonts w:hint="cs"/>
          <w:rtl/>
          <w:lang w:bidi="fa-IR"/>
        </w:rPr>
        <w:t xml:space="preserve"> که بحث در آن، علاوه بر نگاه های رایج فقه، نیازمند «تحلیل های عقلائی» نیز می باشد</w:t>
      </w:r>
      <w:r>
        <w:rPr>
          <w:rFonts w:hint="cs"/>
          <w:rtl/>
          <w:lang w:bidi="fa-IR"/>
        </w:rPr>
        <w:t>.</w:t>
      </w:r>
      <w:r w:rsidR="00E53F8C">
        <w:rPr>
          <w:rFonts w:hint="cs"/>
          <w:rtl/>
          <w:lang w:bidi="fa-IR"/>
        </w:rPr>
        <w:t xml:space="preserve"> با توجه به هدف </w:t>
      </w:r>
      <w:r w:rsidR="00F60FCA">
        <w:rPr>
          <w:rFonts w:hint="cs"/>
          <w:rtl/>
          <w:lang w:bidi="fa-IR"/>
        </w:rPr>
        <w:t>فوق</w:t>
      </w:r>
      <w:r w:rsidR="00E53F8C">
        <w:rPr>
          <w:rFonts w:hint="cs"/>
          <w:rtl/>
          <w:lang w:bidi="fa-IR"/>
        </w:rPr>
        <w:t>،</w:t>
      </w:r>
      <w:r>
        <w:rPr>
          <w:rFonts w:hint="cs"/>
          <w:rtl/>
          <w:lang w:bidi="fa-IR"/>
        </w:rPr>
        <w:t xml:space="preserve"> این مقاله در وهله اول رویکردی «روشی» داشته و در انتها </w:t>
      </w:r>
      <w:r w:rsidR="00E53F8C">
        <w:rPr>
          <w:rFonts w:hint="cs"/>
          <w:rtl/>
          <w:lang w:bidi="fa-IR"/>
        </w:rPr>
        <w:t xml:space="preserve">به جهت تبیین </w:t>
      </w:r>
      <w:r w:rsidR="00F60FCA">
        <w:rPr>
          <w:rFonts w:hint="cs"/>
          <w:rtl/>
          <w:lang w:bidi="fa-IR"/>
        </w:rPr>
        <w:t>ملموس ا</w:t>
      </w:r>
      <w:r w:rsidR="00E53F8C">
        <w:rPr>
          <w:rFonts w:hint="cs"/>
          <w:rtl/>
          <w:lang w:bidi="fa-IR"/>
        </w:rPr>
        <w:t>ین روش، به چند بحث «محتوایی» نیز اشاره شده است.</w:t>
      </w:r>
    </w:p>
    <w:p w:rsidR="00116CBA" w:rsidRPr="00C65486" w:rsidRDefault="00116CBA" w:rsidP="000103F4">
      <w:pPr>
        <w:rPr>
          <w:rtl/>
          <w:lang w:bidi="fa-IR"/>
        </w:rPr>
      </w:pPr>
      <w:r w:rsidRPr="00C65486">
        <w:rPr>
          <w:rFonts w:hint="cs"/>
          <w:rtl/>
          <w:lang w:bidi="fa-IR"/>
        </w:rPr>
        <w:t>کلید واژه:</w:t>
      </w:r>
    </w:p>
    <w:p w:rsidR="00A942A0" w:rsidRDefault="00D747E0" w:rsidP="00D747E0">
      <w:pPr>
        <w:rPr>
          <w:lang w:bidi="fa-IR"/>
        </w:rPr>
        <w:sectPr w:rsidR="00A942A0" w:rsidSect="00A942A0">
          <w:headerReference w:type="default" r:id="rId9"/>
          <w:pgSz w:w="12240" w:h="15840"/>
          <w:pgMar w:top="1134" w:right="1701" w:bottom="1134" w:left="1134" w:header="720" w:footer="720" w:gutter="0"/>
          <w:pgNumType w:fmt="arabicAbjad" w:start="1"/>
          <w:cols w:space="720"/>
          <w:docGrid w:linePitch="360"/>
        </w:sectPr>
      </w:pPr>
      <w:r>
        <w:rPr>
          <w:rFonts w:hint="cs"/>
          <w:rtl/>
          <w:lang w:bidi="fa-IR"/>
        </w:rPr>
        <w:t>روند</w:t>
      </w:r>
      <w:r w:rsidR="004A1F77">
        <w:rPr>
          <w:rFonts w:hint="cs"/>
          <w:rtl/>
          <w:lang w:bidi="fa-IR"/>
        </w:rPr>
        <w:t xml:space="preserve"> </w:t>
      </w:r>
      <w:r>
        <w:rPr>
          <w:rFonts w:hint="cs"/>
          <w:rtl/>
          <w:lang w:bidi="fa-IR"/>
        </w:rPr>
        <w:t>فهم</w:t>
      </w:r>
      <w:r w:rsidR="004A1F77">
        <w:rPr>
          <w:rFonts w:hint="cs"/>
          <w:rtl/>
          <w:lang w:bidi="fa-IR"/>
        </w:rPr>
        <w:t xml:space="preserve"> متن، آنالیز متنی، تحلیل فقهی، تطبیق اصولی، دیدگاه عقلائی، شرح لمعه، کتاب البیع، شروط متعاقدین</w:t>
      </w:r>
    </w:p>
    <w:sdt>
      <w:sdtPr>
        <w:rPr>
          <w:rFonts w:asciiTheme="minorHAnsi" w:eastAsiaTheme="minorHAnsi" w:hAnsiTheme="minorHAnsi" w:cs="B Badr"/>
          <w:color w:val="auto"/>
          <w:sz w:val="28"/>
          <w:szCs w:val="28"/>
          <w:rtl/>
        </w:rPr>
        <w:id w:val="-1608735992"/>
        <w:docPartObj>
          <w:docPartGallery w:val="Table of Contents"/>
          <w:docPartUnique/>
        </w:docPartObj>
      </w:sdtPr>
      <w:sdtContent>
        <w:p w:rsidR="00B15727" w:rsidRPr="00A55D43" w:rsidRDefault="001E1126" w:rsidP="00D747E0">
          <w:pPr>
            <w:pStyle w:val="TOCHeading"/>
            <w:rPr>
              <w:rtl/>
              <w:lang w:bidi="fa-IR"/>
            </w:rPr>
          </w:pPr>
          <w:r w:rsidRPr="00A55D43">
            <w:rPr>
              <w:rFonts w:hint="cs"/>
              <w:rtl/>
              <w:lang w:bidi="fa-IR"/>
            </w:rPr>
            <w:t>فهرست مطالب</w:t>
          </w:r>
        </w:p>
        <w:p w:rsidR="00D747E0" w:rsidRDefault="001E1126" w:rsidP="00D747E0">
          <w:pPr>
            <w:pStyle w:val="TOC1"/>
            <w:rPr>
              <w:rFonts w:eastAsiaTheme="minorEastAsia" w:cstheme="minorBidi"/>
              <w:b w:val="0"/>
              <w:bCs w:val="0"/>
              <w:caps w:val="0"/>
              <w:noProof/>
              <w:sz w:val="22"/>
              <w:szCs w:val="22"/>
              <w:lang w:bidi="ar-SA"/>
            </w:rPr>
          </w:pPr>
          <w:r w:rsidRPr="00A55D43">
            <w:rPr>
              <w:rFonts w:cs="B Badr"/>
              <w:sz w:val="28"/>
              <w:szCs w:val="28"/>
            </w:rPr>
            <w:fldChar w:fldCharType="begin"/>
          </w:r>
          <w:r w:rsidRPr="00A55D43">
            <w:rPr>
              <w:rFonts w:cs="B Badr"/>
              <w:sz w:val="28"/>
              <w:szCs w:val="28"/>
            </w:rPr>
            <w:instrText xml:space="preserve"> TOC \o "1-4" \h \z \u </w:instrText>
          </w:r>
          <w:r w:rsidRPr="00A55D43">
            <w:rPr>
              <w:rFonts w:cs="B Badr"/>
              <w:sz w:val="28"/>
              <w:szCs w:val="28"/>
            </w:rPr>
            <w:fldChar w:fldCharType="separate"/>
          </w:r>
          <w:hyperlink w:anchor="_Toc36289734" w:history="1">
            <w:r w:rsidR="00D747E0" w:rsidRPr="00A4284C">
              <w:rPr>
                <w:rStyle w:val="Hyperlink"/>
                <w:noProof/>
                <w:rtl/>
              </w:rPr>
              <w:t>مقد</w:t>
            </w:r>
            <w:r w:rsidR="00D747E0" w:rsidRPr="00A4284C">
              <w:rPr>
                <w:rStyle w:val="Hyperlink"/>
                <w:noProof/>
                <w:rtl/>
              </w:rPr>
              <w:t>م</w:t>
            </w:r>
            <w:r w:rsidR="00D747E0" w:rsidRPr="00A4284C">
              <w:rPr>
                <w:rStyle w:val="Hyperlink"/>
                <w:noProof/>
                <w:rtl/>
              </w:rPr>
              <w:t>ه:</w:t>
            </w:r>
            <w:r w:rsidR="00D747E0">
              <w:rPr>
                <w:noProof/>
                <w:webHidden/>
              </w:rPr>
              <w:tab/>
            </w:r>
            <w:r w:rsidR="00D747E0">
              <w:rPr>
                <w:noProof/>
                <w:webHidden/>
              </w:rPr>
              <w:fldChar w:fldCharType="begin"/>
            </w:r>
            <w:r w:rsidR="00D747E0">
              <w:rPr>
                <w:noProof/>
                <w:webHidden/>
              </w:rPr>
              <w:instrText xml:space="preserve"> PAGEREF _Toc36289734 \h </w:instrText>
            </w:r>
            <w:r w:rsidR="00D747E0">
              <w:rPr>
                <w:noProof/>
                <w:webHidden/>
              </w:rPr>
            </w:r>
            <w:r w:rsidR="00D747E0">
              <w:rPr>
                <w:noProof/>
                <w:webHidden/>
              </w:rPr>
              <w:fldChar w:fldCharType="separate"/>
            </w:r>
            <w:r w:rsidR="00D747E0">
              <w:rPr>
                <w:noProof/>
                <w:webHidden/>
                <w:lang w:bidi="ar-SA"/>
              </w:rPr>
              <w:t>2</w:t>
            </w:r>
            <w:r w:rsidR="00D747E0">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35" w:history="1">
            <w:r w:rsidRPr="00A4284C">
              <w:rPr>
                <w:rStyle w:val="Hyperlink"/>
                <w:noProof/>
                <w:rtl/>
              </w:rPr>
              <w:t>فصل اول: مفاه</w:t>
            </w:r>
            <w:r w:rsidRPr="00A4284C">
              <w:rPr>
                <w:rStyle w:val="Hyperlink"/>
                <w:rFonts w:hint="cs"/>
                <w:noProof/>
                <w:rtl/>
              </w:rPr>
              <w:t>ی</w:t>
            </w:r>
            <w:r w:rsidRPr="00A4284C">
              <w:rPr>
                <w:rStyle w:val="Hyperlink"/>
                <w:rFonts w:hint="eastAsia"/>
                <w:noProof/>
                <w:rtl/>
              </w:rPr>
              <w:t>م</w:t>
            </w:r>
            <w:r>
              <w:rPr>
                <w:noProof/>
                <w:webHidden/>
              </w:rPr>
              <w:tab/>
            </w:r>
            <w:r>
              <w:rPr>
                <w:noProof/>
                <w:webHidden/>
              </w:rPr>
              <w:fldChar w:fldCharType="begin"/>
            </w:r>
            <w:r>
              <w:rPr>
                <w:noProof/>
                <w:webHidden/>
              </w:rPr>
              <w:instrText xml:space="preserve"> PAGEREF _Toc36289735 \h </w:instrText>
            </w:r>
            <w:r>
              <w:rPr>
                <w:noProof/>
                <w:webHidden/>
              </w:rPr>
            </w:r>
            <w:r>
              <w:rPr>
                <w:noProof/>
                <w:webHidden/>
              </w:rPr>
              <w:fldChar w:fldCharType="separate"/>
            </w:r>
            <w:r>
              <w:rPr>
                <w:noProof/>
                <w:webHidden/>
                <w:lang w:bidi="ar-SA"/>
              </w:rPr>
              <w:t>4</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36" w:history="1">
            <w:r w:rsidRPr="00A4284C">
              <w:rPr>
                <w:rStyle w:val="Hyperlink"/>
                <w:noProof/>
                <w:rtl/>
              </w:rPr>
              <w:t>گفتار اول: مفاه</w:t>
            </w:r>
            <w:r w:rsidRPr="00A4284C">
              <w:rPr>
                <w:rStyle w:val="Hyperlink"/>
                <w:rFonts w:hint="cs"/>
                <w:noProof/>
                <w:rtl/>
              </w:rPr>
              <w:t>ی</w:t>
            </w:r>
            <w:r w:rsidRPr="00A4284C">
              <w:rPr>
                <w:rStyle w:val="Hyperlink"/>
                <w:rFonts w:hint="eastAsia"/>
                <w:noProof/>
                <w:rtl/>
              </w:rPr>
              <w:t>م</w:t>
            </w:r>
            <w:r w:rsidRPr="00A4284C">
              <w:rPr>
                <w:rStyle w:val="Hyperlink"/>
                <w:noProof/>
                <w:rtl/>
              </w:rPr>
              <w:t xml:space="preserve"> اصول</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_Toc36289736 \h </w:instrText>
            </w:r>
            <w:r>
              <w:rPr>
                <w:noProof/>
                <w:webHidden/>
              </w:rPr>
            </w:r>
            <w:r>
              <w:rPr>
                <w:noProof/>
                <w:webHidden/>
              </w:rPr>
              <w:fldChar w:fldCharType="separate"/>
            </w:r>
            <w:r>
              <w:rPr>
                <w:noProof/>
                <w:webHidden/>
                <w:lang w:bidi="ar-SA"/>
              </w:rPr>
              <w:t>4</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37" w:history="1">
            <w:r w:rsidRPr="00A4284C">
              <w:rPr>
                <w:rStyle w:val="Hyperlink"/>
                <w:noProof/>
                <w:rtl/>
              </w:rPr>
              <w:t>گفتار دوم : مفاه</w:t>
            </w:r>
            <w:r w:rsidRPr="00A4284C">
              <w:rPr>
                <w:rStyle w:val="Hyperlink"/>
                <w:rFonts w:hint="cs"/>
                <w:noProof/>
                <w:rtl/>
              </w:rPr>
              <w:t>ی</w:t>
            </w:r>
            <w:r w:rsidRPr="00A4284C">
              <w:rPr>
                <w:rStyle w:val="Hyperlink"/>
                <w:rFonts w:hint="eastAsia"/>
                <w:noProof/>
                <w:rtl/>
              </w:rPr>
              <w:t>م</w:t>
            </w:r>
            <w:r w:rsidRPr="00A4284C">
              <w:rPr>
                <w:rStyle w:val="Hyperlink"/>
                <w:noProof/>
                <w:rtl/>
              </w:rPr>
              <w:t xml:space="preserve"> فقه</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_Toc36289737 \h </w:instrText>
            </w:r>
            <w:r>
              <w:rPr>
                <w:noProof/>
                <w:webHidden/>
              </w:rPr>
            </w:r>
            <w:r>
              <w:rPr>
                <w:noProof/>
                <w:webHidden/>
              </w:rPr>
              <w:fldChar w:fldCharType="separate"/>
            </w:r>
            <w:r>
              <w:rPr>
                <w:noProof/>
                <w:webHidden/>
                <w:lang w:bidi="ar-SA"/>
              </w:rPr>
              <w:t>5</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38" w:history="1">
            <w:r w:rsidRPr="00A4284C">
              <w:rPr>
                <w:rStyle w:val="Hyperlink"/>
                <w:noProof/>
                <w:rtl/>
              </w:rPr>
              <w:t>قسمت اول: تعار</w:t>
            </w:r>
            <w:r w:rsidRPr="00A4284C">
              <w:rPr>
                <w:rStyle w:val="Hyperlink"/>
                <w:rFonts w:hint="cs"/>
                <w:noProof/>
                <w:rtl/>
              </w:rPr>
              <w:t>ی</w:t>
            </w:r>
            <w:r w:rsidRPr="00A4284C">
              <w:rPr>
                <w:rStyle w:val="Hyperlink"/>
                <w:rFonts w:hint="eastAsia"/>
                <w:noProof/>
                <w:rtl/>
              </w:rPr>
              <w:t>ف</w:t>
            </w:r>
            <w:r w:rsidRPr="00A4284C">
              <w:rPr>
                <w:rStyle w:val="Hyperlink"/>
                <w:noProof/>
                <w:rtl/>
              </w:rPr>
              <w:t>:</w:t>
            </w:r>
            <w:r>
              <w:rPr>
                <w:noProof/>
                <w:webHidden/>
              </w:rPr>
              <w:tab/>
            </w:r>
            <w:r>
              <w:rPr>
                <w:noProof/>
                <w:webHidden/>
              </w:rPr>
              <w:fldChar w:fldCharType="begin"/>
            </w:r>
            <w:r>
              <w:rPr>
                <w:noProof/>
                <w:webHidden/>
              </w:rPr>
              <w:instrText xml:space="preserve"> PAGEREF _Toc36289738 \h </w:instrText>
            </w:r>
            <w:r>
              <w:rPr>
                <w:noProof/>
                <w:webHidden/>
              </w:rPr>
            </w:r>
            <w:r>
              <w:rPr>
                <w:noProof/>
                <w:webHidden/>
              </w:rPr>
              <w:fldChar w:fldCharType="separate"/>
            </w:r>
            <w:r>
              <w:rPr>
                <w:noProof/>
                <w:webHidden/>
                <w:lang w:bidi="ar-SA"/>
              </w:rPr>
              <w:t>5</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39" w:history="1">
            <w:r w:rsidRPr="00A4284C">
              <w:rPr>
                <w:rStyle w:val="Hyperlink"/>
                <w:noProof/>
                <w:rtl/>
              </w:rPr>
              <w:t>قسمت دوم: توض</w:t>
            </w:r>
            <w:r w:rsidRPr="00A4284C">
              <w:rPr>
                <w:rStyle w:val="Hyperlink"/>
                <w:rFonts w:hint="cs"/>
                <w:noProof/>
                <w:rtl/>
              </w:rPr>
              <w:t>ی</w:t>
            </w:r>
            <w:r w:rsidRPr="00A4284C">
              <w:rPr>
                <w:rStyle w:val="Hyperlink"/>
                <w:rFonts w:hint="eastAsia"/>
                <w:noProof/>
                <w:rtl/>
              </w:rPr>
              <w:t>حات</w:t>
            </w:r>
            <w:r w:rsidRPr="00A4284C">
              <w:rPr>
                <w:rStyle w:val="Hyperlink"/>
                <w:noProof/>
                <w:rtl/>
              </w:rPr>
              <w:t>:</w:t>
            </w:r>
            <w:r>
              <w:rPr>
                <w:noProof/>
                <w:webHidden/>
              </w:rPr>
              <w:tab/>
            </w:r>
            <w:r>
              <w:rPr>
                <w:noProof/>
                <w:webHidden/>
              </w:rPr>
              <w:fldChar w:fldCharType="begin"/>
            </w:r>
            <w:r>
              <w:rPr>
                <w:noProof/>
                <w:webHidden/>
              </w:rPr>
              <w:instrText xml:space="preserve"> PAGEREF _Toc36289739 \h </w:instrText>
            </w:r>
            <w:r>
              <w:rPr>
                <w:noProof/>
                <w:webHidden/>
              </w:rPr>
            </w:r>
            <w:r>
              <w:rPr>
                <w:noProof/>
                <w:webHidden/>
              </w:rPr>
              <w:fldChar w:fldCharType="separate"/>
            </w:r>
            <w:r>
              <w:rPr>
                <w:noProof/>
                <w:webHidden/>
                <w:lang w:bidi="ar-SA"/>
              </w:rPr>
              <w:t>5</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40" w:history="1">
            <w:r w:rsidRPr="00A4284C">
              <w:rPr>
                <w:rStyle w:val="Hyperlink"/>
                <w:noProof/>
                <w:rtl/>
              </w:rPr>
              <w:t>نت</w:t>
            </w:r>
            <w:r w:rsidRPr="00A4284C">
              <w:rPr>
                <w:rStyle w:val="Hyperlink"/>
                <w:rFonts w:hint="cs"/>
                <w:noProof/>
                <w:rtl/>
              </w:rPr>
              <w:t>ی</w:t>
            </w:r>
            <w:r w:rsidRPr="00A4284C">
              <w:rPr>
                <w:rStyle w:val="Hyperlink"/>
                <w:rFonts w:hint="eastAsia"/>
                <w:noProof/>
                <w:rtl/>
              </w:rPr>
              <w:t>جه</w:t>
            </w:r>
            <w:r w:rsidRPr="00A4284C">
              <w:rPr>
                <w:rStyle w:val="Hyperlink"/>
                <w:noProof/>
                <w:rtl/>
              </w:rPr>
              <w:t xml:space="preserve"> گ</w:t>
            </w:r>
            <w:r w:rsidRPr="00A4284C">
              <w:rPr>
                <w:rStyle w:val="Hyperlink"/>
                <w:rFonts w:hint="cs"/>
                <w:noProof/>
                <w:rtl/>
              </w:rPr>
              <w:t>ی</w:t>
            </w:r>
            <w:r w:rsidRPr="00A4284C">
              <w:rPr>
                <w:rStyle w:val="Hyperlink"/>
                <w:rFonts w:hint="eastAsia"/>
                <w:noProof/>
                <w:rtl/>
              </w:rPr>
              <w:t>ر</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_Toc36289740 \h </w:instrText>
            </w:r>
            <w:r>
              <w:rPr>
                <w:noProof/>
                <w:webHidden/>
              </w:rPr>
            </w:r>
            <w:r>
              <w:rPr>
                <w:noProof/>
                <w:webHidden/>
              </w:rPr>
              <w:fldChar w:fldCharType="separate"/>
            </w:r>
            <w:r>
              <w:rPr>
                <w:noProof/>
                <w:webHidden/>
                <w:lang w:bidi="ar-SA"/>
              </w:rPr>
              <w:t>7</w:t>
            </w:r>
            <w:r>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41" w:history="1">
            <w:r w:rsidRPr="00A4284C">
              <w:rPr>
                <w:rStyle w:val="Hyperlink"/>
                <w:rFonts w:eastAsia="Times New Roman"/>
                <w:noProof/>
                <w:rtl/>
              </w:rPr>
              <w:t>فصل دوم: متن «</w:t>
            </w:r>
            <w:r w:rsidRPr="00A4284C">
              <w:rPr>
                <w:rStyle w:val="Hyperlink"/>
                <w:rFonts w:ascii="Arabic Typesetting" w:eastAsia="Times New Roman" w:hAnsi="Arabic Typesetting" w:cs="Arabic Typesetting"/>
                <w:noProof/>
                <w:rtl/>
              </w:rPr>
              <w:t>اللمة الدمشق</w:t>
            </w:r>
            <w:r w:rsidRPr="00A4284C">
              <w:rPr>
                <w:rStyle w:val="Hyperlink"/>
                <w:rFonts w:ascii="Arabic Typesetting" w:eastAsia="Times New Roman" w:hAnsi="Arabic Typesetting" w:cs="Arabic Typesetting" w:hint="cs"/>
                <w:noProof/>
                <w:rtl/>
              </w:rPr>
              <w:t>ی</w:t>
            </w:r>
            <w:r w:rsidRPr="00A4284C">
              <w:rPr>
                <w:rStyle w:val="Hyperlink"/>
                <w:rFonts w:ascii="Arabic Typesetting" w:eastAsia="Times New Roman" w:hAnsi="Arabic Typesetting" w:cs="Arabic Typesetting" w:hint="eastAsia"/>
                <w:noProof/>
                <w:rtl/>
              </w:rPr>
              <w:t>ة</w:t>
            </w:r>
            <w:r w:rsidRPr="00A4284C">
              <w:rPr>
                <w:rStyle w:val="Hyperlink"/>
                <w:rFonts w:eastAsia="Times New Roman"/>
                <w:noProof/>
                <w:rtl/>
              </w:rPr>
              <w:t>» و طراح</w:t>
            </w:r>
            <w:r w:rsidRPr="00A4284C">
              <w:rPr>
                <w:rStyle w:val="Hyperlink"/>
                <w:rFonts w:eastAsia="Times New Roman" w:hint="cs"/>
                <w:noProof/>
                <w:rtl/>
              </w:rPr>
              <w:t>ی</w:t>
            </w:r>
            <w:r w:rsidRPr="00A4284C">
              <w:rPr>
                <w:rStyle w:val="Hyperlink"/>
                <w:rFonts w:eastAsia="Times New Roman"/>
                <w:noProof/>
                <w:rtl/>
              </w:rPr>
              <w:t xml:space="preserve"> کل</w:t>
            </w:r>
            <w:r w:rsidRPr="00A4284C">
              <w:rPr>
                <w:rStyle w:val="Hyperlink"/>
                <w:rFonts w:eastAsia="Times New Roman" w:hint="cs"/>
                <w:noProof/>
                <w:rtl/>
              </w:rPr>
              <w:t>ی</w:t>
            </w:r>
            <w:r w:rsidRPr="00A4284C">
              <w:rPr>
                <w:rStyle w:val="Hyperlink"/>
                <w:rFonts w:eastAsia="Times New Roman"/>
                <w:noProof/>
                <w:rtl/>
              </w:rPr>
              <w:t xml:space="preserve"> مسئله</w:t>
            </w:r>
            <w:r>
              <w:rPr>
                <w:noProof/>
                <w:webHidden/>
              </w:rPr>
              <w:tab/>
            </w:r>
            <w:r>
              <w:rPr>
                <w:noProof/>
                <w:webHidden/>
              </w:rPr>
              <w:fldChar w:fldCharType="begin"/>
            </w:r>
            <w:r>
              <w:rPr>
                <w:noProof/>
                <w:webHidden/>
              </w:rPr>
              <w:instrText xml:space="preserve"> PAGEREF _Toc36289741 \h </w:instrText>
            </w:r>
            <w:r>
              <w:rPr>
                <w:noProof/>
                <w:webHidden/>
              </w:rPr>
            </w:r>
            <w:r>
              <w:rPr>
                <w:noProof/>
                <w:webHidden/>
              </w:rPr>
              <w:fldChar w:fldCharType="separate"/>
            </w:r>
            <w:r>
              <w:rPr>
                <w:noProof/>
                <w:webHidden/>
                <w:lang w:bidi="ar-SA"/>
              </w:rPr>
              <w:t>8</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42" w:history="1">
            <w:r w:rsidRPr="00A4284C">
              <w:rPr>
                <w:rStyle w:val="Hyperlink"/>
                <w:rFonts w:eastAsia="Times New Roman"/>
                <w:noProof/>
                <w:rtl/>
              </w:rPr>
              <w:t>گفتار اول: ترجمه متن مصنف</w:t>
            </w:r>
            <w:r>
              <w:rPr>
                <w:noProof/>
                <w:webHidden/>
              </w:rPr>
              <w:tab/>
            </w:r>
            <w:r>
              <w:rPr>
                <w:noProof/>
                <w:webHidden/>
              </w:rPr>
              <w:fldChar w:fldCharType="begin"/>
            </w:r>
            <w:r>
              <w:rPr>
                <w:noProof/>
                <w:webHidden/>
              </w:rPr>
              <w:instrText xml:space="preserve"> PAGEREF _Toc36289742 \h </w:instrText>
            </w:r>
            <w:r>
              <w:rPr>
                <w:noProof/>
                <w:webHidden/>
              </w:rPr>
            </w:r>
            <w:r>
              <w:rPr>
                <w:noProof/>
                <w:webHidden/>
              </w:rPr>
              <w:fldChar w:fldCharType="separate"/>
            </w:r>
            <w:r>
              <w:rPr>
                <w:noProof/>
                <w:webHidden/>
                <w:lang w:bidi="ar-SA"/>
              </w:rPr>
              <w:t>8</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43" w:history="1">
            <w:r w:rsidRPr="00A4284C">
              <w:rPr>
                <w:rStyle w:val="Hyperlink"/>
                <w:rFonts w:eastAsia="Times New Roman"/>
                <w:noProof/>
                <w:rtl/>
              </w:rPr>
              <w:t>گفتار دوم: طراح</w:t>
            </w:r>
            <w:r w:rsidRPr="00A4284C">
              <w:rPr>
                <w:rStyle w:val="Hyperlink"/>
                <w:rFonts w:eastAsia="Times New Roman" w:hint="cs"/>
                <w:noProof/>
                <w:rtl/>
              </w:rPr>
              <w:t>ی</w:t>
            </w:r>
            <w:r w:rsidRPr="00A4284C">
              <w:rPr>
                <w:rStyle w:val="Hyperlink"/>
                <w:rFonts w:eastAsia="Times New Roman"/>
                <w:noProof/>
                <w:rtl/>
              </w:rPr>
              <w:t xml:space="preserve"> شه</w:t>
            </w:r>
            <w:r w:rsidRPr="00A4284C">
              <w:rPr>
                <w:rStyle w:val="Hyperlink"/>
                <w:rFonts w:eastAsia="Times New Roman" w:hint="cs"/>
                <w:noProof/>
                <w:rtl/>
              </w:rPr>
              <w:t>ی</w:t>
            </w:r>
            <w:r w:rsidRPr="00A4284C">
              <w:rPr>
                <w:rStyle w:val="Hyperlink"/>
                <w:rFonts w:eastAsia="Times New Roman" w:hint="eastAsia"/>
                <w:noProof/>
                <w:rtl/>
              </w:rPr>
              <w:t>د</w:t>
            </w:r>
            <w:r w:rsidRPr="00A4284C">
              <w:rPr>
                <w:rStyle w:val="Hyperlink"/>
                <w:rFonts w:eastAsia="Times New Roman"/>
                <w:noProof/>
                <w:rtl/>
              </w:rPr>
              <w:t xml:space="preserve"> اول</w:t>
            </w:r>
            <w:r>
              <w:rPr>
                <w:noProof/>
                <w:webHidden/>
              </w:rPr>
              <w:tab/>
            </w:r>
            <w:r>
              <w:rPr>
                <w:noProof/>
                <w:webHidden/>
              </w:rPr>
              <w:fldChar w:fldCharType="begin"/>
            </w:r>
            <w:r>
              <w:rPr>
                <w:noProof/>
                <w:webHidden/>
              </w:rPr>
              <w:instrText xml:space="preserve"> PAGEREF _Toc36289743 \h </w:instrText>
            </w:r>
            <w:r>
              <w:rPr>
                <w:noProof/>
                <w:webHidden/>
              </w:rPr>
            </w:r>
            <w:r>
              <w:rPr>
                <w:noProof/>
                <w:webHidden/>
              </w:rPr>
              <w:fldChar w:fldCharType="separate"/>
            </w:r>
            <w:r>
              <w:rPr>
                <w:noProof/>
                <w:webHidden/>
                <w:lang w:bidi="ar-SA"/>
              </w:rPr>
              <w:t>8</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44" w:history="1">
            <w:r w:rsidRPr="00A4284C">
              <w:rPr>
                <w:rStyle w:val="Hyperlink"/>
                <w:rFonts w:eastAsia="Times New Roman"/>
                <w:noProof/>
                <w:rtl/>
              </w:rPr>
              <w:t>گفتار سوم: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طراح</w:t>
            </w:r>
            <w:r w:rsidRPr="00A4284C">
              <w:rPr>
                <w:rStyle w:val="Hyperlink"/>
                <w:rFonts w:eastAsia="Times New Roman" w:hint="cs"/>
                <w:noProof/>
                <w:rtl/>
              </w:rPr>
              <w:t>ی</w:t>
            </w:r>
            <w:r w:rsidRPr="00A4284C">
              <w:rPr>
                <w:rStyle w:val="Hyperlink"/>
                <w:rFonts w:eastAsia="Times New Roman"/>
                <w:noProof/>
                <w:rtl/>
              </w:rPr>
              <w:t xml:space="preserve"> شه</w:t>
            </w:r>
            <w:r w:rsidRPr="00A4284C">
              <w:rPr>
                <w:rStyle w:val="Hyperlink"/>
                <w:rFonts w:eastAsia="Times New Roman" w:hint="cs"/>
                <w:noProof/>
                <w:rtl/>
              </w:rPr>
              <w:t>ی</w:t>
            </w:r>
            <w:r w:rsidRPr="00A4284C">
              <w:rPr>
                <w:rStyle w:val="Hyperlink"/>
                <w:rFonts w:eastAsia="Times New Roman" w:hint="eastAsia"/>
                <w:noProof/>
                <w:rtl/>
              </w:rPr>
              <w:t>د</w:t>
            </w:r>
            <w:r w:rsidRPr="00A4284C">
              <w:rPr>
                <w:rStyle w:val="Hyperlink"/>
                <w:rFonts w:eastAsia="Times New Roman"/>
                <w:noProof/>
                <w:rtl/>
              </w:rPr>
              <w:t xml:space="preserve"> اول</w:t>
            </w:r>
            <w:r>
              <w:rPr>
                <w:noProof/>
                <w:webHidden/>
              </w:rPr>
              <w:tab/>
            </w:r>
            <w:r>
              <w:rPr>
                <w:noProof/>
                <w:webHidden/>
              </w:rPr>
              <w:fldChar w:fldCharType="begin"/>
            </w:r>
            <w:r>
              <w:rPr>
                <w:noProof/>
                <w:webHidden/>
              </w:rPr>
              <w:instrText xml:space="preserve"> PAGEREF _Toc36289744 \h </w:instrText>
            </w:r>
            <w:r>
              <w:rPr>
                <w:noProof/>
                <w:webHidden/>
              </w:rPr>
            </w:r>
            <w:r>
              <w:rPr>
                <w:noProof/>
                <w:webHidden/>
              </w:rPr>
              <w:fldChar w:fldCharType="separate"/>
            </w:r>
            <w:r>
              <w:rPr>
                <w:noProof/>
                <w:webHidden/>
                <w:lang w:bidi="ar-SA"/>
              </w:rPr>
              <w:t>9</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45" w:history="1">
            <w:r w:rsidRPr="00A4284C">
              <w:rPr>
                <w:rStyle w:val="Hyperlink"/>
                <w:noProof/>
                <w:rtl/>
              </w:rPr>
              <w:t>قسمت اول: جا</w:t>
            </w:r>
            <w:r w:rsidRPr="00A4284C">
              <w:rPr>
                <w:rStyle w:val="Hyperlink"/>
                <w:rFonts w:hint="cs"/>
                <w:noProof/>
                <w:rtl/>
              </w:rPr>
              <w:t>ی</w:t>
            </w:r>
            <w:r w:rsidRPr="00A4284C">
              <w:rPr>
                <w:rStyle w:val="Hyperlink"/>
                <w:rFonts w:hint="eastAsia"/>
                <w:noProof/>
                <w:rtl/>
              </w:rPr>
              <w:t>گا</w:t>
            </w:r>
            <w:r w:rsidRPr="00A4284C">
              <w:rPr>
                <w:rStyle w:val="Hyperlink"/>
                <w:noProof/>
                <w:rtl/>
              </w:rPr>
              <w:t>ه بحث در نقشه کلان کتاب الب</w:t>
            </w:r>
            <w:r w:rsidRPr="00A4284C">
              <w:rPr>
                <w:rStyle w:val="Hyperlink"/>
                <w:rFonts w:hint="cs"/>
                <w:noProof/>
                <w:rtl/>
              </w:rPr>
              <w:t>ی</w:t>
            </w:r>
            <w:r w:rsidRPr="00A4284C">
              <w:rPr>
                <w:rStyle w:val="Hyperlink"/>
                <w:rFonts w:hint="eastAsia"/>
                <w:noProof/>
                <w:rtl/>
              </w:rPr>
              <w:t>ع</w:t>
            </w:r>
            <w:r>
              <w:rPr>
                <w:noProof/>
                <w:webHidden/>
              </w:rPr>
              <w:tab/>
            </w:r>
            <w:r>
              <w:rPr>
                <w:noProof/>
                <w:webHidden/>
              </w:rPr>
              <w:fldChar w:fldCharType="begin"/>
            </w:r>
            <w:r>
              <w:rPr>
                <w:noProof/>
                <w:webHidden/>
              </w:rPr>
              <w:instrText xml:space="preserve"> PAGEREF _Toc36289745 \h </w:instrText>
            </w:r>
            <w:r>
              <w:rPr>
                <w:noProof/>
                <w:webHidden/>
              </w:rPr>
            </w:r>
            <w:r>
              <w:rPr>
                <w:noProof/>
                <w:webHidden/>
              </w:rPr>
              <w:fldChar w:fldCharType="separate"/>
            </w:r>
            <w:r>
              <w:rPr>
                <w:noProof/>
                <w:webHidden/>
                <w:lang w:bidi="ar-SA"/>
              </w:rPr>
              <w:t>9</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46" w:history="1">
            <w:r w:rsidRPr="00A4284C">
              <w:rPr>
                <w:rStyle w:val="Hyperlink"/>
                <w:noProof/>
                <w:rtl/>
              </w:rPr>
              <w:t>قسمت دوم: گامها</w:t>
            </w:r>
            <w:r w:rsidRPr="00A4284C">
              <w:rPr>
                <w:rStyle w:val="Hyperlink"/>
                <w:rFonts w:hint="cs"/>
                <w:noProof/>
                <w:rtl/>
              </w:rPr>
              <w:t>ی</w:t>
            </w:r>
            <w:r w:rsidRPr="00A4284C">
              <w:rPr>
                <w:rStyle w:val="Hyperlink"/>
                <w:noProof/>
                <w:rtl/>
              </w:rPr>
              <w:t xml:space="preserve"> ط</w:t>
            </w:r>
            <w:r w:rsidRPr="00A4284C">
              <w:rPr>
                <w:rStyle w:val="Hyperlink"/>
                <w:rFonts w:hint="cs"/>
                <w:noProof/>
                <w:rtl/>
              </w:rPr>
              <w:t>ی</w:t>
            </w:r>
            <w:r w:rsidRPr="00A4284C">
              <w:rPr>
                <w:rStyle w:val="Hyperlink"/>
                <w:noProof/>
                <w:rtl/>
              </w:rPr>
              <w:t xml:space="preserve"> شده</w:t>
            </w:r>
            <w:r>
              <w:rPr>
                <w:noProof/>
                <w:webHidden/>
              </w:rPr>
              <w:tab/>
            </w:r>
            <w:r>
              <w:rPr>
                <w:noProof/>
                <w:webHidden/>
              </w:rPr>
              <w:fldChar w:fldCharType="begin"/>
            </w:r>
            <w:r>
              <w:rPr>
                <w:noProof/>
                <w:webHidden/>
              </w:rPr>
              <w:instrText xml:space="preserve"> PAGEREF _Toc36289746 \h </w:instrText>
            </w:r>
            <w:r>
              <w:rPr>
                <w:noProof/>
                <w:webHidden/>
              </w:rPr>
            </w:r>
            <w:r>
              <w:rPr>
                <w:noProof/>
                <w:webHidden/>
              </w:rPr>
              <w:fldChar w:fldCharType="separate"/>
            </w:r>
            <w:r>
              <w:rPr>
                <w:noProof/>
                <w:webHidden/>
                <w:lang w:bidi="ar-SA"/>
              </w:rPr>
              <w:t>9</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47" w:history="1">
            <w:r w:rsidRPr="00A4284C">
              <w:rPr>
                <w:rStyle w:val="Hyperlink"/>
                <w:noProof/>
                <w:rtl/>
              </w:rPr>
              <w:t>قسمت سوم: تحل</w:t>
            </w:r>
            <w:r w:rsidRPr="00A4284C">
              <w:rPr>
                <w:rStyle w:val="Hyperlink"/>
                <w:rFonts w:hint="cs"/>
                <w:noProof/>
                <w:rtl/>
              </w:rPr>
              <w:t>ی</w:t>
            </w:r>
            <w:r w:rsidRPr="00A4284C">
              <w:rPr>
                <w:rStyle w:val="Hyperlink"/>
                <w:rFonts w:hint="eastAsia"/>
                <w:noProof/>
                <w:rtl/>
              </w:rPr>
              <w:t>ل</w:t>
            </w:r>
            <w:r w:rsidRPr="00A4284C">
              <w:rPr>
                <w:rStyle w:val="Hyperlink"/>
                <w:noProof/>
                <w:rtl/>
              </w:rPr>
              <w:t xml:space="preserve"> گامها</w:t>
            </w:r>
            <w:r>
              <w:rPr>
                <w:noProof/>
                <w:webHidden/>
              </w:rPr>
              <w:tab/>
            </w:r>
            <w:r>
              <w:rPr>
                <w:noProof/>
                <w:webHidden/>
              </w:rPr>
              <w:fldChar w:fldCharType="begin"/>
            </w:r>
            <w:r>
              <w:rPr>
                <w:noProof/>
                <w:webHidden/>
              </w:rPr>
              <w:instrText xml:space="preserve"> PAGEREF _Toc36289747 \h </w:instrText>
            </w:r>
            <w:r>
              <w:rPr>
                <w:noProof/>
                <w:webHidden/>
              </w:rPr>
            </w:r>
            <w:r>
              <w:rPr>
                <w:noProof/>
                <w:webHidden/>
              </w:rPr>
              <w:fldChar w:fldCharType="separate"/>
            </w:r>
            <w:r>
              <w:rPr>
                <w:noProof/>
                <w:webHidden/>
                <w:lang w:bidi="ar-SA"/>
              </w:rPr>
              <w:t>9</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48" w:history="1">
            <w:r w:rsidRPr="00A4284C">
              <w:rPr>
                <w:rStyle w:val="Hyperlink"/>
                <w:noProof/>
                <w:rtl/>
              </w:rPr>
              <w:t>نت</w:t>
            </w:r>
            <w:r w:rsidRPr="00A4284C">
              <w:rPr>
                <w:rStyle w:val="Hyperlink"/>
                <w:rFonts w:hint="cs"/>
                <w:noProof/>
                <w:rtl/>
              </w:rPr>
              <w:t>ی</w:t>
            </w:r>
            <w:r w:rsidRPr="00A4284C">
              <w:rPr>
                <w:rStyle w:val="Hyperlink"/>
                <w:rFonts w:hint="eastAsia"/>
                <w:noProof/>
                <w:rtl/>
              </w:rPr>
              <w:t>جه</w:t>
            </w:r>
            <w:r w:rsidRPr="00A4284C">
              <w:rPr>
                <w:rStyle w:val="Hyperlink"/>
                <w:noProof/>
                <w:rtl/>
              </w:rPr>
              <w:t xml:space="preserve"> گ</w:t>
            </w:r>
            <w:r w:rsidRPr="00A4284C">
              <w:rPr>
                <w:rStyle w:val="Hyperlink"/>
                <w:rFonts w:hint="cs"/>
                <w:noProof/>
                <w:rtl/>
              </w:rPr>
              <w:t>ی</w:t>
            </w:r>
            <w:r w:rsidRPr="00A4284C">
              <w:rPr>
                <w:rStyle w:val="Hyperlink"/>
                <w:rFonts w:hint="eastAsia"/>
                <w:noProof/>
                <w:rtl/>
              </w:rPr>
              <w:t>ر</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_Toc36289748 \h </w:instrText>
            </w:r>
            <w:r>
              <w:rPr>
                <w:noProof/>
                <w:webHidden/>
              </w:rPr>
            </w:r>
            <w:r>
              <w:rPr>
                <w:noProof/>
                <w:webHidden/>
              </w:rPr>
              <w:fldChar w:fldCharType="separate"/>
            </w:r>
            <w:r>
              <w:rPr>
                <w:noProof/>
                <w:webHidden/>
                <w:lang w:bidi="ar-SA"/>
              </w:rPr>
              <w:t>10</w:t>
            </w:r>
            <w:r>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49" w:history="1">
            <w:r w:rsidRPr="00A4284C">
              <w:rPr>
                <w:rStyle w:val="Hyperlink"/>
                <w:rFonts w:eastAsia="Times New Roman"/>
                <w:noProof/>
                <w:rtl/>
              </w:rPr>
              <w:t>فصل سوم: متن «</w:t>
            </w:r>
            <w:r w:rsidRPr="00A4284C">
              <w:rPr>
                <w:rStyle w:val="Hyperlink"/>
                <w:rFonts w:ascii="Arabic Typesetting" w:eastAsia="Times New Roman" w:hAnsi="Arabic Typesetting" w:cs="Arabic Typesetting"/>
                <w:noProof/>
                <w:rtl/>
              </w:rPr>
              <w:t>الروضة البه</w:t>
            </w:r>
            <w:r w:rsidRPr="00A4284C">
              <w:rPr>
                <w:rStyle w:val="Hyperlink"/>
                <w:rFonts w:ascii="Arabic Typesetting" w:eastAsia="Times New Roman" w:hAnsi="Arabic Typesetting" w:cs="Arabic Typesetting" w:hint="cs"/>
                <w:noProof/>
                <w:rtl/>
              </w:rPr>
              <w:t>ی</w:t>
            </w:r>
            <w:r w:rsidRPr="00A4284C">
              <w:rPr>
                <w:rStyle w:val="Hyperlink"/>
                <w:rFonts w:ascii="Arabic Typesetting" w:eastAsia="Times New Roman" w:hAnsi="Arabic Typesetting" w:cs="Arabic Typesetting" w:hint="eastAsia"/>
                <w:noProof/>
                <w:rtl/>
              </w:rPr>
              <w:t>ئة</w:t>
            </w:r>
            <w:r w:rsidRPr="00A4284C">
              <w:rPr>
                <w:rStyle w:val="Hyperlink"/>
                <w:rFonts w:eastAsia="Times New Roman"/>
                <w:noProof/>
                <w:rtl/>
              </w:rPr>
              <w:t>» و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ساختار</w:t>
            </w:r>
            <w:r w:rsidRPr="00A4284C">
              <w:rPr>
                <w:rStyle w:val="Hyperlink"/>
                <w:rFonts w:eastAsia="Times New Roman" w:hint="cs"/>
                <w:noProof/>
                <w:rtl/>
              </w:rPr>
              <w:t>ی</w:t>
            </w:r>
            <w:r w:rsidRPr="00A4284C">
              <w:rPr>
                <w:rStyle w:val="Hyperlink"/>
                <w:rFonts w:eastAsia="Times New Roman"/>
                <w:noProof/>
                <w:rtl/>
              </w:rPr>
              <w:t xml:space="preserve"> مسئله:</w:t>
            </w:r>
            <w:r>
              <w:rPr>
                <w:noProof/>
                <w:webHidden/>
              </w:rPr>
              <w:tab/>
            </w:r>
            <w:r>
              <w:rPr>
                <w:noProof/>
                <w:webHidden/>
              </w:rPr>
              <w:fldChar w:fldCharType="begin"/>
            </w:r>
            <w:r>
              <w:rPr>
                <w:noProof/>
                <w:webHidden/>
              </w:rPr>
              <w:instrText xml:space="preserve"> PAGEREF _Toc36289749 \h </w:instrText>
            </w:r>
            <w:r>
              <w:rPr>
                <w:noProof/>
                <w:webHidden/>
              </w:rPr>
            </w:r>
            <w:r>
              <w:rPr>
                <w:noProof/>
                <w:webHidden/>
              </w:rPr>
              <w:fldChar w:fldCharType="separate"/>
            </w:r>
            <w:r>
              <w:rPr>
                <w:noProof/>
                <w:webHidden/>
                <w:lang w:bidi="ar-SA"/>
              </w:rPr>
              <w:t>11</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50" w:history="1">
            <w:r w:rsidRPr="00A4284C">
              <w:rPr>
                <w:rStyle w:val="Hyperlink"/>
                <w:rFonts w:eastAsia="Times New Roman"/>
                <w:noProof/>
                <w:rtl/>
              </w:rPr>
              <w:t>گفتار اول: ترجمه متن شارح:</w:t>
            </w:r>
            <w:r>
              <w:rPr>
                <w:noProof/>
                <w:webHidden/>
              </w:rPr>
              <w:tab/>
            </w:r>
            <w:r>
              <w:rPr>
                <w:noProof/>
                <w:webHidden/>
              </w:rPr>
              <w:fldChar w:fldCharType="begin"/>
            </w:r>
            <w:r>
              <w:rPr>
                <w:noProof/>
                <w:webHidden/>
              </w:rPr>
              <w:instrText xml:space="preserve"> PAGEREF _Toc36289750 \h </w:instrText>
            </w:r>
            <w:r>
              <w:rPr>
                <w:noProof/>
                <w:webHidden/>
              </w:rPr>
            </w:r>
            <w:r>
              <w:rPr>
                <w:noProof/>
                <w:webHidden/>
              </w:rPr>
              <w:fldChar w:fldCharType="separate"/>
            </w:r>
            <w:r>
              <w:rPr>
                <w:noProof/>
                <w:webHidden/>
                <w:lang w:bidi="ar-SA"/>
              </w:rPr>
              <w:t>11</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51" w:history="1">
            <w:r w:rsidRPr="00A4284C">
              <w:rPr>
                <w:rStyle w:val="Hyperlink"/>
                <w:noProof/>
                <w:rtl/>
              </w:rPr>
              <w:t>قسمت اول: متن</w:t>
            </w:r>
            <w:r>
              <w:rPr>
                <w:noProof/>
                <w:webHidden/>
              </w:rPr>
              <w:tab/>
            </w:r>
            <w:r>
              <w:rPr>
                <w:noProof/>
                <w:webHidden/>
              </w:rPr>
              <w:fldChar w:fldCharType="begin"/>
            </w:r>
            <w:r>
              <w:rPr>
                <w:noProof/>
                <w:webHidden/>
              </w:rPr>
              <w:instrText xml:space="preserve"> PAGEREF _Toc36289751 \h </w:instrText>
            </w:r>
            <w:r>
              <w:rPr>
                <w:noProof/>
                <w:webHidden/>
              </w:rPr>
            </w:r>
            <w:r>
              <w:rPr>
                <w:noProof/>
                <w:webHidden/>
              </w:rPr>
              <w:fldChar w:fldCharType="separate"/>
            </w:r>
            <w:r>
              <w:rPr>
                <w:noProof/>
                <w:webHidden/>
                <w:lang w:bidi="ar-SA"/>
              </w:rPr>
              <w:t>11</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52" w:history="1">
            <w:r w:rsidRPr="00A4284C">
              <w:rPr>
                <w:rStyle w:val="Hyperlink"/>
                <w:noProof/>
                <w:rtl/>
              </w:rPr>
              <w:t>قسمت دوم: ترجمه</w:t>
            </w:r>
            <w:r>
              <w:rPr>
                <w:noProof/>
                <w:webHidden/>
              </w:rPr>
              <w:tab/>
            </w:r>
            <w:r>
              <w:rPr>
                <w:noProof/>
                <w:webHidden/>
              </w:rPr>
              <w:fldChar w:fldCharType="begin"/>
            </w:r>
            <w:r>
              <w:rPr>
                <w:noProof/>
                <w:webHidden/>
              </w:rPr>
              <w:instrText xml:space="preserve"> PAGEREF _Toc36289752 \h </w:instrText>
            </w:r>
            <w:r>
              <w:rPr>
                <w:noProof/>
                <w:webHidden/>
              </w:rPr>
            </w:r>
            <w:r>
              <w:rPr>
                <w:noProof/>
                <w:webHidden/>
              </w:rPr>
              <w:fldChar w:fldCharType="separate"/>
            </w:r>
            <w:r>
              <w:rPr>
                <w:noProof/>
                <w:webHidden/>
                <w:lang w:bidi="ar-SA"/>
              </w:rPr>
              <w:t>13</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53" w:history="1">
            <w:r w:rsidRPr="00A4284C">
              <w:rPr>
                <w:rStyle w:val="Hyperlink"/>
                <w:rFonts w:eastAsia="Times New Roman"/>
                <w:noProof/>
                <w:rtl/>
              </w:rPr>
              <w:t>گفتار دوم: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رو</w:t>
            </w:r>
            <w:r w:rsidRPr="00A4284C">
              <w:rPr>
                <w:rStyle w:val="Hyperlink"/>
                <w:rFonts w:eastAsia="Times New Roman" w:hint="cs"/>
                <w:noProof/>
                <w:rtl/>
              </w:rPr>
              <w:t>ی</w:t>
            </w:r>
            <w:r w:rsidRPr="00A4284C">
              <w:rPr>
                <w:rStyle w:val="Hyperlink"/>
                <w:rFonts w:eastAsia="Times New Roman" w:hint="eastAsia"/>
                <w:noProof/>
                <w:rtl/>
              </w:rPr>
              <w:t>کرد</w:t>
            </w:r>
            <w:r w:rsidRPr="00A4284C">
              <w:rPr>
                <w:rStyle w:val="Hyperlink"/>
                <w:rFonts w:eastAsia="Times New Roman"/>
                <w:noProof/>
                <w:rtl/>
              </w:rPr>
              <w:t xml:space="preserve"> شارح نسبت به متن با نما</w:t>
            </w:r>
            <w:r w:rsidRPr="00A4284C">
              <w:rPr>
                <w:rStyle w:val="Hyperlink"/>
                <w:rFonts w:eastAsia="Times New Roman" w:hint="cs"/>
                <w:noProof/>
                <w:rtl/>
              </w:rPr>
              <w:t>ی</w:t>
            </w:r>
            <w:r w:rsidRPr="00A4284C">
              <w:rPr>
                <w:rStyle w:val="Hyperlink"/>
                <w:rFonts w:eastAsia="Times New Roman" w:hint="eastAsia"/>
                <w:noProof/>
                <w:rtl/>
              </w:rPr>
              <w:t>ه</w:t>
            </w:r>
            <w:r w:rsidRPr="00A4284C">
              <w:rPr>
                <w:rStyle w:val="Hyperlink"/>
                <w:rFonts w:eastAsia="Times New Roman"/>
                <w:noProof/>
                <w:rtl/>
              </w:rPr>
              <w:t xml:space="preserve"> زن</w:t>
            </w:r>
            <w:r w:rsidRPr="00A4284C">
              <w:rPr>
                <w:rStyle w:val="Hyperlink"/>
                <w:rFonts w:eastAsia="Times New Roman" w:hint="cs"/>
                <w:noProof/>
                <w:rtl/>
              </w:rPr>
              <w:t>ی</w:t>
            </w:r>
            <w:r w:rsidRPr="00A4284C">
              <w:rPr>
                <w:rStyle w:val="Hyperlink"/>
                <w:rFonts w:eastAsia="Times New Roman"/>
                <w:noProof/>
                <w:rtl/>
              </w:rPr>
              <w:t>:</w:t>
            </w:r>
            <w:r>
              <w:rPr>
                <w:noProof/>
                <w:webHidden/>
              </w:rPr>
              <w:tab/>
            </w:r>
            <w:r>
              <w:rPr>
                <w:noProof/>
                <w:webHidden/>
              </w:rPr>
              <w:fldChar w:fldCharType="begin"/>
            </w:r>
            <w:r>
              <w:rPr>
                <w:noProof/>
                <w:webHidden/>
              </w:rPr>
              <w:instrText xml:space="preserve"> PAGEREF _Toc36289753 \h </w:instrText>
            </w:r>
            <w:r>
              <w:rPr>
                <w:noProof/>
                <w:webHidden/>
              </w:rPr>
            </w:r>
            <w:r>
              <w:rPr>
                <w:noProof/>
                <w:webHidden/>
              </w:rPr>
              <w:fldChar w:fldCharType="separate"/>
            </w:r>
            <w:r>
              <w:rPr>
                <w:noProof/>
                <w:webHidden/>
                <w:lang w:bidi="ar-SA"/>
              </w:rPr>
              <w:t>15</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54" w:history="1">
            <w:r w:rsidRPr="00A4284C">
              <w:rPr>
                <w:rStyle w:val="Hyperlink"/>
                <w:rFonts w:eastAsia="Times New Roman"/>
                <w:noProof/>
                <w:rtl/>
              </w:rPr>
              <w:t>گفتار سوم: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طراح</w:t>
            </w:r>
            <w:r w:rsidRPr="00A4284C">
              <w:rPr>
                <w:rStyle w:val="Hyperlink"/>
                <w:rFonts w:eastAsia="Times New Roman" w:hint="cs"/>
                <w:noProof/>
                <w:rtl/>
              </w:rPr>
              <w:t>ی</w:t>
            </w:r>
            <w:r w:rsidRPr="00A4284C">
              <w:rPr>
                <w:rStyle w:val="Hyperlink"/>
                <w:rFonts w:eastAsia="Times New Roman"/>
                <w:noProof/>
                <w:rtl/>
              </w:rPr>
              <w:t xml:space="preserve"> شه</w:t>
            </w:r>
            <w:r w:rsidRPr="00A4284C">
              <w:rPr>
                <w:rStyle w:val="Hyperlink"/>
                <w:rFonts w:eastAsia="Times New Roman" w:hint="cs"/>
                <w:noProof/>
                <w:rtl/>
              </w:rPr>
              <w:t>ی</w:t>
            </w:r>
            <w:r w:rsidRPr="00A4284C">
              <w:rPr>
                <w:rStyle w:val="Hyperlink"/>
                <w:rFonts w:eastAsia="Times New Roman" w:hint="eastAsia"/>
                <w:noProof/>
                <w:rtl/>
              </w:rPr>
              <w:t>د</w:t>
            </w:r>
            <w:r w:rsidRPr="00A4284C">
              <w:rPr>
                <w:rStyle w:val="Hyperlink"/>
                <w:rFonts w:eastAsia="Times New Roman"/>
                <w:noProof/>
                <w:rtl/>
              </w:rPr>
              <w:t xml:space="preserve"> ثان</w:t>
            </w:r>
            <w:r w:rsidRPr="00A4284C">
              <w:rPr>
                <w:rStyle w:val="Hyperlink"/>
                <w:rFonts w:eastAsia="Times New Roman" w:hint="cs"/>
                <w:noProof/>
                <w:rtl/>
              </w:rPr>
              <w:t>ی</w:t>
            </w:r>
            <w:r w:rsidRPr="00A4284C">
              <w:rPr>
                <w:rStyle w:val="Hyperlink"/>
                <w:rFonts w:eastAsia="Times New Roman"/>
                <w:noProof/>
                <w:rtl/>
              </w:rPr>
              <w:t>:</w:t>
            </w:r>
            <w:r>
              <w:rPr>
                <w:noProof/>
                <w:webHidden/>
              </w:rPr>
              <w:tab/>
            </w:r>
            <w:r>
              <w:rPr>
                <w:noProof/>
                <w:webHidden/>
              </w:rPr>
              <w:fldChar w:fldCharType="begin"/>
            </w:r>
            <w:r>
              <w:rPr>
                <w:noProof/>
                <w:webHidden/>
              </w:rPr>
              <w:instrText xml:space="preserve"> PAGEREF _Toc36289754 \h </w:instrText>
            </w:r>
            <w:r>
              <w:rPr>
                <w:noProof/>
                <w:webHidden/>
              </w:rPr>
            </w:r>
            <w:r>
              <w:rPr>
                <w:noProof/>
                <w:webHidden/>
              </w:rPr>
              <w:fldChar w:fldCharType="separate"/>
            </w:r>
            <w:r>
              <w:rPr>
                <w:noProof/>
                <w:webHidden/>
                <w:lang w:bidi="ar-SA"/>
              </w:rPr>
              <w:t>18</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55" w:history="1">
            <w:r w:rsidRPr="00A4284C">
              <w:rPr>
                <w:rStyle w:val="Hyperlink"/>
                <w:noProof/>
                <w:rtl/>
              </w:rPr>
              <w:t>قسمت اول: توض</w:t>
            </w:r>
            <w:r w:rsidRPr="00A4284C">
              <w:rPr>
                <w:rStyle w:val="Hyperlink"/>
                <w:rFonts w:hint="cs"/>
                <w:noProof/>
                <w:rtl/>
              </w:rPr>
              <w:t>ی</w:t>
            </w:r>
            <w:r w:rsidRPr="00A4284C">
              <w:rPr>
                <w:rStyle w:val="Hyperlink"/>
                <w:rFonts w:hint="eastAsia"/>
                <w:noProof/>
                <w:rtl/>
              </w:rPr>
              <w:t>ح</w:t>
            </w:r>
            <w:r w:rsidRPr="00A4284C">
              <w:rPr>
                <w:rStyle w:val="Hyperlink"/>
                <w:rFonts w:hint="cs"/>
                <w:noProof/>
                <w:rtl/>
              </w:rPr>
              <w:t>ی</w:t>
            </w:r>
            <w:r w:rsidRPr="00A4284C">
              <w:rPr>
                <w:rStyle w:val="Hyperlink"/>
                <w:noProof/>
                <w:rtl/>
              </w:rPr>
              <w:t xml:space="preserve"> در رابطه با فرا</w:t>
            </w:r>
            <w:r w:rsidRPr="00A4284C">
              <w:rPr>
                <w:rStyle w:val="Hyperlink"/>
                <w:rFonts w:hint="cs"/>
                <w:noProof/>
                <w:rtl/>
              </w:rPr>
              <w:t>ی</w:t>
            </w:r>
            <w:r w:rsidRPr="00A4284C">
              <w:rPr>
                <w:rStyle w:val="Hyperlink"/>
                <w:rFonts w:hint="eastAsia"/>
                <w:noProof/>
                <w:rtl/>
              </w:rPr>
              <w:t>ند</w:t>
            </w:r>
            <w:r w:rsidRPr="00A4284C">
              <w:rPr>
                <w:rStyle w:val="Hyperlink"/>
                <w:noProof/>
                <w:rtl/>
              </w:rPr>
              <w:t xml:space="preserve"> تحل</w:t>
            </w:r>
            <w:r w:rsidRPr="00A4284C">
              <w:rPr>
                <w:rStyle w:val="Hyperlink"/>
                <w:rFonts w:hint="cs"/>
                <w:noProof/>
                <w:rtl/>
              </w:rPr>
              <w:t>ی</w:t>
            </w:r>
            <w:r w:rsidRPr="00A4284C">
              <w:rPr>
                <w:rStyle w:val="Hyperlink"/>
                <w:rFonts w:hint="eastAsia"/>
                <w:noProof/>
                <w:rtl/>
              </w:rPr>
              <w:t>ل</w:t>
            </w:r>
            <w:r w:rsidRPr="00A4284C">
              <w:rPr>
                <w:rStyle w:val="Hyperlink"/>
                <w:noProof/>
                <w:rtl/>
              </w:rPr>
              <w:t xml:space="preserve"> طراح</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_Toc36289755 \h </w:instrText>
            </w:r>
            <w:r>
              <w:rPr>
                <w:noProof/>
                <w:webHidden/>
              </w:rPr>
            </w:r>
            <w:r>
              <w:rPr>
                <w:noProof/>
                <w:webHidden/>
              </w:rPr>
              <w:fldChar w:fldCharType="separate"/>
            </w:r>
            <w:r>
              <w:rPr>
                <w:noProof/>
                <w:webHidden/>
                <w:lang w:bidi="ar-SA"/>
              </w:rPr>
              <w:t>18</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56" w:history="1">
            <w:r w:rsidRPr="00A4284C">
              <w:rPr>
                <w:rStyle w:val="Hyperlink"/>
                <w:noProof/>
                <w:rtl/>
              </w:rPr>
              <w:t>قسمت دوم: تحل</w:t>
            </w:r>
            <w:r w:rsidRPr="00A4284C">
              <w:rPr>
                <w:rStyle w:val="Hyperlink"/>
                <w:rFonts w:hint="cs"/>
                <w:noProof/>
                <w:rtl/>
              </w:rPr>
              <w:t>ی</w:t>
            </w:r>
            <w:r w:rsidRPr="00A4284C">
              <w:rPr>
                <w:rStyle w:val="Hyperlink"/>
                <w:rFonts w:hint="eastAsia"/>
                <w:noProof/>
                <w:rtl/>
              </w:rPr>
              <w:t>ل</w:t>
            </w:r>
            <w:r w:rsidRPr="00A4284C">
              <w:rPr>
                <w:rStyle w:val="Hyperlink"/>
                <w:noProof/>
                <w:rtl/>
              </w:rPr>
              <w:t xml:space="preserve"> طراح</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_Toc36289756 \h </w:instrText>
            </w:r>
            <w:r>
              <w:rPr>
                <w:noProof/>
                <w:webHidden/>
              </w:rPr>
            </w:r>
            <w:r>
              <w:rPr>
                <w:noProof/>
                <w:webHidden/>
              </w:rPr>
              <w:fldChar w:fldCharType="separate"/>
            </w:r>
            <w:r>
              <w:rPr>
                <w:noProof/>
                <w:webHidden/>
                <w:lang w:bidi="ar-SA"/>
              </w:rPr>
              <w:t>18</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57" w:history="1">
            <w:r w:rsidRPr="00A4284C">
              <w:rPr>
                <w:rStyle w:val="Hyperlink"/>
                <w:noProof/>
                <w:rtl/>
              </w:rPr>
              <w:t>نت</w:t>
            </w:r>
            <w:r w:rsidRPr="00A4284C">
              <w:rPr>
                <w:rStyle w:val="Hyperlink"/>
                <w:rFonts w:hint="cs"/>
                <w:noProof/>
                <w:rtl/>
              </w:rPr>
              <w:t>ی</w:t>
            </w:r>
            <w:r w:rsidRPr="00A4284C">
              <w:rPr>
                <w:rStyle w:val="Hyperlink"/>
                <w:rFonts w:hint="eastAsia"/>
                <w:noProof/>
                <w:rtl/>
              </w:rPr>
              <w:t>جه</w:t>
            </w:r>
            <w:r w:rsidRPr="00A4284C">
              <w:rPr>
                <w:rStyle w:val="Hyperlink"/>
                <w:noProof/>
                <w:rtl/>
              </w:rPr>
              <w:t xml:space="preserve"> گ</w:t>
            </w:r>
            <w:r w:rsidRPr="00A4284C">
              <w:rPr>
                <w:rStyle w:val="Hyperlink"/>
                <w:rFonts w:hint="cs"/>
                <w:noProof/>
                <w:rtl/>
              </w:rPr>
              <w:t>ی</w:t>
            </w:r>
            <w:r w:rsidRPr="00A4284C">
              <w:rPr>
                <w:rStyle w:val="Hyperlink"/>
                <w:rFonts w:hint="eastAsia"/>
                <w:noProof/>
                <w:rtl/>
              </w:rPr>
              <w:t>ر</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_Toc36289757 \h </w:instrText>
            </w:r>
            <w:r>
              <w:rPr>
                <w:noProof/>
                <w:webHidden/>
              </w:rPr>
            </w:r>
            <w:r>
              <w:rPr>
                <w:noProof/>
                <w:webHidden/>
              </w:rPr>
              <w:fldChar w:fldCharType="separate"/>
            </w:r>
            <w:r>
              <w:rPr>
                <w:noProof/>
                <w:webHidden/>
                <w:lang w:bidi="ar-SA"/>
              </w:rPr>
              <w:t>20</w:t>
            </w:r>
            <w:r>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58" w:history="1">
            <w:r w:rsidRPr="00A4284C">
              <w:rPr>
                <w:rStyle w:val="Hyperlink"/>
                <w:rFonts w:eastAsia="Times New Roman"/>
                <w:noProof/>
                <w:rtl/>
              </w:rPr>
              <w:t>فصل چهارم: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محتوا</w:t>
            </w:r>
            <w:r w:rsidRPr="00A4284C">
              <w:rPr>
                <w:rStyle w:val="Hyperlink"/>
                <w:rFonts w:eastAsia="Times New Roman" w:hint="cs"/>
                <w:noProof/>
                <w:rtl/>
              </w:rPr>
              <w:t>یی</w:t>
            </w:r>
            <w:r w:rsidRPr="00A4284C">
              <w:rPr>
                <w:rStyle w:val="Hyperlink"/>
                <w:rFonts w:eastAsia="Times New Roman"/>
                <w:noProof/>
                <w:rtl/>
              </w:rPr>
              <w:t xml:space="preserve"> د</w:t>
            </w:r>
            <w:r w:rsidRPr="00A4284C">
              <w:rPr>
                <w:rStyle w:val="Hyperlink"/>
                <w:rFonts w:eastAsia="Times New Roman" w:hint="cs"/>
                <w:noProof/>
                <w:rtl/>
              </w:rPr>
              <w:t>ی</w:t>
            </w:r>
            <w:r w:rsidRPr="00A4284C">
              <w:rPr>
                <w:rStyle w:val="Hyperlink"/>
                <w:rFonts w:eastAsia="Times New Roman" w:hint="eastAsia"/>
                <w:noProof/>
                <w:rtl/>
              </w:rPr>
              <w:t>دگاه</w:t>
            </w:r>
            <w:r w:rsidRPr="00A4284C">
              <w:rPr>
                <w:rStyle w:val="Hyperlink"/>
                <w:rFonts w:eastAsia="Times New Roman"/>
                <w:noProof/>
                <w:rtl/>
              </w:rPr>
              <w:t xml:space="preserve"> شه</w:t>
            </w:r>
            <w:r w:rsidRPr="00A4284C">
              <w:rPr>
                <w:rStyle w:val="Hyperlink"/>
                <w:rFonts w:eastAsia="Times New Roman" w:hint="cs"/>
                <w:noProof/>
                <w:rtl/>
              </w:rPr>
              <w:t>ی</w:t>
            </w:r>
            <w:r w:rsidRPr="00A4284C">
              <w:rPr>
                <w:rStyle w:val="Hyperlink"/>
                <w:rFonts w:eastAsia="Times New Roman" w:hint="eastAsia"/>
                <w:noProof/>
                <w:rtl/>
              </w:rPr>
              <w:t>د</w:t>
            </w:r>
            <w:r w:rsidRPr="00A4284C">
              <w:rPr>
                <w:rStyle w:val="Hyperlink"/>
                <w:rFonts w:eastAsia="Times New Roman"/>
                <w:noProof/>
                <w:rtl/>
              </w:rPr>
              <w:t xml:space="preserve"> ثان</w:t>
            </w:r>
            <w:r w:rsidRPr="00A4284C">
              <w:rPr>
                <w:rStyle w:val="Hyperlink"/>
                <w:rFonts w:eastAsia="Times New Roman" w:hint="cs"/>
                <w:noProof/>
                <w:rtl/>
              </w:rPr>
              <w:t>ی</w:t>
            </w:r>
            <w:r>
              <w:rPr>
                <w:noProof/>
                <w:webHidden/>
              </w:rPr>
              <w:tab/>
            </w:r>
            <w:r>
              <w:rPr>
                <w:noProof/>
                <w:webHidden/>
              </w:rPr>
              <w:fldChar w:fldCharType="begin"/>
            </w:r>
            <w:r>
              <w:rPr>
                <w:noProof/>
                <w:webHidden/>
              </w:rPr>
              <w:instrText xml:space="preserve"> PAGEREF _Toc36289758 \h </w:instrText>
            </w:r>
            <w:r>
              <w:rPr>
                <w:noProof/>
                <w:webHidden/>
              </w:rPr>
            </w:r>
            <w:r>
              <w:rPr>
                <w:noProof/>
                <w:webHidden/>
              </w:rPr>
              <w:fldChar w:fldCharType="separate"/>
            </w:r>
            <w:r>
              <w:rPr>
                <w:noProof/>
                <w:webHidden/>
                <w:lang w:bidi="ar-SA"/>
              </w:rPr>
              <w:t>21</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59" w:history="1">
            <w:r w:rsidRPr="00A4284C">
              <w:rPr>
                <w:rStyle w:val="Hyperlink"/>
                <w:noProof/>
                <w:rtl/>
              </w:rPr>
              <w:t>نت</w:t>
            </w:r>
            <w:r w:rsidRPr="00A4284C">
              <w:rPr>
                <w:rStyle w:val="Hyperlink"/>
                <w:rFonts w:hint="cs"/>
                <w:noProof/>
                <w:rtl/>
              </w:rPr>
              <w:t>ی</w:t>
            </w:r>
            <w:r w:rsidRPr="00A4284C">
              <w:rPr>
                <w:rStyle w:val="Hyperlink"/>
                <w:rFonts w:hint="eastAsia"/>
                <w:noProof/>
                <w:rtl/>
              </w:rPr>
              <w:t>جه</w:t>
            </w:r>
            <w:r w:rsidRPr="00A4284C">
              <w:rPr>
                <w:rStyle w:val="Hyperlink"/>
                <w:noProof/>
                <w:rtl/>
              </w:rPr>
              <w:t xml:space="preserve"> گ</w:t>
            </w:r>
            <w:r w:rsidRPr="00A4284C">
              <w:rPr>
                <w:rStyle w:val="Hyperlink"/>
                <w:rFonts w:hint="cs"/>
                <w:noProof/>
                <w:rtl/>
              </w:rPr>
              <w:t>ی</w:t>
            </w:r>
            <w:r w:rsidRPr="00A4284C">
              <w:rPr>
                <w:rStyle w:val="Hyperlink"/>
                <w:rFonts w:hint="eastAsia"/>
                <w:noProof/>
                <w:rtl/>
              </w:rPr>
              <w:t>ر</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_Toc36289759 \h </w:instrText>
            </w:r>
            <w:r>
              <w:rPr>
                <w:noProof/>
                <w:webHidden/>
              </w:rPr>
            </w:r>
            <w:r>
              <w:rPr>
                <w:noProof/>
                <w:webHidden/>
              </w:rPr>
              <w:fldChar w:fldCharType="separate"/>
            </w:r>
            <w:r>
              <w:rPr>
                <w:noProof/>
                <w:webHidden/>
                <w:lang w:bidi="ar-SA"/>
              </w:rPr>
              <w:t>23</w:t>
            </w:r>
            <w:r>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60" w:history="1">
            <w:r w:rsidRPr="00A4284C">
              <w:rPr>
                <w:rStyle w:val="Hyperlink"/>
                <w:rFonts w:eastAsia="Times New Roman"/>
                <w:noProof/>
                <w:rtl/>
              </w:rPr>
              <w:t>فصل پنجم: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فقه</w:t>
            </w:r>
            <w:r w:rsidRPr="00A4284C">
              <w:rPr>
                <w:rStyle w:val="Hyperlink"/>
                <w:rFonts w:eastAsia="Times New Roman" w:hint="cs"/>
                <w:noProof/>
                <w:rtl/>
              </w:rPr>
              <w:t>ی</w:t>
            </w:r>
            <w:r w:rsidRPr="00A4284C">
              <w:rPr>
                <w:rStyle w:val="Hyperlink"/>
                <w:rFonts w:eastAsia="Times New Roman"/>
                <w:noProof/>
                <w:rtl/>
              </w:rPr>
              <w:t>-اصول</w:t>
            </w:r>
            <w:r w:rsidRPr="00A4284C">
              <w:rPr>
                <w:rStyle w:val="Hyperlink"/>
                <w:rFonts w:eastAsia="Times New Roman" w:hint="cs"/>
                <w:noProof/>
                <w:rtl/>
              </w:rPr>
              <w:t>ی</w:t>
            </w:r>
            <w:r w:rsidRPr="00A4284C">
              <w:rPr>
                <w:rStyle w:val="Hyperlink"/>
                <w:rFonts w:eastAsia="Times New Roman"/>
                <w:noProof/>
                <w:rtl/>
              </w:rPr>
              <w:t xml:space="preserve"> د</w:t>
            </w:r>
            <w:r w:rsidRPr="00A4284C">
              <w:rPr>
                <w:rStyle w:val="Hyperlink"/>
                <w:rFonts w:eastAsia="Times New Roman" w:hint="cs"/>
                <w:noProof/>
                <w:rtl/>
              </w:rPr>
              <w:t>ی</w:t>
            </w:r>
            <w:r w:rsidRPr="00A4284C">
              <w:rPr>
                <w:rStyle w:val="Hyperlink"/>
                <w:rFonts w:eastAsia="Times New Roman" w:hint="eastAsia"/>
                <w:noProof/>
                <w:rtl/>
              </w:rPr>
              <w:t>دگاه</w:t>
            </w:r>
            <w:r w:rsidRPr="00A4284C">
              <w:rPr>
                <w:rStyle w:val="Hyperlink"/>
                <w:rFonts w:eastAsia="Times New Roman"/>
                <w:noProof/>
                <w:rtl/>
              </w:rPr>
              <w:t xml:space="preserve"> شه</w:t>
            </w:r>
            <w:r w:rsidRPr="00A4284C">
              <w:rPr>
                <w:rStyle w:val="Hyperlink"/>
                <w:rFonts w:eastAsia="Times New Roman" w:hint="cs"/>
                <w:noProof/>
                <w:rtl/>
              </w:rPr>
              <w:t>ی</w:t>
            </w:r>
            <w:r w:rsidRPr="00A4284C">
              <w:rPr>
                <w:rStyle w:val="Hyperlink"/>
                <w:rFonts w:eastAsia="Times New Roman" w:hint="eastAsia"/>
                <w:noProof/>
                <w:rtl/>
              </w:rPr>
              <w:t>د</w:t>
            </w:r>
            <w:r w:rsidRPr="00A4284C">
              <w:rPr>
                <w:rStyle w:val="Hyperlink"/>
                <w:rFonts w:eastAsia="Times New Roman"/>
                <w:noProof/>
                <w:rtl/>
              </w:rPr>
              <w:t xml:space="preserve"> ثان</w:t>
            </w:r>
            <w:r w:rsidRPr="00A4284C">
              <w:rPr>
                <w:rStyle w:val="Hyperlink"/>
                <w:rFonts w:eastAsia="Times New Roman" w:hint="cs"/>
                <w:noProof/>
                <w:rtl/>
              </w:rPr>
              <w:t>ی</w:t>
            </w:r>
            <w:r>
              <w:rPr>
                <w:noProof/>
                <w:webHidden/>
              </w:rPr>
              <w:tab/>
            </w:r>
            <w:r>
              <w:rPr>
                <w:noProof/>
                <w:webHidden/>
              </w:rPr>
              <w:fldChar w:fldCharType="begin"/>
            </w:r>
            <w:r>
              <w:rPr>
                <w:noProof/>
                <w:webHidden/>
              </w:rPr>
              <w:instrText xml:space="preserve"> PAGEREF _Toc36289760 \h </w:instrText>
            </w:r>
            <w:r>
              <w:rPr>
                <w:noProof/>
                <w:webHidden/>
              </w:rPr>
            </w:r>
            <w:r>
              <w:rPr>
                <w:noProof/>
                <w:webHidden/>
              </w:rPr>
              <w:fldChar w:fldCharType="separate"/>
            </w:r>
            <w:r>
              <w:rPr>
                <w:noProof/>
                <w:webHidden/>
                <w:lang w:bidi="ar-SA"/>
              </w:rPr>
              <w:t>24</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61" w:history="1">
            <w:r w:rsidRPr="00A4284C">
              <w:rPr>
                <w:rStyle w:val="Hyperlink"/>
                <w:rFonts w:eastAsia="Times New Roman"/>
                <w:noProof/>
                <w:rtl/>
              </w:rPr>
              <w:t>گفتار اول: طرح دو تحل</w:t>
            </w:r>
            <w:r w:rsidRPr="00A4284C">
              <w:rPr>
                <w:rStyle w:val="Hyperlink"/>
                <w:rFonts w:eastAsia="Times New Roman" w:hint="cs"/>
                <w:noProof/>
                <w:rtl/>
              </w:rPr>
              <w:t>ی</w:t>
            </w:r>
            <w:r w:rsidRPr="00A4284C">
              <w:rPr>
                <w:rStyle w:val="Hyperlink"/>
                <w:rFonts w:eastAsia="Times New Roman" w:hint="eastAsia"/>
                <w:noProof/>
                <w:rtl/>
              </w:rPr>
              <w:t>ل</w:t>
            </w:r>
            <w:r w:rsidRPr="00A4284C">
              <w:rPr>
                <w:rStyle w:val="Hyperlink"/>
                <w:rFonts w:eastAsia="Times New Roman"/>
                <w:noProof/>
                <w:rtl/>
              </w:rPr>
              <w:t xml:space="preserve"> کلان در مسئله:</w:t>
            </w:r>
            <w:r>
              <w:rPr>
                <w:noProof/>
                <w:webHidden/>
              </w:rPr>
              <w:tab/>
            </w:r>
            <w:r>
              <w:rPr>
                <w:noProof/>
                <w:webHidden/>
              </w:rPr>
              <w:fldChar w:fldCharType="begin"/>
            </w:r>
            <w:r>
              <w:rPr>
                <w:noProof/>
                <w:webHidden/>
              </w:rPr>
              <w:instrText xml:space="preserve"> PAGEREF _Toc36289761 \h </w:instrText>
            </w:r>
            <w:r>
              <w:rPr>
                <w:noProof/>
                <w:webHidden/>
              </w:rPr>
            </w:r>
            <w:r>
              <w:rPr>
                <w:noProof/>
                <w:webHidden/>
              </w:rPr>
              <w:fldChar w:fldCharType="separate"/>
            </w:r>
            <w:r>
              <w:rPr>
                <w:noProof/>
                <w:webHidden/>
                <w:lang w:bidi="ar-SA"/>
              </w:rPr>
              <w:t>24</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62" w:history="1">
            <w:r w:rsidRPr="00A4284C">
              <w:rPr>
                <w:rStyle w:val="Hyperlink"/>
                <w:noProof/>
                <w:rtl/>
              </w:rPr>
              <w:t>قسمت اول: عقود متعارف در معاملات</w:t>
            </w:r>
            <w:r>
              <w:rPr>
                <w:noProof/>
                <w:webHidden/>
              </w:rPr>
              <w:tab/>
            </w:r>
            <w:r>
              <w:rPr>
                <w:noProof/>
                <w:webHidden/>
              </w:rPr>
              <w:fldChar w:fldCharType="begin"/>
            </w:r>
            <w:r>
              <w:rPr>
                <w:noProof/>
                <w:webHidden/>
              </w:rPr>
              <w:instrText xml:space="preserve"> PAGEREF _Toc36289762 \h </w:instrText>
            </w:r>
            <w:r>
              <w:rPr>
                <w:noProof/>
                <w:webHidden/>
              </w:rPr>
            </w:r>
            <w:r>
              <w:rPr>
                <w:noProof/>
                <w:webHidden/>
              </w:rPr>
              <w:fldChar w:fldCharType="separate"/>
            </w:r>
            <w:r>
              <w:rPr>
                <w:noProof/>
                <w:webHidden/>
                <w:lang w:bidi="ar-SA"/>
              </w:rPr>
              <w:t>24</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63" w:history="1">
            <w:r w:rsidRPr="00A4284C">
              <w:rPr>
                <w:rStyle w:val="Hyperlink"/>
                <w:noProof/>
                <w:rtl/>
              </w:rPr>
              <w:t>قسمت دوم: نظام امور اعتبار</w:t>
            </w:r>
            <w:r w:rsidRPr="00A4284C">
              <w:rPr>
                <w:rStyle w:val="Hyperlink"/>
                <w:rFonts w:hint="cs"/>
                <w:noProof/>
                <w:rtl/>
              </w:rPr>
              <w:t>ی</w:t>
            </w:r>
            <w:r w:rsidRPr="00A4284C">
              <w:rPr>
                <w:rStyle w:val="Hyperlink"/>
                <w:noProof/>
                <w:rtl/>
              </w:rPr>
              <w:t xml:space="preserve"> ، اغراض و ارزشها</w:t>
            </w:r>
            <w:r>
              <w:rPr>
                <w:noProof/>
                <w:webHidden/>
              </w:rPr>
              <w:tab/>
            </w:r>
            <w:r>
              <w:rPr>
                <w:noProof/>
                <w:webHidden/>
              </w:rPr>
              <w:fldChar w:fldCharType="begin"/>
            </w:r>
            <w:r>
              <w:rPr>
                <w:noProof/>
                <w:webHidden/>
              </w:rPr>
              <w:instrText xml:space="preserve"> PAGEREF _Toc36289763 \h </w:instrText>
            </w:r>
            <w:r>
              <w:rPr>
                <w:noProof/>
                <w:webHidden/>
              </w:rPr>
            </w:r>
            <w:r>
              <w:rPr>
                <w:noProof/>
                <w:webHidden/>
              </w:rPr>
              <w:fldChar w:fldCharType="separate"/>
            </w:r>
            <w:r>
              <w:rPr>
                <w:noProof/>
                <w:webHidden/>
                <w:lang w:bidi="ar-SA"/>
              </w:rPr>
              <w:t>25</w:t>
            </w:r>
            <w:r>
              <w:rPr>
                <w:noProof/>
                <w:webHidden/>
              </w:rPr>
              <w:fldChar w:fldCharType="end"/>
            </w:r>
          </w:hyperlink>
        </w:p>
        <w:p w:rsidR="00D747E0" w:rsidRDefault="00D747E0" w:rsidP="00D747E0">
          <w:pPr>
            <w:pStyle w:val="TOC3"/>
            <w:tabs>
              <w:tab w:val="right" w:leader="dot" w:pos="9395"/>
            </w:tabs>
            <w:rPr>
              <w:rFonts w:eastAsiaTheme="minorEastAsia" w:cstheme="minorBidi"/>
              <w:i w:val="0"/>
              <w:iCs w:val="0"/>
              <w:noProof/>
              <w:sz w:val="22"/>
              <w:szCs w:val="22"/>
              <w:lang w:bidi="ar-SA"/>
            </w:rPr>
          </w:pPr>
          <w:hyperlink w:anchor="_Toc36289764" w:history="1">
            <w:r w:rsidRPr="00A4284C">
              <w:rPr>
                <w:rStyle w:val="Hyperlink"/>
                <w:noProof/>
                <w:rtl/>
              </w:rPr>
              <w:t>قسمت سوم: حاش</w:t>
            </w:r>
            <w:r w:rsidRPr="00A4284C">
              <w:rPr>
                <w:rStyle w:val="Hyperlink"/>
                <w:rFonts w:hint="cs"/>
                <w:noProof/>
                <w:rtl/>
              </w:rPr>
              <w:t>ی</w:t>
            </w:r>
            <w:r w:rsidRPr="00A4284C">
              <w:rPr>
                <w:rStyle w:val="Hyperlink"/>
                <w:rFonts w:hint="eastAsia"/>
                <w:noProof/>
                <w:rtl/>
              </w:rPr>
              <w:t>ه</w:t>
            </w:r>
            <w:r w:rsidRPr="00A4284C">
              <w:rPr>
                <w:rStyle w:val="Hyperlink"/>
                <w:noProof/>
                <w:rtl/>
              </w:rPr>
              <w:t xml:space="preserve"> ها</w:t>
            </w:r>
            <w:r w:rsidRPr="00A4284C">
              <w:rPr>
                <w:rStyle w:val="Hyperlink"/>
                <w:rFonts w:hint="cs"/>
                <w:noProof/>
                <w:rtl/>
              </w:rPr>
              <w:t>یی</w:t>
            </w:r>
            <w:r w:rsidRPr="00A4284C">
              <w:rPr>
                <w:rStyle w:val="Hyperlink"/>
                <w:noProof/>
                <w:rtl/>
              </w:rPr>
              <w:t xml:space="preserve"> بر د</w:t>
            </w:r>
            <w:r w:rsidRPr="00A4284C">
              <w:rPr>
                <w:rStyle w:val="Hyperlink"/>
                <w:rFonts w:hint="cs"/>
                <w:noProof/>
                <w:rtl/>
              </w:rPr>
              <w:t>ی</w:t>
            </w:r>
            <w:r w:rsidRPr="00A4284C">
              <w:rPr>
                <w:rStyle w:val="Hyperlink"/>
                <w:rFonts w:hint="eastAsia"/>
                <w:noProof/>
                <w:rtl/>
              </w:rPr>
              <w:t>دگاه</w:t>
            </w:r>
            <w:r w:rsidRPr="00A4284C">
              <w:rPr>
                <w:rStyle w:val="Hyperlink"/>
                <w:noProof/>
                <w:rtl/>
              </w:rPr>
              <w:t xml:space="preserve"> شه</w:t>
            </w:r>
            <w:r w:rsidRPr="00A4284C">
              <w:rPr>
                <w:rStyle w:val="Hyperlink"/>
                <w:rFonts w:hint="cs"/>
                <w:noProof/>
                <w:rtl/>
              </w:rPr>
              <w:t>ی</w:t>
            </w:r>
            <w:r w:rsidRPr="00A4284C">
              <w:rPr>
                <w:rStyle w:val="Hyperlink"/>
                <w:rFonts w:hint="eastAsia"/>
                <w:noProof/>
                <w:rtl/>
              </w:rPr>
              <w:t>د</w:t>
            </w:r>
            <w:r w:rsidRPr="00A4284C">
              <w:rPr>
                <w:rStyle w:val="Hyperlink"/>
                <w:noProof/>
                <w:rtl/>
              </w:rPr>
              <w:t xml:space="preserve"> ثان</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_Toc36289764 \h </w:instrText>
            </w:r>
            <w:r>
              <w:rPr>
                <w:noProof/>
                <w:webHidden/>
              </w:rPr>
            </w:r>
            <w:r>
              <w:rPr>
                <w:noProof/>
                <w:webHidden/>
              </w:rPr>
              <w:fldChar w:fldCharType="separate"/>
            </w:r>
            <w:r>
              <w:rPr>
                <w:noProof/>
                <w:webHidden/>
                <w:lang w:bidi="ar-SA"/>
              </w:rPr>
              <w:t>26</w:t>
            </w:r>
            <w:r>
              <w:rPr>
                <w:noProof/>
                <w:webHidden/>
              </w:rPr>
              <w:fldChar w:fldCharType="end"/>
            </w:r>
          </w:hyperlink>
        </w:p>
        <w:p w:rsidR="00D747E0" w:rsidRDefault="00D747E0" w:rsidP="00D747E0">
          <w:pPr>
            <w:pStyle w:val="TOC2"/>
            <w:tabs>
              <w:tab w:val="right" w:leader="dot" w:pos="9395"/>
            </w:tabs>
            <w:rPr>
              <w:rFonts w:eastAsiaTheme="minorEastAsia" w:cstheme="minorBidi"/>
              <w:smallCaps w:val="0"/>
              <w:noProof/>
              <w:sz w:val="22"/>
              <w:szCs w:val="22"/>
              <w:lang w:bidi="ar-SA"/>
            </w:rPr>
          </w:pPr>
          <w:hyperlink w:anchor="_Toc36289765" w:history="1">
            <w:r w:rsidRPr="00A4284C">
              <w:rPr>
                <w:rStyle w:val="Hyperlink"/>
                <w:noProof/>
                <w:rtl/>
              </w:rPr>
              <w:t>نت</w:t>
            </w:r>
            <w:r w:rsidRPr="00A4284C">
              <w:rPr>
                <w:rStyle w:val="Hyperlink"/>
                <w:rFonts w:hint="cs"/>
                <w:noProof/>
                <w:rtl/>
              </w:rPr>
              <w:t>ی</w:t>
            </w:r>
            <w:r w:rsidRPr="00A4284C">
              <w:rPr>
                <w:rStyle w:val="Hyperlink"/>
                <w:rFonts w:hint="eastAsia"/>
                <w:noProof/>
                <w:rtl/>
              </w:rPr>
              <w:t>جه</w:t>
            </w:r>
            <w:r w:rsidRPr="00A4284C">
              <w:rPr>
                <w:rStyle w:val="Hyperlink"/>
                <w:noProof/>
                <w:rtl/>
              </w:rPr>
              <w:t xml:space="preserve"> گ</w:t>
            </w:r>
            <w:r w:rsidRPr="00A4284C">
              <w:rPr>
                <w:rStyle w:val="Hyperlink"/>
                <w:rFonts w:hint="cs"/>
                <w:noProof/>
                <w:rtl/>
              </w:rPr>
              <w:t>ی</w:t>
            </w:r>
            <w:r w:rsidRPr="00A4284C">
              <w:rPr>
                <w:rStyle w:val="Hyperlink"/>
                <w:rFonts w:hint="eastAsia"/>
                <w:noProof/>
                <w:rtl/>
              </w:rPr>
              <w:t>ر</w:t>
            </w:r>
            <w:r w:rsidRPr="00A4284C">
              <w:rPr>
                <w:rStyle w:val="Hyperlink"/>
                <w:rFonts w:hint="cs"/>
                <w:noProof/>
                <w:rtl/>
              </w:rPr>
              <w:t>ی</w:t>
            </w:r>
            <w:r w:rsidRPr="00A4284C">
              <w:rPr>
                <w:rStyle w:val="Hyperlink"/>
                <w:noProof/>
                <w:rtl/>
              </w:rPr>
              <w:t>:</w:t>
            </w:r>
            <w:r>
              <w:rPr>
                <w:noProof/>
                <w:webHidden/>
              </w:rPr>
              <w:tab/>
            </w:r>
            <w:r>
              <w:rPr>
                <w:noProof/>
                <w:webHidden/>
              </w:rPr>
              <w:fldChar w:fldCharType="begin"/>
            </w:r>
            <w:r>
              <w:rPr>
                <w:noProof/>
                <w:webHidden/>
              </w:rPr>
              <w:instrText xml:space="preserve"> PAGEREF _Toc36289765 \h </w:instrText>
            </w:r>
            <w:r>
              <w:rPr>
                <w:noProof/>
                <w:webHidden/>
              </w:rPr>
            </w:r>
            <w:r>
              <w:rPr>
                <w:noProof/>
                <w:webHidden/>
              </w:rPr>
              <w:fldChar w:fldCharType="separate"/>
            </w:r>
            <w:r>
              <w:rPr>
                <w:noProof/>
                <w:webHidden/>
                <w:lang w:bidi="ar-SA"/>
              </w:rPr>
              <w:t>31</w:t>
            </w:r>
            <w:r>
              <w:rPr>
                <w:noProof/>
                <w:webHidden/>
              </w:rPr>
              <w:fldChar w:fldCharType="end"/>
            </w:r>
          </w:hyperlink>
        </w:p>
        <w:p w:rsidR="00D747E0" w:rsidRDefault="00D747E0" w:rsidP="00D747E0">
          <w:pPr>
            <w:pStyle w:val="TOC1"/>
            <w:rPr>
              <w:rFonts w:eastAsiaTheme="minorEastAsia" w:cstheme="minorBidi"/>
              <w:b w:val="0"/>
              <w:bCs w:val="0"/>
              <w:caps w:val="0"/>
              <w:noProof/>
              <w:sz w:val="22"/>
              <w:szCs w:val="22"/>
              <w:lang w:bidi="ar-SA"/>
            </w:rPr>
          </w:pPr>
          <w:hyperlink w:anchor="_Toc36289766" w:history="1">
            <w:r w:rsidRPr="00A4284C">
              <w:rPr>
                <w:rStyle w:val="Hyperlink"/>
                <w:noProof/>
                <w:rtl/>
              </w:rPr>
              <w:t>منابع و مآخذ:</w:t>
            </w:r>
            <w:r>
              <w:rPr>
                <w:noProof/>
                <w:webHidden/>
              </w:rPr>
              <w:tab/>
            </w:r>
            <w:r>
              <w:rPr>
                <w:noProof/>
                <w:webHidden/>
              </w:rPr>
              <w:fldChar w:fldCharType="begin"/>
            </w:r>
            <w:r>
              <w:rPr>
                <w:noProof/>
                <w:webHidden/>
              </w:rPr>
              <w:instrText xml:space="preserve"> PAGEREF _Toc36289766 \h </w:instrText>
            </w:r>
            <w:r>
              <w:rPr>
                <w:noProof/>
                <w:webHidden/>
              </w:rPr>
            </w:r>
            <w:r>
              <w:rPr>
                <w:noProof/>
                <w:webHidden/>
              </w:rPr>
              <w:fldChar w:fldCharType="separate"/>
            </w:r>
            <w:r>
              <w:rPr>
                <w:noProof/>
                <w:webHidden/>
                <w:lang w:bidi="ar-SA"/>
              </w:rPr>
              <w:t>32</w:t>
            </w:r>
            <w:r>
              <w:rPr>
                <w:noProof/>
                <w:webHidden/>
              </w:rPr>
              <w:fldChar w:fldCharType="end"/>
            </w:r>
          </w:hyperlink>
        </w:p>
        <w:p w:rsidR="008867CC" w:rsidRDefault="001E1126" w:rsidP="00D747E0">
          <w:pPr>
            <w:rPr>
              <w:rtl/>
            </w:rPr>
          </w:pPr>
          <w:r w:rsidRPr="00A55D43">
            <w:rPr>
              <w:caps/>
              <w:lang w:bidi="fa-IR"/>
            </w:rPr>
            <w:lastRenderedPageBreak/>
            <w:fldChar w:fldCharType="end"/>
          </w:r>
        </w:p>
      </w:sdtContent>
    </w:sdt>
    <w:p w:rsidR="008867CC" w:rsidRPr="008867CC" w:rsidRDefault="008867CC" w:rsidP="008867CC">
      <w:pPr>
        <w:rPr>
          <w:rtl/>
        </w:rPr>
      </w:pPr>
    </w:p>
    <w:p w:rsidR="008867CC" w:rsidRDefault="008867CC" w:rsidP="008867CC">
      <w:pPr>
        <w:rPr>
          <w:rtl/>
        </w:rPr>
      </w:pPr>
    </w:p>
    <w:p w:rsidR="008867CC" w:rsidRDefault="008867CC" w:rsidP="008867CC">
      <w:pPr>
        <w:rPr>
          <w:rtl/>
        </w:rPr>
      </w:pPr>
    </w:p>
    <w:p w:rsidR="00A942A0" w:rsidRPr="008867CC" w:rsidRDefault="00A942A0" w:rsidP="008867CC">
      <w:pPr>
        <w:rPr>
          <w:rtl/>
        </w:rPr>
        <w:sectPr w:rsidR="00A942A0" w:rsidRPr="008867CC" w:rsidSect="00A942A0">
          <w:headerReference w:type="default" r:id="rId10"/>
          <w:footerReference w:type="default" r:id="rId11"/>
          <w:pgSz w:w="12240" w:h="15840"/>
          <w:pgMar w:top="1134" w:right="1701" w:bottom="1134" w:left="1134" w:header="720" w:footer="720" w:gutter="0"/>
          <w:pgNumType w:fmt="arabicAbjad" w:start="1"/>
          <w:cols w:space="720"/>
          <w:docGrid w:linePitch="360"/>
        </w:sectPr>
      </w:pPr>
    </w:p>
    <w:p w:rsidR="008867CC" w:rsidRPr="00B01467" w:rsidRDefault="008867CC" w:rsidP="008867CC">
      <w:pPr>
        <w:pStyle w:val="a0"/>
        <w:rPr>
          <w:sz w:val="32"/>
          <w:szCs w:val="32"/>
          <w:rtl/>
        </w:rPr>
      </w:pPr>
      <w:bookmarkStart w:id="0" w:name="_Toc2121943"/>
      <w:bookmarkStart w:id="1" w:name="_Toc2121944"/>
      <w:bookmarkStart w:id="2" w:name="_Toc36289734"/>
      <w:r w:rsidRPr="00116CBA">
        <w:rPr>
          <w:rStyle w:val="Char"/>
          <w:rFonts w:hint="cs"/>
          <w:color w:val="auto"/>
          <w:rtl/>
        </w:rPr>
        <w:t>مقدمه</w:t>
      </w:r>
      <w:r w:rsidRPr="00B01467">
        <w:rPr>
          <w:rFonts w:hint="cs"/>
          <w:sz w:val="32"/>
          <w:szCs w:val="32"/>
          <w:rtl/>
        </w:rPr>
        <w:t>:</w:t>
      </w:r>
      <w:bookmarkEnd w:id="0"/>
      <w:bookmarkEnd w:id="2"/>
    </w:p>
    <w:p w:rsidR="001600E7" w:rsidRDefault="00E23BD3" w:rsidP="00E23BD3">
      <w:pPr>
        <w:rPr>
          <w:rtl/>
          <w:lang w:bidi="fa-IR"/>
        </w:rPr>
      </w:pPr>
      <w:r>
        <w:rPr>
          <w:rFonts w:hint="cs"/>
          <w:rtl/>
          <w:lang w:bidi="fa-IR"/>
        </w:rPr>
        <w:t>در این مقاله به جای پرداختن به مسئله ای محتوایی، به تحلیل متنی از کتاب</w:t>
      </w:r>
      <w:r w:rsidR="001600E7">
        <w:rPr>
          <w:rFonts w:hint="cs"/>
          <w:rtl/>
          <w:lang w:bidi="fa-IR"/>
        </w:rPr>
        <w:t xml:space="preserve"> البیع کتاب</w:t>
      </w:r>
      <w:r>
        <w:rPr>
          <w:rFonts w:hint="cs"/>
          <w:rtl/>
          <w:lang w:bidi="fa-IR"/>
        </w:rPr>
        <w:t xml:space="preserve"> شریف شرح لمعه</w:t>
      </w:r>
      <w:r w:rsidR="001600E7">
        <w:rPr>
          <w:rFonts w:hint="cs"/>
          <w:rtl/>
          <w:lang w:bidi="fa-IR"/>
        </w:rPr>
        <w:t xml:space="preserve"> یعنی بحث «شروط متعاقدین»</w:t>
      </w:r>
      <w:r>
        <w:rPr>
          <w:rFonts w:hint="cs"/>
          <w:rtl/>
          <w:lang w:bidi="fa-IR"/>
        </w:rPr>
        <w:t xml:space="preserve"> پرداخته ایم که مشتمل بر سه فرایند و مرحله «آنالیز ، تحلیل و </w:t>
      </w:r>
      <w:r w:rsidR="001600E7">
        <w:rPr>
          <w:rFonts w:hint="cs"/>
          <w:rtl/>
          <w:lang w:bidi="fa-IR"/>
        </w:rPr>
        <w:t>نمایه زنی متن</w:t>
      </w:r>
      <w:r>
        <w:rPr>
          <w:rFonts w:hint="cs"/>
          <w:rtl/>
          <w:lang w:bidi="fa-IR"/>
        </w:rPr>
        <w:t>»</w:t>
      </w:r>
      <w:r w:rsidR="001600E7">
        <w:rPr>
          <w:rFonts w:hint="cs"/>
          <w:rtl/>
          <w:lang w:bidi="fa-IR"/>
        </w:rPr>
        <w:t xml:space="preserve"> ، «تحلیل فقهی-عقلائی» و چند «تطبیق اصولی» است.</w:t>
      </w:r>
      <w:r>
        <w:rPr>
          <w:rFonts w:hint="cs"/>
          <w:rtl/>
          <w:lang w:bidi="fa-IR"/>
        </w:rPr>
        <w:t xml:space="preserve"> </w:t>
      </w:r>
    </w:p>
    <w:p w:rsidR="001600E7" w:rsidRDefault="001600E7" w:rsidP="001600E7">
      <w:pPr>
        <w:rPr>
          <w:rtl/>
          <w:lang w:bidi="fa-IR"/>
        </w:rPr>
      </w:pPr>
      <w:r>
        <w:rPr>
          <w:rFonts w:hint="cs"/>
          <w:rtl/>
          <w:lang w:bidi="fa-IR"/>
        </w:rPr>
        <w:t>پس مسئله مورد بحث، علاوه بر ارتباطی که با مباحث فقهی-اصولی دارد، ابتدائا فرایندی روشی تلقی می شود؛ اما چرا؟!</w:t>
      </w:r>
    </w:p>
    <w:p w:rsidR="008867CC" w:rsidRDefault="007F6D20" w:rsidP="00E23BD3">
      <w:pPr>
        <w:rPr>
          <w:rtl/>
          <w:lang w:bidi="fa-IR"/>
        </w:rPr>
      </w:pPr>
      <w:r>
        <w:rPr>
          <w:rFonts w:hint="cs"/>
          <w:rtl/>
          <w:lang w:bidi="fa-IR"/>
        </w:rPr>
        <w:t>یکی از اموری که همواره به عنوان دغدغه اندیشمندان حوزوی مطرح بوده است، رونق تحقیق و پژوهش هایی است که مبتنی بر تولید فکر بوده و از اموری همچون صِرف جمع آوری مطالب و داده ها پرهیز کرده باشد.آنچه که به نظر می رسد این است که این مسئله مقدماتی دارد؛ یک از این مقدمات این است که طلبه از ابتدا به «اهل فکر بودن» عادت کرده باشد تا بتواند آنگاه به به مرحله ارائه محتوا می رسد، حرفی برای گفتن داشته باشد.</w:t>
      </w:r>
    </w:p>
    <w:p w:rsidR="007F6D20" w:rsidRDefault="007F6D20" w:rsidP="007F6D20">
      <w:pPr>
        <w:rPr>
          <w:rtl/>
          <w:lang w:bidi="fa-IR"/>
        </w:rPr>
      </w:pPr>
      <w:r>
        <w:rPr>
          <w:rFonts w:hint="cs"/>
          <w:rtl/>
          <w:lang w:bidi="fa-IR"/>
        </w:rPr>
        <w:t>با توجه به روند آموزشی حال حاضر در مرحله مقدمات و شروع فقه و اصول در سطح یک، به نظر می رسد این مرحله شش ساله از آموزش زمان خوب و مناسبی برای جرقه های اولیه این امر باشد؛ شاهدی بر این مدعا، خستگی و ملالت حاصل برای طلاب در پایه های سوم و مخصوصا ششم از سطح یک است؛ یکی از علل این خستگی و بی حوصلگی، ثبوت روند فراگیری محتواهای دانشی و عدم رونق در آن است.</w:t>
      </w:r>
    </w:p>
    <w:p w:rsidR="007F6D20" w:rsidRDefault="007F6D20" w:rsidP="007F6D20">
      <w:pPr>
        <w:rPr>
          <w:rtl/>
          <w:lang w:bidi="fa-IR"/>
        </w:rPr>
      </w:pPr>
      <w:r>
        <w:rPr>
          <w:rFonts w:hint="cs"/>
          <w:rtl/>
          <w:lang w:bidi="fa-IR"/>
        </w:rPr>
        <w:lastRenderedPageBreak/>
        <w:t xml:space="preserve">آنچه که به عنوان زمینه ای برای «اندیشیدن» و «اهل فکر شدن» در طول این سالیان می تواند نقش بسزایی ایفا کند، «تحلیل گر» شدن است؛ تحلیلی که اگر همراه با اموری همچون تحقیق و مراجعات شود، </w:t>
      </w:r>
      <w:r w:rsidR="00E23BD3">
        <w:rPr>
          <w:rFonts w:hint="cs"/>
          <w:rtl/>
          <w:lang w:bidi="fa-IR"/>
        </w:rPr>
        <w:t>ذهن را برای حرکت رو به جلو و گامهای آغازین تولید یاری می کند.</w:t>
      </w:r>
    </w:p>
    <w:p w:rsidR="00E23BD3" w:rsidRDefault="00E23BD3" w:rsidP="00E23BD3">
      <w:pPr>
        <w:rPr>
          <w:rtl/>
          <w:lang w:bidi="fa-IR"/>
        </w:rPr>
      </w:pPr>
      <w:r>
        <w:rPr>
          <w:rFonts w:hint="cs"/>
          <w:rtl/>
          <w:lang w:bidi="fa-IR"/>
        </w:rPr>
        <w:t>به همین جهت و به تناسب پایه تحصیلی، بر آن شدیم تا با ارائه یک سیر منظم و منطقی، به تحلیل بخشی از کتاب «الروضة البهیئة فی شرح اللمعة الدمشقیة» بپردازیم؛ کتابی که به دلیل نگاهِ گاه صرفا آموزشی و محتواییِ سطح پایین به آن، در پایه چهارم به سختی خوانده شده، در پایه پنجم روان می گردد و در پایه ششم، با بی حوصلگی از کنار آن عبور می شود.</w:t>
      </w:r>
    </w:p>
    <w:p w:rsidR="00E23BD3" w:rsidRDefault="00E23BD3" w:rsidP="00E23BD3">
      <w:pPr>
        <w:rPr>
          <w:rtl/>
          <w:lang w:bidi="fa-IR"/>
        </w:rPr>
      </w:pPr>
      <w:r>
        <w:rPr>
          <w:rFonts w:hint="cs"/>
          <w:rtl/>
          <w:lang w:bidi="fa-IR"/>
        </w:rPr>
        <w:t xml:space="preserve">برای این تحلیل که ابتدائا روشی تلقی می شود تا محتوایی، متنی مهم و فنی از بخش معاملات، یعنی «شروط متعاقدین» از کتاب البیع را برگزیده ایم. </w:t>
      </w:r>
    </w:p>
    <w:p w:rsidR="00E23BD3" w:rsidRDefault="00422AD1" w:rsidP="00422AD1">
      <w:pPr>
        <w:rPr>
          <w:rFonts w:hint="cs"/>
          <w:rtl/>
          <w:lang w:bidi="fa-IR"/>
        </w:rPr>
      </w:pPr>
      <w:r>
        <w:rPr>
          <w:rFonts w:hint="cs"/>
          <w:rtl/>
          <w:lang w:bidi="fa-IR"/>
        </w:rPr>
        <w:t>ما در بحث خود، منطبق بر اسلوب رایج در مقالات عمل کرده و فصل اول را به بیان مفاهیمی اختصاص داده ایم که در ادامه بحث به آنها نیاز داشتیم؛ أعم از اصطلاحات فقهی و اصولی</w:t>
      </w:r>
    </w:p>
    <w:p w:rsidR="00422AD1" w:rsidRDefault="00422AD1" w:rsidP="00422AD1">
      <w:pPr>
        <w:rPr>
          <w:rFonts w:hint="cs"/>
          <w:rtl/>
          <w:lang w:bidi="fa-IR"/>
        </w:rPr>
      </w:pPr>
      <w:r>
        <w:rPr>
          <w:rFonts w:hint="cs"/>
          <w:rtl/>
          <w:lang w:bidi="fa-IR"/>
        </w:rPr>
        <w:t>در ادامه به تناسب اینکه متن مدنظر شرح مزجی تلقی می شود، ابتدا به سراغ متن مصنف رفتیم تا طراحی بحث ایشان را مورد بررسی قرار دهیم.</w:t>
      </w:r>
    </w:p>
    <w:p w:rsidR="00422AD1" w:rsidRDefault="00422AD1" w:rsidP="00422AD1">
      <w:pPr>
        <w:rPr>
          <w:rFonts w:hint="cs"/>
          <w:rtl/>
          <w:lang w:bidi="fa-IR"/>
        </w:rPr>
      </w:pPr>
      <w:r>
        <w:rPr>
          <w:rFonts w:hint="cs"/>
          <w:rtl/>
          <w:lang w:bidi="fa-IR"/>
        </w:rPr>
        <w:t>در فصل سوم و آخرین فصل از آنالیز متنی، ضمن ترجمه متن مدنظر، به نمایه زنی آن بر اساس محتوای ارائه شده توسط مصنف پرداختیم و ساختار مسئله را دوباره تحلیل کردیم.سپس به طور مستقل طراحی متن یکپارچه را مجددا مدنظر قرار دادیم.</w:t>
      </w:r>
    </w:p>
    <w:p w:rsidR="00422AD1" w:rsidRDefault="00422AD1" w:rsidP="00422AD1">
      <w:pPr>
        <w:rPr>
          <w:rFonts w:hint="cs"/>
          <w:rtl/>
          <w:lang w:bidi="fa-IR"/>
        </w:rPr>
      </w:pPr>
      <w:r>
        <w:rPr>
          <w:rFonts w:hint="cs"/>
          <w:rtl/>
          <w:lang w:bidi="fa-IR"/>
        </w:rPr>
        <w:t>در دو فصل نهایی به سراغ تحلیل و فهم محتوایی متن منتخب رفته ؛ در فصل چهارم ضمن چند برداشت، نکاتی از دیدگاه شهید ثانی نسبت به مسئله را برجسته کرده و بدان پرداختیم.</w:t>
      </w:r>
    </w:p>
    <w:p w:rsidR="007F6D20" w:rsidRPr="00D747E0" w:rsidRDefault="00422AD1" w:rsidP="00D747E0">
      <w:pPr>
        <w:rPr>
          <w:lang w:bidi="fa-IR"/>
        </w:rPr>
      </w:pPr>
      <w:r>
        <w:rPr>
          <w:rFonts w:hint="cs"/>
          <w:rtl/>
          <w:lang w:bidi="fa-IR"/>
        </w:rPr>
        <w:t xml:space="preserve">اما در فصل آخر، با توجه به اینکه آخرین مرحله پیش از «تولید»، «نقد خوب و منصفانه» است، با استفاده از نکاتی فنی که از اساتید خود آموخته ایم، به حاشیه زنی و بررسی نقادانه برداشت هایی پرداختیم که در فصل پیشین از کلام مصنف فهمیده </w:t>
      </w:r>
      <w:r w:rsidR="00A43F23">
        <w:rPr>
          <w:rFonts w:hint="cs"/>
          <w:rtl/>
          <w:lang w:bidi="fa-IR"/>
        </w:rPr>
        <w:t xml:space="preserve">و </w:t>
      </w:r>
      <w:r>
        <w:rPr>
          <w:rFonts w:hint="cs"/>
          <w:rtl/>
          <w:lang w:bidi="fa-IR"/>
        </w:rPr>
        <w:t>استظهار کرده بودیم.</w:t>
      </w:r>
    </w:p>
    <w:p w:rsidR="000103F4" w:rsidRDefault="00E7527A" w:rsidP="000103F4">
      <w:pPr>
        <w:pStyle w:val="a0"/>
        <w:rPr>
          <w:rtl/>
        </w:rPr>
      </w:pPr>
      <w:bookmarkStart w:id="3" w:name="_Toc36289735"/>
      <w:r>
        <w:rPr>
          <w:rFonts w:hint="cs"/>
          <w:rtl/>
        </w:rPr>
        <w:lastRenderedPageBreak/>
        <w:t>فصل</w:t>
      </w:r>
      <w:r w:rsidR="00116CBA" w:rsidRPr="00116CBA">
        <w:rPr>
          <w:rFonts w:hint="cs"/>
          <w:rtl/>
        </w:rPr>
        <w:t xml:space="preserve"> اول: </w:t>
      </w:r>
      <w:r>
        <w:rPr>
          <w:rFonts w:hint="cs"/>
          <w:rtl/>
        </w:rPr>
        <w:t>مفاهیم</w:t>
      </w:r>
      <w:bookmarkEnd w:id="1"/>
      <w:bookmarkEnd w:id="3"/>
    </w:p>
    <w:p w:rsidR="000103F4" w:rsidRPr="000103F4" w:rsidRDefault="007B33CF" w:rsidP="007B33CF">
      <w:pPr>
        <w:rPr>
          <w:rtl/>
        </w:rPr>
      </w:pPr>
      <w:r>
        <w:rPr>
          <w:rFonts w:hint="cs"/>
          <w:rtl/>
        </w:rPr>
        <w:t>ابتدا به تعریف و توضیح مختصر حول چند اصطلاح فقهی و اصولی می پردازیم که مرتبط با موضوع بحث بوده و در فصلهای آینده با آنها سر و کار خواهیم داشت.</w:t>
      </w:r>
    </w:p>
    <w:p w:rsidR="00116CBA" w:rsidRPr="00116CBA" w:rsidRDefault="00397B26" w:rsidP="000103F4">
      <w:pPr>
        <w:pStyle w:val="a1"/>
        <w:rPr>
          <w:rtl/>
        </w:rPr>
      </w:pPr>
      <w:bookmarkStart w:id="4" w:name="_Toc36289736"/>
      <w:r>
        <w:rPr>
          <w:rFonts w:hint="cs"/>
          <w:rtl/>
        </w:rPr>
        <w:t>گفتار</w:t>
      </w:r>
      <w:r w:rsidR="00E7527A">
        <w:rPr>
          <w:rFonts w:hint="cs"/>
          <w:rtl/>
        </w:rPr>
        <w:t xml:space="preserve"> اول: مفاهیم</w:t>
      </w:r>
      <w:r w:rsidR="004159BB">
        <w:rPr>
          <w:rFonts w:hint="cs"/>
          <w:rtl/>
        </w:rPr>
        <w:t xml:space="preserve"> اصولی:</w:t>
      </w:r>
      <w:bookmarkEnd w:id="4"/>
    </w:p>
    <w:p w:rsidR="006C11C2" w:rsidRDefault="006C11C2" w:rsidP="006C11C2">
      <w:pPr>
        <w:rPr>
          <w:rFonts w:ascii="Calibri" w:hAnsi="Calibri"/>
          <w:rtl/>
          <w:lang w:bidi="fa-IR"/>
        </w:rPr>
      </w:pPr>
      <w:r>
        <w:rPr>
          <w:rFonts w:ascii="Calibri" w:hAnsi="Calibri" w:hint="cs"/>
          <w:rtl/>
          <w:lang w:bidi="fa-IR"/>
        </w:rPr>
        <w:t>در ابتدا توضیحاتی مختصر حول چند عبارت اصولی ارائه می شود:</w:t>
      </w:r>
    </w:p>
    <w:p w:rsidR="004E694C" w:rsidRPr="00233084" w:rsidRDefault="002547BA" w:rsidP="00E80ACD">
      <w:pPr>
        <w:numPr>
          <w:ilvl w:val="0"/>
          <w:numId w:val="30"/>
        </w:numPr>
        <w:rPr>
          <w:rFonts w:ascii="Calibri" w:hAnsi="Calibri"/>
          <w:lang w:bidi="fa-IR"/>
        </w:rPr>
      </w:pPr>
      <w:r w:rsidRPr="00233084">
        <w:rPr>
          <w:rFonts w:ascii="Calibri" w:hAnsi="Calibri" w:hint="cs"/>
          <w:b/>
          <w:bCs/>
          <w:rtl/>
          <w:lang w:bidi="fa-IR"/>
        </w:rPr>
        <w:t xml:space="preserve">سبب و مسبب: </w:t>
      </w:r>
      <w:r w:rsidRPr="00233084">
        <w:rPr>
          <w:rFonts w:ascii="Calibri" w:hAnsi="Calibri" w:hint="cs"/>
          <w:rtl/>
          <w:lang w:bidi="fa-IR"/>
        </w:rPr>
        <w:t>در بخش معاملات از احکام، میان دو عنوان تفکیک می شود؛ سبب آن چیزی است که به عنوان علت عمل کرده و منشأ اثر می شود؛ مسبب هم همان اثرِ سبب است؛ به عنوان مثال، بیع و نکاح، به عنوان سبب، به ترتیب موجب ایجاد مسبب هایی به نام «ملکیت» و «زوجیت» می شوند.</w:t>
      </w:r>
      <w:r w:rsidR="004E694C" w:rsidRPr="00233084">
        <w:rPr>
          <w:rFonts w:ascii="Calibri" w:hAnsi="Calibri"/>
          <w:rtl/>
          <w:lang w:bidi="fa-IR"/>
        </w:rPr>
        <w:br/>
        <w:t>نعني بالسبب الإيجاب والقبول في العقود، والإيجاب فقط كما في الإيقاعات.</w:t>
      </w:r>
      <w:r w:rsidR="00233084" w:rsidRPr="00233084">
        <w:rPr>
          <w:rFonts w:ascii="Calibri" w:hAnsi="Calibri" w:hint="cs"/>
          <w:rtl/>
          <w:lang w:bidi="fa-IR"/>
        </w:rPr>
        <w:t xml:space="preserve"> (</w:t>
      </w:r>
      <w:r w:rsidR="00233084" w:rsidRPr="00233084">
        <w:rPr>
          <w:rFonts w:ascii="Calibri" w:hAnsi="Calibri"/>
          <w:rtl/>
          <w:lang w:bidi="fa-IR"/>
        </w:rPr>
        <w:t>سبحان</w:t>
      </w:r>
      <w:r w:rsidR="00233084" w:rsidRPr="00233084">
        <w:rPr>
          <w:rFonts w:ascii="Calibri" w:hAnsi="Calibri" w:hint="cs"/>
          <w:rtl/>
          <w:lang w:bidi="fa-IR"/>
        </w:rPr>
        <w:t>ی</w:t>
      </w:r>
      <w:r w:rsidR="00233084" w:rsidRPr="00233084">
        <w:rPr>
          <w:rFonts w:ascii="Calibri" w:hAnsi="Calibri"/>
          <w:rtl/>
          <w:lang w:bidi="fa-IR"/>
        </w:rPr>
        <w:t xml:space="preserve"> تبر</w:t>
      </w:r>
      <w:r w:rsidR="00233084" w:rsidRPr="00233084">
        <w:rPr>
          <w:rFonts w:ascii="Calibri" w:hAnsi="Calibri" w:hint="cs"/>
          <w:rtl/>
          <w:lang w:bidi="fa-IR"/>
        </w:rPr>
        <w:t>ی</w:t>
      </w:r>
      <w:r w:rsidR="00233084" w:rsidRPr="00233084">
        <w:rPr>
          <w:rFonts w:ascii="Calibri" w:hAnsi="Calibri" w:hint="eastAsia"/>
          <w:rtl/>
          <w:lang w:bidi="fa-IR"/>
        </w:rPr>
        <w:t>ز</w:t>
      </w:r>
      <w:r w:rsidR="00233084" w:rsidRPr="00233084">
        <w:rPr>
          <w:rFonts w:ascii="Calibri" w:hAnsi="Calibri" w:hint="cs"/>
          <w:rtl/>
          <w:lang w:bidi="fa-IR"/>
        </w:rPr>
        <w:t>ی</w:t>
      </w:r>
      <w:r w:rsidR="00233084" w:rsidRPr="00233084">
        <w:rPr>
          <w:rFonts w:ascii="Calibri" w:hAnsi="Calibri" w:hint="eastAsia"/>
          <w:rtl/>
          <w:lang w:bidi="fa-IR"/>
        </w:rPr>
        <w:t>،</w:t>
      </w:r>
      <w:r w:rsidR="00233084" w:rsidRPr="00233084">
        <w:rPr>
          <w:rFonts w:ascii="Calibri" w:hAnsi="Calibri"/>
          <w:rtl/>
          <w:lang w:bidi="fa-IR"/>
        </w:rPr>
        <w:t xml:space="preserve"> جعفر، الموجز ف</w:t>
      </w:r>
      <w:r w:rsidR="00233084" w:rsidRPr="00233084">
        <w:rPr>
          <w:rFonts w:ascii="Calibri" w:hAnsi="Calibri" w:hint="cs"/>
          <w:rtl/>
          <w:lang w:bidi="fa-IR"/>
        </w:rPr>
        <w:t>ی</w:t>
      </w:r>
      <w:r w:rsidR="00233084" w:rsidRPr="00233084">
        <w:rPr>
          <w:rFonts w:ascii="Calibri" w:hAnsi="Calibri"/>
          <w:rtl/>
          <w:lang w:bidi="fa-IR"/>
        </w:rPr>
        <w:t xml:space="preserve"> اصول الفقه،</w:t>
      </w:r>
      <w:r w:rsidR="00233084" w:rsidRPr="00233084">
        <w:rPr>
          <w:rFonts w:ascii="Calibri" w:hAnsi="Calibri" w:hint="cs"/>
          <w:rtl/>
          <w:lang w:bidi="fa-IR"/>
        </w:rPr>
        <w:t xml:space="preserve"> </w:t>
      </w:r>
      <w:r w:rsidR="00233084" w:rsidRPr="00233084">
        <w:rPr>
          <w:rFonts w:ascii="Calibri" w:hAnsi="Calibri"/>
          <w:rtl/>
          <w:lang w:bidi="fa-IR"/>
        </w:rPr>
        <w:t>موسسة الإمام الصادق(ع)، 1440</w:t>
      </w:r>
      <w:r w:rsidR="00233084">
        <w:rPr>
          <w:rFonts w:ascii="Calibri" w:hAnsi="Calibri" w:hint="cs"/>
          <w:rtl/>
          <w:lang w:bidi="fa-IR"/>
        </w:rPr>
        <w:t>، ص 29</w:t>
      </w:r>
      <w:r w:rsidR="00233084" w:rsidRPr="00233084">
        <w:rPr>
          <w:rFonts w:ascii="Calibri" w:hAnsi="Calibri" w:hint="cs"/>
          <w:rtl/>
          <w:lang w:bidi="fa-IR"/>
        </w:rPr>
        <w:t>)</w:t>
      </w:r>
      <w:r w:rsidR="00233084">
        <w:rPr>
          <w:rFonts w:ascii="Calibri" w:hAnsi="Calibri"/>
          <w:rtl/>
          <w:lang w:bidi="fa-IR"/>
        </w:rPr>
        <w:br/>
      </w:r>
      <w:r w:rsidR="00233084" w:rsidRPr="00233084">
        <w:rPr>
          <w:rFonts w:ascii="Calibri" w:hAnsi="Calibri"/>
          <w:rtl/>
          <w:lang w:bidi="fa-IR"/>
        </w:rPr>
        <w:t xml:space="preserve"> </w:t>
      </w:r>
      <w:r w:rsidR="004E694C" w:rsidRPr="00233084">
        <w:rPr>
          <w:rFonts w:ascii="Calibri" w:hAnsi="Calibri"/>
          <w:rtl/>
          <w:lang w:bidi="fa-IR"/>
        </w:rPr>
        <w:t>مسببات، أي ما يحصل بالأسباب كالملكية و الزوجية و الفراق والحرية</w:t>
      </w:r>
      <w:r w:rsidR="00233084">
        <w:rPr>
          <w:rFonts w:ascii="Calibri" w:hAnsi="Calibri" w:hint="cs"/>
          <w:rtl/>
          <w:lang w:bidi="fa-IR"/>
        </w:rPr>
        <w:t xml:space="preserve"> ( سبحانی تبریزی، 1440، ص 29)</w:t>
      </w:r>
    </w:p>
    <w:p w:rsidR="004E694C" w:rsidRDefault="002547BA" w:rsidP="00E80ACD">
      <w:pPr>
        <w:numPr>
          <w:ilvl w:val="0"/>
          <w:numId w:val="30"/>
        </w:numPr>
        <w:rPr>
          <w:rFonts w:ascii="Calibri" w:hAnsi="Calibri"/>
          <w:lang w:bidi="fa-IR"/>
        </w:rPr>
      </w:pPr>
      <w:r w:rsidRPr="007B33CF">
        <w:rPr>
          <w:rFonts w:ascii="Calibri" w:hAnsi="Calibri" w:hint="cs"/>
          <w:b/>
          <w:bCs/>
          <w:rtl/>
          <w:lang w:bidi="fa-IR"/>
        </w:rPr>
        <w:t xml:space="preserve">شرط: </w:t>
      </w:r>
      <w:r w:rsidR="004E694C">
        <w:rPr>
          <w:rFonts w:ascii="Calibri" w:hAnsi="Calibri" w:hint="cs"/>
          <w:rtl/>
          <w:lang w:bidi="fa-IR"/>
        </w:rPr>
        <w:t>«</w:t>
      </w:r>
      <w:r w:rsidR="004E694C" w:rsidRPr="004E694C">
        <w:rPr>
          <w:rtl/>
        </w:rPr>
        <w:t xml:space="preserve"> </w:t>
      </w:r>
      <w:r w:rsidR="004E694C" w:rsidRPr="004E694C">
        <w:rPr>
          <w:rFonts w:ascii="Calibri" w:hAnsi="Calibri"/>
          <w:rtl/>
          <w:lang w:bidi="fa-IR"/>
        </w:rPr>
        <w:t>ما يلزم من عدمه عدم المشروط ولا يلزم من وجوده، وجوده كالوضوء بالنسبة إلى الصلاة ونصب السلم بالنسبة إلى الكون في السطح.(قوانين الأُصول:1/100. )</w:t>
      </w:r>
      <w:r w:rsidR="00233084">
        <w:rPr>
          <w:rFonts w:ascii="Calibri" w:hAnsi="Calibri" w:hint="cs"/>
          <w:rtl/>
          <w:lang w:bidi="fa-IR"/>
        </w:rPr>
        <w:t xml:space="preserve"> </w:t>
      </w:r>
    </w:p>
    <w:p w:rsidR="004E694C" w:rsidRDefault="004E694C" w:rsidP="00D747E0">
      <w:pPr>
        <w:numPr>
          <w:ilvl w:val="0"/>
          <w:numId w:val="30"/>
        </w:numPr>
        <w:rPr>
          <w:rFonts w:ascii="Calibri" w:hAnsi="Calibri"/>
          <w:lang w:bidi="fa-IR"/>
        </w:rPr>
      </w:pPr>
      <w:r>
        <w:rPr>
          <w:rFonts w:ascii="Calibri" w:hAnsi="Calibri" w:hint="cs"/>
          <w:rtl/>
          <w:lang w:bidi="fa-IR"/>
        </w:rPr>
        <w:t xml:space="preserve">مانع: </w:t>
      </w:r>
      <w:r w:rsidRPr="004E694C">
        <w:rPr>
          <w:rFonts w:ascii="Calibri" w:hAnsi="Calibri"/>
          <w:rtl/>
          <w:lang w:bidi="fa-IR"/>
        </w:rPr>
        <w:t>ما يكون وجوده مانعاً عن تأثير المقتضي، كالقتل حيث جعله الشارع مانعاً من الميراث، والحدث مانعاً من صحّة الصلاة.</w:t>
      </w:r>
      <w:r w:rsidR="00D747E0" w:rsidRPr="00D747E0">
        <w:rPr>
          <w:rFonts w:ascii="Calibri" w:hAnsi="Calibri" w:hint="cs"/>
          <w:rtl/>
          <w:lang w:bidi="fa-IR"/>
        </w:rPr>
        <w:t xml:space="preserve"> </w:t>
      </w:r>
      <w:r w:rsidR="00D747E0">
        <w:rPr>
          <w:rFonts w:ascii="Calibri" w:hAnsi="Calibri" w:hint="cs"/>
          <w:rtl/>
          <w:lang w:bidi="fa-IR"/>
        </w:rPr>
        <w:t xml:space="preserve">( سبحانی تبریزی، 1440، ص </w:t>
      </w:r>
      <w:r w:rsidR="00D747E0">
        <w:rPr>
          <w:rFonts w:ascii="Calibri" w:hAnsi="Calibri" w:hint="cs"/>
          <w:rtl/>
          <w:lang w:bidi="fa-IR"/>
        </w:rPr>
        <w:t>53</w:t>
      </w:r>
      <w:r w:rsidR="00D747E0">
        <w:rPr>
          <w:rFonts w:ascii="Calibri" w:hAnsi="Calibri" w:hint="cs"/>
          <w:rtl/>
          <w:lang w:bidi="fa-IR"/>
        </w:rPr>
        <w:t>)</w:t>
      </w:r>
      <w:r w:rsidR="00D747E0">
        <w:rPr>
          <w:rFonts w:ascii="Calibri" w:hAnsi="Calibri"/>
          <w:lang w:bidi="fa-IR"/>
        </w:rPr>
        <w:t xml:space="preserve"> </w:t>
      </w:r>
    </w:p>
    <w:p w:rsidR="004E694C" w:rsidRPr="004E694C" w:rsidRDefault="004E694C" w:rsidP="00E80ACD">
      <w:pPr>
        <w:numPr>
          <w:ilvl w:val="0"/>
          <w:numId w:val="30"/>
        </w:numPr>
        <w:rPr>
          <w:rFonts w:ascii="Calibri" w:hAnsi="Calibri"/>
          <w:lang w:bidi="fa-IR"/>
        </w:rPr>
      </w:pPr>
      <w:r>
        <w:rPr>
          <w:rFonts w:ascii="Calibri" w:hAnsi="Calibri" w:hint="cs"/>
          <w:rtl/>
          <w:lang w:bidi="fa-IR"/>
        </w:rPr>
        <w:t xml:space="preserve"> دلالت تصدیقیه: </w:t>
      </w:r>
      <w:r w:rsidRPr="004E694C">
        <w:rPr>
          <w:rFonts w:ascii="Calibri" w:hAnsi="Calibri"/>
          <w:rtl/>
          <w:lang w:bidi="fa-IR"/>
        </w:rPr>
        <w:t>الدلالة التصديقيّة: فهي دلالة اللّفظ على أنّ المعنى مراد للمتكلّم ومقصود له.</w:t>
      </w:r>
      <w:r>
        <w:rPr>
          <w:rFonts w:ascii="Calibri" w:hAnsi="Calibri" w:hint="cs"/>
          <w:rtl/>
          <w:lang w:bidi="fa-IR"/>
        </w:rPr>
        <w:t xml:space="preserve"> </w:t>
      </w:r>
      <w:r>
        <w:rPr>
          <w:rFonts w:ascii="Calibri" w:hAnsi="Calibri"/>
          <w:rtl/>
          <w:lang w:bidi="fa-IR"/>
        </w:rPr>
        <w:br/>
      </w:r>
      <w:r w:rsidRPr="004E694C">
        <w:rPr>
          <w:rFonts w:ascii="Calibri" w:hAnsi="Calibri"/>
          <w:rtl/>
          <w:lang w:bidi="fa-IR"/>
        </w:rPr>
        <w:t>فتتوقف على أُمور:</w:t>
      </w:r>
    </w:p>
    <w:p w:rsidR="004E694C" w:rsidRPr="004E694C" w:rsidRDefault="004E694C" w:rsidP="00E80ACD">
      <w:pPr>
        <w:numPr>
          <w:ilvl w:val="1"/>
          <w:numId w:val="31"/>
        </w:numPr>
        <w:rPr>
          <w:rFonts w:ascii="Calibri" w:hAnsi="Calibri"/>
          <w:lang w:bidi="fa-IR"/>
        </w:rPr>
      </w:pPr>
      <w:r w:rsidRPr="004E694C">
        <w:rPr>
          <w:rFonts w:ascii="Calibri" w:hAnsi="Calibri"/>
          <w:rtl/>
          <w:lang w:bidi="fa-IR"/>
        </w:rPr>
        <w:t>أن يكون المتكلم عالماً باللغة.</w:t>
      </w:r>
    </w:p>
    <w:p w:rsidR="004E694C" w:rsidRDefault="004E694C" w:rsidP="00E80ACD">
      <w:pPr>
        <w:numPr>
          <w:ilvl w:val="1"/>
          <w:numId w:val="31"/>
        </w:numPr>
        <w:rPr>
          <w:rFonts w:ascii="Calibri" w:hAnsi="Calibri"/>
          <w:lang w:bidi="fa-IR"/>
        </w:rPr>
      </w:pPr>
      <w:r w:rsidRPr="004E694C">
        <w:rPr>
          <w:rFonts w:ascii="Calibri" w:hAnsi="Calibri"/>
          <w:rtl/>
          <w:lang w:bidi="fa-IR"/>
        </w:rPr>
        <w:t xml:space="preserve">أن يكون في مقام البيان والإفادة. </w:t>
      </w:r>
    </w:p>
    <w:p w:rsidR="004E694C" w:rsidRDefault="004E694C" w:rsidP="00E80ACD">
      <w:pPr>
        <w:numPr>
          <w:ilvl w:val="1"/>
          <w:numId w:val="31"/>
        </w:numPr>
        <w:rPr>
          <w:rFonts w:ascii="Calibri" w:hAnsi="Calibri"/>
          <w:lang w:bidi="fa-IR"/>
        </w:rPr>
      </w:pPr>
      <w:r w:rsidRPr="004E694C">
        <w:rPr>
          <w:rFonts w:ascii="Calibri" w:hAnsi="Calibri"/>
          <w:rtl/>
          <w:lang w:bidi="fa-IR"/>
        </w:rPr>
        <w:t>أن يكون جادّاً لا هازلاً.</w:t>
      </w:r>
    </w:p>
    <w:p w:rsidR="004E694C" w:rsidRDefault="004E694C" w:rsidP="00D747E0">
      <w:pPr>
        <w:numPr>
          <w:ilvl w:val="1"/>
          <w:numId w:val="31"/>
        </w:numPr>
        <w:rPr>
          <w:rFonts w:ascii="Calibri" w:hAnsi="Calibri"/>
          <w:lang w:bidi="fa-IR"/>
        </w:rPr>
      </w:pPr>
      <w:r w:rsidRPr="004E694C">
        <w:rPr>
          <w:rFonts w:ascii="Calibri" w:hAnsi="Calibri"/>
          <w:rtl/>
          <w:lang w:bidi="fa-IR"/>
        </w:rPr>
        <w:lastRenderedPageBreak/>
        <w:t>أن لا ينصب قرينة على خلاف المعنى الحقيقي</w:t>
      </w:r>
      <w:r w:rsidR="00D747E0" w:rsidRPr="00D747E0">
        <w:rPr>
          <w:rFonts w:ascii="Calibri" w:hAnsi="Calibri"/>
          <w:rtl/>
          <w:lang w:bidi="fa-IR"/>
        </w:rPr>
        <w:t>( سبحان</w:t>
      </w:r>
      <w:r w:rsidR="00D747E0" w:rsidRPr="00D747E0">
        <w:rPr>
          <w:rFonts w:ascii="Calibri" w:hAnsi="Calibri" w:hint="cs"/>
          <w:rtl/>
          <w:lang w:bidi="fa-IR"/>
        </w:rPr>
        <w:t>ی</w:t>
      </w:r>
      <w:r w:rsidR="00D747E0" w:rsidRPr="00D747E0">
        <w:rPr>
          <w:rFonts w:ascii="Calibri" w:hAnsi="Calibri"/>
          <w:rtl/>
          <w:lang w:bidi="fa-IR"/>
        </w:rPr>
        <w:t xml:space="preserve"> تبر</w:t>
      </w:r>
      <w:r w:rsidR="00D747E0" w:rsidRPr="00D747E0">
        <w:rPr>
          <w:rFonts w:ascii="Calibri" w:hAnsi="Calibri" w:hint="cs"/>
          <w:rtl/>
          <w:lang w:bidi="fa-IR"/>
        </w:rPr>
        <w:t>ی</w:t>
      </w:r>
      <w:r w:rsidR="00D747E0" w:rsidRPr="00D747E0">
        <w:rPr>
          <w:rFonts w:ascii="Calibri" w:hAnsi="Calibri" w:hint="eastAsia"/>
          <w:rtl/>
          <w:lang w:bidi="fa-IR"/>
        </w:rPr>
        <w:t>ز</w:t>
      </w:r>
      <w:r w:rsidR="00D747E0" w:rsidRPr="00D747E0">
        <w:rPr>
          <w:rFonts w:ascii="Calibri" w:hAnsi="Calibri" w:hint="cs"/>
          <w:rtl/>
          <w:lang w:bidi="fa-IR"/>
        </w:rPr>
        <w:t>ی</w:t>
      </w:r>
      <w:r w:rsidR="00D747E0" w:rsidRPr="00D747E0">
        <w:rPr>
          <w:rFonts w:ascii="Calibri" w:hAnsi="Calibri" w:hint="eastAsia"/>
          <w:rtl/>
          <w:lang w:bidi="fa-IR"/>
        </w:rPr>
        <w:t>،</w:t>
      </w:r>
      <w:r w:rsidR="00D747E0" w:rsidRPr="00D747E0">
        <w:rPr>
          <w:rFonts w:ascii="Calibri" w:hAnsi="Calibri"/>
          <w:rtl/>
          <w:lang w:bidi="fa-IR"/>
        </w:rPr>
        <w:t xml:space="preserve"> 1440، ص </w:t>
      </w:r>
      <w:r w:rsidR="00D747E0">
        <w:rPr>
          <w:rFonts w:ascii="Calibri" w:hAnsi="Calibri" w:hint="cs"/>
          <w:rtl/>
          <w:lang w:bidi="fa-IR"/>
        </w:rPr>
        <w:t>15-16</w:t>
      </w:r>
      <w:r w:rsidR="00D747E0" w:rsidRPr="00D747E0">
        <w:rPr>
          <w:rFonts w:ascii="Calibri" w:hAnsi="Calibri"/>
          <w:rtl/>
          <w:lang w:bidi="fa-IR"/>
        </w:rPr>
        <w:t>)</w:t>
      </w:r>
      <w:r w:rsidR="00D747E0">
        <w:rPr>
          <w:rFonts w:ascii="Calibri" w:hAnsi="Calibri"/>
          <w:lang w:bidi="fa-IR"/>
        </w:rPr>
        <w:t xml:space="preserve"> </w:t>
      </w:r>
    </w:p>
    <w:p w:rsidR="004E694C" w:rsidRDefault="004E694C" w:rsidP="00D747E0">
      <w:pPr>
        <w:numPr>
          <w:ilvl w:val="0"/>
          <w:numId w:val="30"/>
        </w:numPr>
        <w:rPr>
          <w:rFonts w:ascii="Calibri" w:hAnsi="Calibri"/>
          <w:lang w:bidi="fa-IR"/>
        </w:rPr>
      </w:pPr>
      <w:r>
        <w:rPr>
          <w:rFonts w:ascii="Calibri" w:hAnsi="Calibri" w:hint="cs"/>
          <w:rtl/>
          <w:lang w:bidi="fa-IR"/>
        </w:rPr>
        <w:t xml:space="preserve">تبادر: </w:t>
      </w:r>
      <w:r w:rsidRPr="004E694C">
        <w:rPr>
          <w:rFonts w:ascii="Calibri" w:hAnsi="Calibri"/>
          <w:rtl/>
          <w:lang w:bidi="fa-IR"/>
        </w:rPr>
        <w:t>هو سبق المعنى إلى الفهم من نفس اللّفظ مجرّداً عن كلّ قرينة</w:t>
      </w:r>
      <w:r w:rsidRPr="004E694C">
        <w:rPr>
          <w:rFonts w:ascii="Cambria" w:hAnsi="Cambria" w:cs="Cambria" w:hint="cs"/>
          <w:rtl/>
          <w:lang w:bidi="fa-IR"/>
        </w:rPr>
        <w:t> </w:t>
      </w:r>
      <w:r w:rsidRPr="004E694C">
        <w:rPr>
          <w:rFonts w:ascii="Calibri" w:hAnsi="Calibri" w:hint="cs"/>
          <w:rtl/>
          <w:lang w:bidi="fa-IR"/>
        </w:rPr>
        <w:t>عند</w:t>
      </w:r>
      <w:r w:rsidRPr="004E694C">
        <w:rPr>
          <w:rFonts w:ascii="Calibri" w:hAnsi="Calibri"/>
          <w:rtl/>
          <w:lang w:bidi="fa-IR"/>
        </w:rPr>
        <w:t xml:space="preserve"> </w:t>
      </w:r>
      <w:r w:rsidRPr="004E694C">
        <w:rPr>
          <w:rFonts w:ascii="Calibri" w:hAnsi="Calibri" w:hint="cs"/>
          <w:rtl/>
          <w:lang w:bidi="fa-IR"/>
        </w:rPr>
        <w:t>أهل</w:t>
      </w:r>
      <w:r w:rsidRPr="004E694C">
        <w:rPr>
          <w:rFonts w:ascii="Calibri" w:hAnsi="Calibri"/>
          <w:rtl/>
          <w:lang w:bidi="fa-IR"/>
        </w:rPr>
        <w:t xml:space="preserve"> </w:t>
      </w:r>
      <w:r w:rsidRPr="004E694C">
        <w:rPr>
          <w:rFonts w:ascii="Calibri" w:hAnsi="Calibri" w:hint="cs"/>
          <w:rtl/>
          <w:lang w:bidi="fa-IR"/>
        </w:rPr>
        <w:t>اللسان</w:t>
      </w:r>
      <w:r w:rsidR="00D747E0">
        <w:rPr>
          <w:rFonts w:ascii="Calibri" w:hAnsi="Calibri" w:hint="cs"/>
          <w:rtl/>
          <w:lang w:bidi="fa-IR"/>
        </w:rPr>
        <w:t xml:space="preserve"> </w:t>
      </w:r>
      <w:r w:rsidR="00D747E0" w:rsidRPr="00D747E0">
        <w:rPr>
          <w:rFonts w:ascii="Calibri" w:hAnsi="Calibri"/>
          <w:rtl/>
          <w:lang w:bidi="fa-IR"/>
        </w:rPr>
        <w:t>( سبحان</w:t>
      </w:r>
      <w:r w:rsidR="00D747E0" w:rsidRPr="00D747E0">
        <w:rPr>
          <w:rFonts w:ascii="Calibri" w:hAnsi="Calibri" w:hint="cs"/>
          <w:rtl/>
          <w:lang w:bidi="fa-IR"/>
        </w:rPr>
        <w:t>ی</w:t>
      </w:r>
      <w:r w:rsidR="00D747E0" w:rsidRPr="00D747E0">
        <w:rPr>
          <w:rFonts w:ascii="Calibri" w:hAnsi="Calibri"/>
          <w:rtl/>
          <w:lang w:bidi="fa-IR"/>
        </w:rPr>
        <w:t xml:space="preserve"> تبر</w:t>
      </w:r>
      <w:r w:rsidR="00D747E0" w:rsidRPr="00D747E0">
        <w:rPr>
          <w:rFonts w:ascii="Calibri" w:hAnsi="Calibri" w:hint="cs"/>
          <w:rtl/>
          <w:lang w:bidi="fa-IR"/>
        </w:rPr>
        <w:t>ی</w:t>
      </w:r>
      <w:r w:rsidR="00D747E0" w:rsidRPr="00D747E0">
        <w:rPr>
          <w:rFonts w:ascii="Calibri" w:hAnsi="Calibri" w:hint="eastAsia"/>
          <w:rtl/>
          <w:lang w:bidi="fa-IR"/>
        </w:rPr>
        <w:t>ز</w:t>
      </w:r>
      <w:r w:rsidR="00D747E0" w:rsidRPr="00D747E0">
        <w:rPr>
          <w:rFonts w:ascii="Calibri" w:hAnsi="Calibri" w:hint="cs"/>
          <w:rtl/>
          <w:lang w:bidi="fa-IR"/>
        </w:rPr>
        <w:t>ی</w:t>
      </w:r>
      <w:r w:rsidR="00D747E0" w:rsidRPr="00D747E0">
        <w:rPr>
          <w:rFonts w:ascii="Calibri" w:hAnsi="Calibri" w:hint="eastAsia"/>
          <w:rtl/>
          <w:lang w:bidi="fa-IR"/>
        </w:rPr>
        <w:t>،</w:t>
      </w:r>
      <w:r w:rsidR="00D747E0" w:rsidRPr="00D747E0">
        <w:rPr>
          <w:rFonts w:ascii="Calibri" w:hAnsi="Calibri"/>
          <w:rtl/>
          <w:lang w:bidi="fa-IR"/>
        </w:rPr>
        <w:t xml:space="preserve"> 1440، ص </w:t>
      </w:r>
      <w:r w:rsidR="00D747E0">
        <w:rPr>
          <w:rFonts w:ascii="Calibri" w:hAnsi="Calibri" w:hint="cs"/>
          <w:rtl/>
          <w:lang w:bidi="fa-IR"/>
        </w:rPr>
        <w:t>17</w:t>
      </w:r>
      <w:r w:rsidR="00D747E0" w:rsidRPr="00D747E0">
        <w:rPr>
          <w:rFonts w:ascii="Calibri" w:hAnsi="Calibri"/>
          <w:rtl/>
          <w:lang w:bidi="fa-IR"/>
        </w:rPr>
        <w:t>)</w:t>
      </w:r>
    </w:p>
    <w:p w:rsidR="004E694C" w:rsidRPr="004E694C" w:rsidRDefault="004E694C" w:rsidP="00E80ACD">
      <w:pPr>
        <w:numPr>
          <w:ilvl w:val="0"/>
          <w:numId w:val="30"/>
        </w:numPr>
        <w:rPr>
          <w:rFonts w:ascii="Calibri" w:hAnsi="Calibri"/>
          <w:lang w:bidi="fa-IR"/>
        </w:rPr>
      </w:pPr>
      <w:r>
        <w:rPr>
          <w:rFonts w:ascii="Calibri" w:hAnsi="Calibri" w:hint="cs"/>
          <w:rtl/>
          <w:lang w:bidi="fa-IR"/>
        </w:rPr>
        <w:t>تزاحم:</w:t>
      </w:r>
      <w:r w:rsidR="0074432C">
        <w:rPr>
          <w:rFonts w:ascii="Calibri" w:hAnsi="Calibri" w:hint="cs"/>
          <w:rtl/>
          <w:lang w:bidi="fa-IR"/>
        </w:rPr>
        <w:t xml:space="preserve"> به تنافی دو حکم به دلیل عدم امکان جمع میان آنها در مقام امتثال گویند.</w:t>
      </w:r>
    </w:p>
    <w:p w:rsidR="002547BA" w:rsidRPr="00116CBA" w:rsidRDefault="002547BA" w:rsidP="004E694C">
      <w:pPr>
        <w:ind w:left="720"/>
        <w:rPr>
          <w:rFonts w:ascii="Calibri" w:hAnsi="Calibri"/>
          <w:rtl/>
          <w:lang w:bidi="fa-IR"/>
        </w:rPr>
      </w:pPr>
    </w:p>
    <w:p w:rsidR="004159BB" w:rsidRDefault="004159BB" w:rsidP="000103F4">
      <w:pPr>
        <w:pStyle w:val="a1"/>
        <w:rPr>
          <w:rtl/>
        </w:rPr>
      </w:pPr>
      <w:bookmarkStart w:id="5" w:name="_Toc36289737"/>
      <w:r w:rsidRPr="004159BB">
        <w:rPr>
          <w:rFonts w:hint="cs"/>
          <w:rtl/>
        </w:rPr>
        <w:t xml:space="preserve">گفتار </w:t>
      </w:r>
      <w:r>
        <w:rPr>
          <w:rFonts w:hint="cs"/>
          <w:rtl/>
        </w:rPr>
        <w:t xml:space="preserve">دوم </w:t>
      </w:r>
      <w:r w:rsidRPr="004159BB">
        <w:rPr>
          <w:rFonts w:hint="cs"/>
          <w:rtl/>
        </w:rPr>
        <w:t xml:space="preserve">: مفاهیم </w:t>
      </w:r>
      <w:r>
        <w:rPr>
          <w:rFonts w:hint="cs"/>
          <w:rtl/>
        </w:rPr>
        <w:t>فقهی</w:t>
      </w:r>
      <w:r w:rsidRPr="004159BB">
        <w:rPr>
          <w:rFonts w:hint="cs"/>
          <w:rtl/>
        </w:rPr>
        <w:t>:</w:t>
      </w:r>
      <w:bookmarkEnd w:id="5"/>
    </w:p>
    <w:p w:rsidR="006F0537" w:rsidRDefault="00162819" w:rsidP="006F0537">
      <w:pPr>
        <w:rPr>
          <w:rtl/>
        </w:rPr>
      </w:pPr>
      <w:r>
        <w:rPr>
          <w:rFonts w:hint="cs"/>
          <w:rtl/>
        </w:rPr>
        <w:t xml:space="preserve">در این گفتار، </w:t>
      </w:r>
      <w:r w:rsidR="006F0537">
        <w:rPr>
          <w:rFonts w:hint="cs"/>
          <w:rtl/>
        </w:rPr>
        <w:t>ابتدا به اصطلاحاتی می پردازیم که نیاز به توضیح خاصی ندارند؛ سپس به مواردی که بهتر است حول آنها مختصرا توضیحی ارائه شود.</w:t>
      </w:r>
    </w:p>
    <w:p w:rsidR="004159BB" w:rsidRDefault="004159BB" w:rsidP="00630114">
      <w:pPr>
        <w:pStyle w:val="a3"/>
        <w:rPr>
          <w:rtl/>
        </w:rPr>
      </w:pPr>
      <w:bookmarkStart w:id="6" w:name="_Toc36289738"/>
      <w:r w:rsidRPr="004159BB">
        <w:rPr>
          <w:rFonts w:hint="cs"/>
          <w:rtl/>
        </w:rPr>
        <w:t>قسمت اول: تعاریف:</w:t>
      </w:r>
      <w:bookmarkEnd w:id="6"/>
    </w:p>
    <w:p w:rsidR="007B7E1A" w:rsidRDefault="007B7E1A" w:rsidP="00E80ACD">
      <w:pPr>
        <w:numPr>
          <w:ilvl w:val="0"/>
          <w:numId w:val="32"/>
        </w:numPr>
      </w:pPr>
      <w:r>
        <w:rPr>
          <w:rFonts w:hint="cs"/>
          <w:rtl/>
        </w:rPr>
        <w:t>متعاقدین: دو نفری هستند که در دو طرف عقود قرار می گیرند؛ مانند بایع و مشتری در عقد البیع</w:t>
      </w:r>
    </w:p>
    <w:p w:rsidR="007B7E1A" w:rsidRDefault="007B7E1A" w:rsidP="00E80ACD">
      <w:pPr>
        <w:numPr>
          <w:ilvl w:val="0"/>
          <w:numId w:val="32"/>
        </w:numPr>
      </w:pPr>
      <w:r>
        <w:rPr>
          <w:rFonts w:hint="cs"/>
          <w:rtl/>
        </w:rPr>
        <w:t>محجور: یا ممنوع التصرف؛ کسی است که به سببی همچون جنون، سفاهت و یا ورشکسته بودن، توسط حاکم از تصرف در اموالش منع می شود.</w:t>
      </w:r>
    </w:p>
    <w:p w:rsidR="007B7E1A" w:rsidRDefault="007B7E1A" w:rsidP="00E80ACD">
      <w:pPr>
        <w:numPr>
          <w:ilvl w:val="0"/>
          <w:numId w:val="32"/>
        </w:numPr>
      </w:pPr>
      <w:r>
        <w:rPr>
          <w:rFonts w:hint="cs"/>
          <w:rtl/>
        </w:rPr>
        <w:t>عقد فضولی: عقدی است که در آن، بایع بدون اجازه مالک جنسی، اقدام به فروش مال وی به مشتری می کند.</w:t>
      </w:r>
    </w:p>
    <w:p w:rsidR="007B7E1A" w:rsidRDefault="004159BB" w:rsidP="00630114">
      <w:pPr>
        <w:pStyle w:val="a3"/>
        <w:rPr>
          <w:rtl/>
        </w:rPr>
      </w:pPr>
      <w:bookmarkStart w:id="7" w:name="_Toc36289739"/>
      <w:r w:rsidRPr="004159BB">
        <w:rPr>
          <w:rFonts w:hint="cs"/>
          <w:rtl/>
        </w:rPr>
        <w:t>قسمت دوم: توضیحات:</w:t>
      </w:r>
      <w:bookmarkStart w:id="8" w:name="_Toc2121964"/>
      <w:bookmarkEnd w:id="7"/>
      <w:r>
        <w:rPr>
          <w:rtl/>
        </w:rPr>
        <w:t xml:space="preserve"> </w:t>
      </w:r>
    </w:p>
    <w:p w:rsidR="007B7E1A" w:rsidRDefault="007B7E1A" w:rsidP="00E80ACD">
      <w:pPr>
        <w:numPr>
          <w:ilvl w:val="0"/>
          <w:numId w:val="33"/>
        </w:numPr>
      </w:pPr>
      <w:r>
        <w:rPr>
          <w:rFonts w:hint="cs"/>
          <w:rtl/>
        </w:rPr>
        <w:t>کمال: عنوانی برخاسته از تحلیل فقها است که ظاهرا تعریف مشخصی از آن ارائه نشده است؛ اما معمولا مشتمل بر عناوینی همچون «عقل»، «بلوغ» و «عدم حجر» می باشد؛ البته در کلمات فقها در ابواب گوناگون، تفاسیر و تحلیلهای مختلفی از این اصطلاح صورت گرفته است</w:t>
      </w:r>
      <w:r w:rsidR="00B2590D">
        <w:rPr>
          <w:rFonts w:hint="cs"/>
          <w:rtl/>
        </w:rPr>
        <w:t xml:space="preserve"> و این عناوین دستخوش تغییر شده است</w:t>
      </w:r>
      <w:r>
        <w:rPr>
          <w:rFonts w:hint="cs"/>
          <w:rtl/>
        </w:rPr>
        <w:t xml:space="preserve">؛ به نظر می رسد که علت تفاسیر گوناگون، تفاوت ابواب مختلف فقهی از حیث شروط لازم برای </w:t>
      </w:r>
      <w:r>
        <w:rPr>
          <w:rFonts w:hint="cs"/>
          <w:rtl/>
        </w:rPr>
        <w:lastRenderedPageBreak/>
        <w:t>افراد می باشد؛ یعنی در هر بحثی به تناسب، کمال فرد تعیین می شود؛ به عنوان مثال در کتب معاملات، یکی از شاخصه های کمال، رشد و عدم سفاهت است؛ امری که ارتباط مستقیم با شأنیت معامله کردن دارد.</w:t>
      </w:r>
    </w:p>
    <w:p w:rsidR="007B7E1A" w:rsidRDefault="007B7E1A" w:rsidP="00E80ACD">
      <w:pPr>
        <w:numPr>
          <w:ilvl w:val="0"/>
          <w:numId w:val="33"/>
        </w:numPr>
      </w:pPr>
      <w:r>
        <w:rPr>
          <w:rFonts w:hint="cs"/>
          <w:rtl/>
        </w:rPr>
        <w:t xml:space="preserve">رشد: به معنای عدم سفاهت است؛ </w:t>
      </w:r>
      <w:r w:rsidR="00833873">
        <w:rPr>
          <w:rFonts w:hint="cs"/>
          <w:rtl/>
        </w:rPr>
        <w:t xml:space="preserve">و رشید به کسی می گویند که حداقل های لازم برای </w:t>
      </w:r>
      <w:r w:rsidR="00FC109E">
        <w:rPr>
          <w:rFonts w:hint="cs"/>
          <w:rtl/>
        </w:rPr>
        <w:t>قرارگیری در یک سوی</w:t>
      </w:r>
      <w:r w:rsidR="00833873">
        <w:rPr>
          <w:rFonts w:hint="cs"/>
          <w:rtl/>
        </w:rPr>
        <w:t xml:space="preserve"> معامله را داشته باشد؛ البته این عنوان تشکیکی بوده و لزوما به معنای ضعف عقل نیست؛ بلکه حتی ممکن است اموری همچون بی تدبیری و عدم هوشمندی لازم </w:t>
      </w:r>
      <w:r w:rsidR="00FC109E">
        <w:rPr>
          <w:rFonts w:hint="cs"/>
          <w:rtl/>
        </w:rPr>
        <w:t>برای معامله ای خاص، به منزله سفاهت محسوب شوند</w:t>
      </w:r>
      <w:r w:rsidR="00420877">
        <w:rPr>
          <w:rFonts w:hint="cs"/>
          <w:rtl/>
        </w:rPr>
        <w:t xml:space="preserve"> و موجب سلب صفت «رشد» از فرد شوند.</w:t>
      </w:r>
    </w:p>
    <w:p w:rsidR="00420877" w:rsidRDefault="00420877" w:rsidP="00E80ACD">
      <w:pPr>
        <w:numPr>
          <w:ilvl w:val="0"/>
          <w:numId w:val="33"/>
        </w:numPr>
      </w:pPr>
      <w:r>
        <w:rPr>
          <w:rFonts w:hint="cs"/>
          <w:rtl/>
        </w:rPr>
        <w:t xml:space="preserve">اکراه: معادل اجبار بوده و شهید در کتاب الطلاق، </w:t>
      </w:r>
      <w:r w:rsidR="00CA2B9D">
        <w:rPr>
          <w:rFonts w:hint="cs"/>
          <w:rtl/>
        </w:rPr>
        <w:t>ارکانی</w:t>
      </w:r>
      <w:r>
        <w:rPr>
          <w:rFonts w:hint="cs"/>
          <w:rtl/>
        </w:rPr>
        <w:t xml:space="preserve"> را برای </w:t>
      </w:r>
      <w:r w:rsidR="00CA2B9D">
        <w:rPr>
          <w:rFonts w:hint="cs"/>
          <w:rtl/>
        </w:rPr>
        <w:t>تبیین ارتکازات عرفی در مورد آن برمی شمرند</w:t>
      </w:r>
    </w:p>
    <w:p w:rsidR="00CA2B9D" w:rsidRPr="00CA2B9D" w:rsidRDefault="00CA2B9D" w:rsidP="00E80ACD">
      <w:pPr>
        <w:pStyle w:val="CommentText"/>
        <w:numPr>
          <w:ilvl w:val="1"/>
          <w:numId w:val="34"/>
        </w:numPr>
        <w:rPr>
          <w:rFonts w:asciiTheme="minorHAnsi" w:hAnsiTheme="minorHAnsi" w:cs="B Badr"/>
          <w:sz w:val="28"/>
          <w:szCs w:val="28"/>
          <w:lang w:bidi="ar-SA"/>
        </w:rPr>
      </w:pPr>
      <w:r w:rsidRPr="00CA2B9D">
        <w:rPr>
          <w:rFonts w:asciiTheme="minorHAnsi" w:hAnsiTheme="minorHAnsi" w:cs="B Badr" w:hint="cs"/>
          <w:sz w:val="28"/>
          <w:szCs w:val="28"/>
          <w:rtl/>
          <w:lang w:bidi="ar-SA"/>
        </w:rPr>
        <w:t>تهدید باشد</w:t>
      </w:r>
    </w:p>
    <w:p w:rsidR="00CA2B9D" w:rsidRPr="00CA2B9D" w:rsidRDefault="00CA2B9D" w:rsidP="00E80ACD">
      <w:pPr>
        <w:pStyle w:val="CommentText"/>
        <w:numPr>
          <w:ilvl w:val="1"/>
          <w:numId w:val="34"/>
        </w:numPr>
        <w:rPr>
          <w:rFonts w:asciiTheme="minorHAnsi" w:hAnsiTheme="minorHAnsi" w:cs="B Badr"/>
          <w:sz w:val="28"/>
          <w:szCs w:val="28"/>
          <w:lang w:bidi="ar-SA"/>
        </w:rPr>
      </w:pPr>
      <w:r w:rsidRPr="00CA2B9D">
        <w:rPr>
          <w:rFonts w:asciiTheme="minorHAnsi" w:hAnsiTheme="minorHAnsi" w:cs="B Badr" w:hint="cs"/>
          <w:sz w:val="28"/>
          <w:szCs w:val="28"/>
          <w:rtl/>
          <w:lang w:bidi="ar-SA"/>
        </w:rPr>
        <w:t>نسبت به خود مکلف یا کسی که در حکم او است(پدر،مادر، فرزند) باشد</w:t>
      </w:r>
    </w:p>
    <w:p w:rsidR="00CA2B9D" w:rsidRPr="00CA2B9D" w:rsidRDefault="00CA2B9D" w:rsidP="00E80ACD">
      <w:pPr>
        <w:pStyle w:val="CommentText"/>
        <w:numPr>
          <w:ilvl w:val="1"/>
          <w:numId w:val="34"/>
        </w:numPr>
        <w:rPr>
          <w:rFonts w:asciiTheme="minorHAnsi" w:hAnsiTheme="minorHAnsi" w:cs="B Badr"/>
          <w:sz w:val="28"/>
          <w:szCs w:val="28"/>
          <w:lang w:bidi="ar-SA"/>
        </w:rPr>
      </w:pPr>
      <w:r w:rsidRPr="00CA2B9D">
        <w:rPr>
          <w:rFonts w:asciiTheme="minorHAnsi" w:hAnsiTheme="minorHAnsi" w:cs="B Badr" w:hint="cs"/>
          <w:sz w:val="28"/>
          <w:szCs w:val="28"/>
          <w:rtl/>
          <w:lang w:bidi="ar-SA"/>
        </w:rPr>
        <w:t>فرد به چیزی که مضر است تهدید شده باشد.</w:t>
      </w:r>
    </w:p>
    <w:p w:rsidR="00CA2B9D" w:rsidRPr="00CA2B9D" w:rsidRDefault="00CA2B9D" w:rsidP="00E80ACD">
      <w:pPr>
        <w:pStyle w:val="CommentText"/>
        <w:numPr>
          <w:ilvl w:val="1"/>
          <w:numId w:val="34"/>
        </w:numPr>
        <w:rPr>
          <w:rFonts w:asciiTheme="minorHAnsi" w:hAnsiTheme="minorHAnsi" w:cs="B Badr"/>
          <w:sz w:val="28"/>
          <w:szCs w:val="28"/>
          <w:lang w:bidi="ar-SA"/>
        </w:rPr>
      </w:pPr>
      <w:r w:rsidRPr="00CA2B9D">
        <w:rPr>
          <w:rFonts w:asciiTheme="minorHAnsi" w:hAnsiTheme="minorHAnsi" w:cs="B Badr" w:hint="cs"/>
          <w:sz w:val="28"/>
          <w:szCs w:val="28"/>
          <w:rtl/>
          <w:lang w:bidi="ar-SA"/>
        </w:rPr>
        <w:t>تهدید توسط کسی که قادر بر آن باشد صورت گرفته باشد.</w:t>
      </w:r>
    </w:p>
    <w:p w:rsidR="00420877" w:rsidRDefault="00CA2B9D" w:rsidP="00E80ACD">
      <w:pPr>
        <w:pStyle w:val="CommentText"/>
        <w:numPr>
          <w:ilvl w:val="1"/>
          <w:numId w:val="34"/>
        </w:numPr>
        <w:rPr>
          <w:rFonts w:asciiTheme="minorHAnsi" w:hAnsiTheme="minorHAnsi" w:cs="B Badr"/>
          <w:sz w:val="28"/>
          <w:szCs w:val="28"/>
          <w:lang w:bidi="ar-SA"/>
        </w:rPr>
      </w:pPr>
      <w:r w:rsidRPr="00CA2B9D">
        <w:rPr>
          <w:rFonts w:asciiTheme="minorHAnsi" w:hAnsiTheme="minorHAnsi" w:cs="B Badr" w:hint="cs"/>
          <w:sz w:val="28"/>
          <w:szCs w:val="28"/>
          <w:rtl/>
          <w:lang w:bidi="ar-SA"/>
        </w:rPr>
        <w:t xml:space="preserve">قرائنی وجود داشته باشد که برای ایشان محرز شود که اگر خواسته تهدید کننده را انجام ندهد، تهدید عملی می کند. </w:t>
      </w:r>
    </w:p>
    <w:p w:rsidR="00CA2B9D" w:rsidRDefault="00CA2B9D" w:rsidP="00E80ACD">
      <w:pPr>
        <w:pStyle w:val="CommentText"/>
        <w:numPr>
          <w:ilvl w:val="0"/>
          <w:numId w:val="34"/>
        </w:numPr>
        <w:rPr>
          <w:rFonts w:asciiTheme="minorHAnsi" w:hAnsiTheme="minorHAnsi" w:cs="B Badr"/>
          <w:sz w:val="28"/>
          <w:szCs w:val="28"/>
          <w:lang w:bidi="ar-SA"/>
        </w:rPr>
      </w:pPr>
      <w:r>
        <w:rPr>
          <w:rFonts w:asciiTheme="minorHAnsi" w:hAnsiTheme="minorHAnsi" w:cs="B Badr" w:hint="cs"/>
          <w:sz w:val="28"/>
          <w:szCs w:val="28"/>
          <w:rtl/>
          <w:lang w:bidi="ar-SA"/>
        </w:rPr>
        <w:t>تمییز: صفتی است که نوعا کودکان پیش از بلوغ متصف به آن می شوند؛ این عنوان همانند «اکراه»، حقیقت شرعی ندارد و صفتی است که برخاسته از تحلیل فقها به نظر می رسد؛ این صفت را با چند تعبیر می توان توضیح داد:</w:t>
      </w:r>
    </w:p>
    <w:p w:rsidR="00CA2B9D" w:rsidRDefault="00CA2B9D" w:rsidP="00E80ACD">
      <w:pPr>
        <w:pStyle w:val="CommentText"/>
        <w:numPr>
          <w:ilvl w:val="1"/>
          <w:numId w:val="34"/>
        </w:numPr>
        <w:rPr>
          <w:rFonts w:asciiTheme="minorHAnsi" w:hAnsiTheme="minorHAnsi" w:cs="B Badr"/>
          <w:sz w:val="28"/>
          <w:szCs w:val="28"/>
          <w:lang w:bidi="ar-SA"/>
        </w:rPr>
      </w:pPr>
      <w:r>
        <w:rPr>
          <w:rFonts w:asciiTheme="minorHAnsi" w:hAnsiTheme="minorHAnsi" w:cs="B Badr" w:hint="cs"/>
          <w:sz w:val="28"/>
          <w:szCs w:val="28"/>
          <w:rtl/>
          <w:lang w:bidi="ar-SA"/>
        </w:rPr>
        <w:t>فهم خوب و بد</w:t>
      </w:r>
    </w:p>
    <w:p w:rsidR="00CA2B9D" w:rsidRPr="00CA2B9D" w:rsidRDefault="00CA2B9D" w:rsidP="00E80ACD">
      <w:pPr>
        <w:pStyle w:val="CommentText"/>
        <w:numPr>
          <w:ilvl w:val="1"/>
          <w:numId w:val="34"/>
        </w:numPr>
        <w:rPr>
          <w:rFonts w:asciiTheme="minorHAnsi" w:hAnsiTheme="minorHAnsi" w:cs="B Badr"/>
          <w:sz w:val="28"/>
          <w:szCs w:val="28"/>
          <w:rtl/>
          <w:lang w:bidi="ar-SA"/>
        </w:rPr>
      </w:pPr>
      <w:r>
        <w:rPr>
          <w:rFonts w:asciiTheme="minorHAnsi" w:hAnsiTheme="minorHAnsi" w:cs="B Badr" w:hint="cs"/>
          <w:sz w:val="28"/>
          <w:szCs w:val="28"/>
          <w:rtl/>
          <w:lang w:bidi="ar-SA"/>
        </w:rPr>
        <w:t xml:space="preserve">فهم خطابات شارع و درک آنها؛ به نظر این تعبیر دقیقتر باشد؛ بنا بر این تعبیر، تمییز فرد نسبت به مسائل فقهی گوناگون متفاوت می شود و صرفا متوقف بر «فهم خوب و بد» نیست؛ مثلا ممکن </w:t>
      </w:r>
      <w:r>
        <w:rPr>
          <w:rFonts w:asciiTheme="minorHAnsi" w:hAnsiTheme="minorHAnsi" w:cs="B Badr" w:hint="cs"/>
          <w:sz w:val="28"/>
          <w:szCs w:val="28"/>
          <w:rtl/>
          <w:lang w:bidi="ar-SA"/>
        </w:rPr>
        <w:lastRenderedPageBreak/>
        <w:t>است برای کودکی تمییز نسبت به «صلاة» حاصل شده باشد ولی هنوز نسبت به «حج» ممیز دانسته نشود.</w:t>
      </w:r>
    </w:p>
    <w:p w:rsidR="00A43F23" w:rsidRDefault="00A43F23" w:rsidP="00E03398">
      <w:pPr>
        <w:pStyle w:val="a1"/>
        <w:rPr>
          <w:rtl/>
        </w:rPr>
      </w:pPr>
      <w:bookmarkStart w:id="9" w:name="_Toc36289740"/>
      <w:r>
        <w:rPr>
          <w:rFonts w:hint="cs"/>
          <w:rtl/>
        </w:rPr>
        <w:t xml:space="preserve">نتیجه </w:t>
      </w:r>
      <w:r w:rsidR="00E03398">
        <w:rPr>
          <w:rFonts w:hint="cs"/>
          <w:rtl/>
        </w:rPr>
        <w:t>گیری</w:t>
      </w:r>
      <w:r>
        <w:rPr>
          <w:rFonts w:hint="cs"/>
          <w:rtl/>
        </w:rPr>
        <w:t>:</w:t>
      </w:r>
      <w:bookmarkEnd w:id="9"/>
    </w:p>
    <w:p w:rsidR="00977E77" w:rsidRDefault="00A43F23" w:rsidP="00A43F23">
      <w:pPr>
        <w:rPr>
          <w:rtl/>
        </w:rPr>
      </w:pPr>
      <w:r>
        <w:rPr>
          <w:rFonts w:hint="cs"/>
          <w:rtl/>
        </w:rPr>
        <w:t xml:space="preserve">گام اول در هر تحلیل متنی، بررسی عبارات و اصطلاحاتی است که در متن یا تحلیل آن به کار رفته ؛ یا ناشناخته هستند و یا فهم دقیق بحثها متوقف بر فهم دقیقتر و توضیح آنها است. </w:t>
      </w:r>
      <w:bookmarkStart w:id="10" w:name="_GoBack"/>
      <w:r w:rsidR="00977E77">
        <w:rPr>
          <w:rtl/>
        </w:rPr>
        <w:br w:type="page"/>
      </w:r>
      <w:bookmarkEnd w:id="10"/>
    </w:p>
    <w:p w:rsidR="00116CBA" w:rsidRDefault="00E7527A" w:rsidP="000103F4">
      <w:pPr>
        <w:pStyle w:val="a0"/>
        <w:rPr>
          <w:rFonts w:eastAsia="Times New Roman"/>
          <w:rtl/>
        </w:rPr>
      </w:pPr>
      <w:bookmarkStart w:id="11" w:name="_Toc36289741"/>
      <w:bookmarkEnd w:id="8"/>
      <w:r>
        <w:rPr>
          <w:rFonts w:eastAsia="Times New Roman" w:hint="cs"/>
          <w:rtl/>
        </w:rPr>
        <w:lastRenderedPageBreak/>
        <w:t>فصل دوم: متن «</w:t>
      </w:r>
      <w:r w:rsidRPr="00E7527A">
        <w:rPr>
          <w:rFonts w:ascii="Arabic Typesetting" w:eastAsia="Times New Roman" w:hAnsi="Arabic Typesetting" w:cs="Arabic Typesetting"/>
          <w:sz w:val="48"/>
          <w:szCs w:val="48"/>
          <w:rtl/>
        </w:rPr>
        <w:t>اللمة الدمشقیة</w:t>
      </w:r>
      <w:r>
        <w:rPr>
          <w:rFonts w:eastAsia="Times New Roman" w:hint="cs"/>
          <w:rtl/>
        </w:rPr>
        <w:t>» و طراحی کلی مسئله</w:t>
      </w:r>
      <w:bookmarkEnd w:id="11"/>
    </w:p>
    <w:p w:rsidR="00116CBA" w:rsidRDefault="00397B26" w:rsidP="000103F4">
      <w:pPr>
        <w:pStyle w:val="a1"/>
        <w:rPr>
          <w:rFonts w:eastAsia="Times New Roman"/>
          <w:rtl/>
        </w:rPr>
      </w:pPr>
      <w:bookmarkStart w:id="12" w:name="_Toc36289742"/>
      <w:r>
        <w:rPr>
          <w:rFonts w:eastAsia="Times New Roman" w:hint="cs"/>
          <w:rtl/>
        </w:rPr>
        <w:t>گفتار</w:t>
      </w:r>
      <w:r w:rsidR="00E7527A">
        <w:rPr>
          <w:rFonts w:eastAsia="Times New Roman" w:hint="cs"/>
          <w:rtl/>
        </w:rPr>
        <w:t xml:space="preserve"> اول: ترجمه متن مصنف</w:t>
      </w:r>
      <w:bookmarkEnd w:id="12"/>
    </w:p>
    <w:p w:rsidR="00A307B3" w:rsidRPr="00A307B3" w:rsidRDefault="00A307B3" w:rsidP="000103F4">
      <w:pPr>
        <w:rPr>
          <w:lang w:bidi="fa-IR"/>
        </w:rPr>
      </w:pPr>
      <w:r w:rsidRPr="00A307B3">
        <w:rPr>
          <w:rtl/>
          <w:lang w:bidi="fa-IR"/>
        </w:rPr>
        <w:t>پس از بیان مفاهیم و مقدمات، در ابتدای این فصل به متن کتاب «</w:t>
      </w:r>
      <w:r w:rsidRPr="00A307B3">
        <w:rPr>
          <w:rFonts w:ascii="Arabic Typesetting" w:hAnsi="Arabic Typesetting" w:cs="Arabic Typesetting"/>
          <w:sz w:val="32"/>
          <w:szCs w:val="32"/>
          <w:rtl/>
          <w:lang w:bidi="fa-IR"/>
        </w:rPr>
        <w:t>اللمعة الدمشقیة</w:t>
      </w:r>
      <w:r w:rsidRPr="00A307B3">
        <w:rPr>
          <w:rtl/>
          <w:lang w:bidi="fa-IR"/>
        </w:rPr>
        <w:t>» و ترجمه آن می پردازیم:</w:t>
      </w:r>
    </w:p>
    <w:p w:rsidR="00A307B3" w:rsidRPr="00A307B3" w:rsidRDefault="00A307B3" w:rsidP="000103F4">
      <w:pPr>
        <w:rPr>
          <w:rtl/>
        </w:rPr>
      </w:pPr>
      <w:r w:rsidRPr="00A307B3">
        <w:rPr>
          <w:rFonts w:ascii="Cambria" w:hAnsi="Cambria" w:cs="Cambria" w:hint="cs"/>
          <w:rtl/>
        </w:rPr>
        <w:t> </w:t>
      </w:r>
    </w:p>
    <w:p w:rsidR="00A307B3" w:rsidRPr="00A307B3" w:rsidRDefault="00A307B3" w:rsidP="00114971">
      <w:pPr>
        <w:spacing w:after="0"/>
        <w:rPr>
          <w:rtl/>
          <w:lang w:bidi="fa-IR"/>
        </w:rPr>
      </w:pPr>
      <w:r w:rsidRPr="00A307B3">
        <w:rPr>
          <w:rtl/>
          <w:lang w:bidi="fa-IR"/>
        </w:rPr>
        <w:t xml:space="preserve">متن : </w:t>
      </w:r>
    </w:p>
    <w:p w:rsidR="00A307B3" w:rsidRPr="00A307B3" w:rsidRDefault="00A307B3" w:rsidP="00E80ACD">
      <w:pPr>
        <w:numPr>
          <w:ilvl w:val="0"/>
          <w:numId w:val="3"/>
        </w:numPr>
        <w:spacing w:after="0"/>
        <w:rPr>
          <w:rtl/>
          <w:lang w:bidi="fa-IR"/>
        </w:rPr>
      </w:pPr>
      <w:r w:rsidRPr="00A307B3">
        <w:rPr>
          <w:rtl/>
          <w:lang w:bidi="fa-IR"/>
        </w:rPr>
        <w:t>وَ يُشْتَرَطُ فِي الْمُتَعَاقِدَيْنِ‌الْكَمَالُ وَ الاخْتِيَارُ إِلَّا أَنْ يَرْضَى الْمُكْرَهُ بَعْدَ زَوَالِ الْكَرَاهَةِ، وَ الْقَصْدُ</w:t>
      </w:r>
      <w:r>
        <w:rPr>
          <w:rFonts w:hint="cs"/>
          <w:rtl/>
          <w:lang w:bidi="fa-IR"/>
        </w:rPr>
        <w:t xml:space="preserve"> </w:t>
      </w:r>
      <w:r w:rsidRPr="00A307B3">
        <w:rPr>
          <w:rtl/>
          <w:lang w:bidi="fa-IR"/>
        </w:rPr>
        <w:t xml:space="preserve">فَلَوْ أَوْقَعَهُ الْغَافِلُ أَوِ النَّائِمُ أَوِ الْهَازِلُ لَغَى </w:t>
      </w:r>
      <w:r w:rsidRPr="00A307B3">
        <w:rPr>
          <w:lang w:bidi="fa-IR"/>
        </w:rPr>
        <w:t>…</w:t>
      </w:r>
    </w:p>
    <w:p w:rsidR="00A307B3" w:rsidRPr="00A307B3" w:rsidRDefault="00A307B3" w:rsidP="00114971">
      <w:pPr>
        <w:spacing w:after="0"/>
        <w:rPr>
          <w:rtl/>
          <w:lang w:bidi="fa-IR"/>
        </w:rPr>
      </w:pPr>
      <w:r w:rsidRPr="00A307B3">
        <w:rPr>
          <w:rtl/>
          <w:lang w:bidi="fa-IR"/>
        </w:rPr>
        <w:t>ترجمه:</w:t>
      </w:r>
    </w:p>
    <w:p w:rsidR="00116CBA" w:rsidRPr="00C2152F" w:rsidRDefault="00A307B3" w:rsidP="00E80ACD">
      <w:pPr>
        <w:numPr>
          <w:ilvl w:val="0"/>
          <w:numId w:val="4"/>
        </w:numPr>
        <w:spacing w:after="0"/>
        <w:rPr>
          <w:rFonts w:cs="Calibri"/>
          <w:lang w:bidi="fa-IR"/>
        </w:rPr>
      </w:pPr>
      <w:r w:rsidRPr="00A307B3">
        <w:rPr>
          <w:rtl/>
          <w:lang w:bidi="fa-IR"/>
        </w:rPr>
        <w:t xml:space="preserve">شرط است که طرفین عقد، دارای «کمال» و «اختیار» باشند؛ مگر اینکه شخصی که مجبور به عقد شده است، پس از از بین </w:t>
      </w:r>
      <w:r>
        <w:rPr>
          <w:rtl/>
          <w:lang w:bidi="fa-IR"/>
        </w:rPr>
        <w:t>رفتن اجبار راضی به این عقد گردد</w:t>
      </w:r>
      <w:r>
        <w:rPr>
          <w:rFonts w:hint="cs"/>
          <w:rtl/>
          <w:lang w:bidi="fa-IR"/>
        </w:rPr>
        <w:t>. و قصد؛</w:t>
      </w:r>
      <w:r w:rsidRPr="00A307B3">
        <w:rPr>
          <w:rtl/>
          <w:lang w:bidi="fa-IR"/>
        </w:rPr>
        <w:t xml:space="preserve"> پس اگر شخص غافل، خواب یا شوخی کننده طرف عقد قرار گیرد، عقد محقق نمی شود.</w:t>
      </w:r>
    </w:p>
    <w:p w:rsidR="00177F4D" w:rsidRDefault="00397B26" w:rsidP="000103F4">
      <w:pPr>
        <w:pStyle w:val="a1"/>
        <w:rPr>
          <w:rFonts w:eastAsia="Times New Roman"/>
          <w:rtl/>
        </w:rPr>
      </w:pPr>
      <w:bookmarkStart w:id="13" w:name="_Toc36289743"/>
      <w:r>
        <w:rPr>
          <w:rFonts w:eastAsia="Times New Roman" w:hint="cs"/>
          <w:rtl/>
        </w:rPr>
        <w:t>گفتار</w:t>
      </w:r>
      <w:r w:rsidR="00E7527A">
        <w:rPr>
          <w:rFonts w:eastAsia="Times New Roman" w:hint="cs"/>
          <w:rtl/>
        </w:rPr>
        <w:t xml:space="preserve"> دوم: طراحی شهید اول</w:t>
      </w:r>
      <w:bookmarkEnd w:id="13"/>
    </w:p>
    <w:p w:rsidR="00A307B3" w:rsidRPr="00A307B3" w:rsidRDefault="00A307B3" w:rsidP="00114971">
      <w:pPr>
        <w:spacing w:after="0"/>
        <w:rPr>
          <w:rtl/>
          <w:lang w:bidi="fa-IR"/>
        </w:rPr>
      </w:pPr>
      <w:r w:rsidRPr="00A307B3">
        <w:rPr>
          <w:rtl/>
          <w:lang w:bidi="fa-IR"/>
        </w:rPr>
        <w:t>در ا</w:t>
      </w:r>
      <w:r w:rsidRPr="00A307B3">
        <w:rPr>
          <w:rFonts w:hint="cs"/>
          <w:rtl/>
          <w:lang w:bidi="fa-IR"/>
        </w:rPr>
        <w:t>ی</w:t>
      </w:r>
      <w:r w:rsidRPr="00A307B3">
        <w:rPr>
          <w:rFonts w:hint="eastAsia"/>
          <w:rtl/>
          <w:lang w:bidi="fa-IR"/>
        </w:rPr>
        <w:t>ن</w:t>
      </w:r>
      <w:r w:rsidRPr="00A307B3">
        <w:rPr>
          <w:rtl/>
          <w:lang w:bidi="fa-IR"/>
        </w:rPr>
        <w:t xml:space="preserve"> </w:t>
      </w:r>
      <w:r w:rsidR="00397B26">
        <w:rPr>
          <w:rtl/>
          <w:lang w:bidi="fa-IR"/>
        </w:rPr>
        <w:t>گفتار</w:t>
      </w:r>
      <w:r w:rsidRPr="00A307B3">
        <w:rPr>
          <w:rtl/>
          <w:lang w:bidi="fa-IR"/>
        </w:rPr>
        <w:t xml:space="preserve"> کوتاهِ حدودا </w:t>
      </w:r>
      <w:r w:rsidRPr="00A307B3">
        <w:rPr>
          <w:rFonts w:hint="cs"/>
          <w:rtl/>
          <w:lang w:bidi="fa-IR"/>
        </w:rPr>
        <w:t>ی</w:t>
      </w:r>
      <w:r w:rsidRPr="00A307B3">
        <w:rPr>
          <w:rFonts w:hint="eastAsia"/>
          <w:rtl/>
          <w:lang w:bidi="fa-IR"/>
        </w:rPr>
        <w:t>ک</w:t>
      </w:r>
      <w:r w:rsidRPr="00A307B3">
        <w:rPr>
          <w:rtl/>
          <w:lang w:bidi="fa-IR"/>
        </w:rPr>
        <w:t xml:space="preserve"> و ن</w:t>
      </w:r>
      <w:r w:rsidRPr="00A307B3">
        <w:rPr>
          <w:rFonts w:hint="cs"/>
          <w:rtl/>
          <w:lang w:bidi="fa-IR"/>
        </w:rPr>
        <w:t>ی</w:t>
      </w:r>
      <w:r w:rsidRPr="00A307B3">
        <w:rPr>
          <w:rFonts w:hint="eastAsia"/>
          <w:rtl/>
          <w:lang w:bidi="fa-IR"/>
        </w:rPr>
        <w:t>م</w:t>
      </w:r>
      <w:r w:rsidRPr="00A307B3">
        <w:rPr>
          <w:rtl/>
          <w:lang w:bidi="fa-IR"/>
        </w:rPr>
        <w:t xml:space="preserve"> خط</w:t>
      </w:r>
      <w:r w:rsidRPr="00A307B3">
        <w:rPr>
          <w:rFonts w:hint="cs"/>
          <w:rtl/>
          <w:lang w:bidi="fa-IR"/>
        </w:rPr>
        <w:t>ی</w:t>
      </w:r>
      <w:r w:rsidRPr="00A307B3">
        <w:rPr>
          <w:rtl/>
          <w:lang w:bidi="fa-IR"/>
        </w:rPr>
        <w:t xml:space="preserve"> از کتاب </w:t>
      </w:r>
      <w:r w:rsidR="00FA4D70">
        <w:rPr>
          <w:rFonts w:hint="cs"/>
          <w:rtl/>
          <w:lang w:bidi="fa-IR"/>
        </w:rPr>
        <w:t>«</w:t>
      </w:r>
      <w:r w:rsidR="00FA4D70">
        <w:rPr>
          <w:rFonts w:ascii="Arabic Typesetting" w:hAnsi="Arabic Typesetting" w:cs="Arabic Typesetting"/>
          <w:sz w:val="32"/>
          <w:szCs w:val="32"/>
          <w:rtl/>
          <w:lang w:bidi="fa-IR"/>
        </w:rPr>
        <w:t>اللمعة الدمشقیة</w:t>
      </w:r>
      <w:r w:rsidR="00FA4D70">
        <w:rPr>
          <w:rFonts w:hint="cs"/>
          <w:rtl/>
          <w:lang w:bidi="fa-IR"/>
        </w:rPr>
        <w:t xml:space="preserve">» </w:t>
      </w:r>
      <w:r w:rsidRPr="00A307B3">
        <w:rPr>
          <w:rtl/>
          <w:lang w:bidi="fa-IR"/>
        </w:rPr>
        <w:t>که متن و ترجمه آن را از نظر گذراند</w:t>
      </w:r>
      <w:r w:rsidRPr="00A307B3">
        <w:rPr>
          <w:rFonts w:hint="cs"/>
          <w:rtl/>
          <w:lang w:bidi="fa-IR"/>
        </w:rPr>
        <w:t>ی</w:t>
      </w:r>
      <w:r w:rsidRPr="00A307B3">
        <w:rPr>
          <w:rFonts w:hint="eastAsia"/>
          <w:rtl/>
          <w:lang w:bidi="fa-IR"/>
        </w:rPr>
        <w:t>م،</w:t>
      </w:r>
      <w:r w:rsidRPr="00A307B3">
        <w:rPr>
          <w:rtl/>
          <w:lang w:bidi="fa-IR"/>
        </w:rPr>
        <w:t xml:space="preserve"> آنچه که در نگاه</w:t>
      </w:r>
      <w:r w:rsidRPr="00A307B3">
        <w:rPr>
          <w:rFonts w:hint="cs"/>
          <w:rtl/>
          <w:lang w:bidi="fa-IR"/>
        </w:rPr>
        <w:t>ی</w:t>
      </w:r>
      <w:r w:rsidRPr="00A307B3">
        <w:rPr>
          <w:rtl/>
          <w:lang w:bidi="fa-IR"/>
        </w:rPr>
        <w:t xml:space="preserve"> ظاهر</w:t>
      </w:r>
      <w:r w:rsidRPr="00A307B3">
        <w:rPr>
          <w:rFonts w:hint="cs"/>
          <w:rtl/>
          <w:lang w:bidi="fa-IR"/>
        </w:rPr>
        <w:t>ی</w:t>
      </w:r>
      <w:r w:rsidRPr="00A307B3">
        <w:rPr>
          <w:rtl/>
          <w:lang w:bidi="fa-IR"/>
        </w:rPr>
        <w:t xml:space="preserve"> به چشم م</w:t>
      </w:r>
      <w:r w:rsidRPr="00A307B3">
        <w:rPr>
          <w:rFonts w:hint="cs"/>
          <w:rtl/>
          <w:lang w:bidi="fa-IR"/>
        </w:rPr>
        <w:t>ی</w:t>
      </w:r>
      <w:r w:rsidRPr="00A307B3">
        <w:rPr>
          <w:rtl/>
          <w:lang w:bidi="fa-IR"/>
        </w:rPr>
        <w:t xml:space="preserve"> خورد، ب</w:t>
      </w:r>
      <w:r w:rsidRPr="00A307B3">
        <w:rPr>
          <w:rFonts w:hint="cs"/>
          <w:rtl/>
          <w:lang w:bidi="fa-IR"/>
        </w:rPr>
        <w:t>ی</w:t>
      </w:r>
      <w:r w:rsidRPr="00A307B3">
        <w:rPr>
          <w:rFonts w:hint="eastAsia"/>
          <w:rtl/>
          <w:lang w:bidi="fa-IR"/>
        </w:rPr>
        <w:t>ان</w:t>
      </w:r>
      <w:r w:rsidRPr="00A307B3">
        <w:rPr>
          <w:rFonts w:hint="cs"/>
          <w:rtl/>
          <w:lang w:bidi="fa-IR"/>
        </w:rPr>
        <w:t>ی</w:t>
      </w:r>
      <w:r w:rsidRPr="00A307B3">
        <w:rPr>
          <w:rtl/>
          <w:lang w:bidi="fa-IR"/>
        </w:rPr>
        <w:t xml:space="preserve"> مختصر حول دو نکته ذ</w:t>
      </w:r>
      <w:r w:rsidRPr="00A307B3">
        <w:rPr>
          <w:rFonts w:hint="cs"/>
          <w:rtl/>
          <w:lang w:bidi="fa-IR"/>
        </w:rPr>
        <w:t>ی</w:t>
      </w:r>
      <w:r w:rsidRPr="00A307B3">
        <w:rPr>
          <w:rFonts w:hint="eastAsia"/>
          <w:rtl/>
          <w:lang w:bidi="fa-IR"/>
        </w:rPr>
        <w:t>ل</w:t>
      </w:r>
      <w:r w:rsidRPr="00A307B3">
        <w:rPr>
          <w:rtl/>
          <w:lang w:bidi="fa-IR"/>
        </w:rPr>
        <w:t xml:space="preserve"> ا</w:t>
      </w:r>
      <w:r w:rsidRPr="00A307B3">
        <w:rPr>
          <w:rFonts w:hint="cs"/>
          <w:rtl/>
          <w:lang w:bidi="fa-IR"/>
        </w:rPr>
        <w:t>ی</w:t>
      </w:r>
      <w:r w:rsidRPr="00A307B3">
        <w:rPr>
          <w:rFonts w:hint="eastAsia"/>
          <w:rtl/>
          <w:lang w:bidi="fa-IR"/>
        </w:rPr>
        <w:t>ن</w:t>
      </w:r>
      <w:r w:rsidRPr="00A307B3">
        <w:rPr>
          <w:rtl/>
          <w:lang w:bidi="fa-IR"/>
        </w:rPr>
        <w:t xml:space="preserve"> فرع فقه</w:t>
      </w:r>
      <w:r w:rsidRPr="00A307B3">
        <w:rPr>
          <w:rFonts w:hint="cs"/>
          <w:rtl/>
          <w:lang w:bidi="fa-IR"/>
        </w:rPr>
        <w:t>ی</w:t>
      </w:r>
      <w:r w:rsidRPr="00A307B3">
        <w:rPr>
          <w:rtl/>
          <w:lang w:bidi="fa-IR"/>
        </w:rPr>
        <w:t xml:space="preserve"> است</w:t>
      </w:r>
      <w:r w:rsidRPr="00A307B3">
        <w:rPr>
          <w:lang w:bidi="fa-IR"/>
        </w:rPr>
        <w:t>:</w:t>
      </w:r>
    </w:p>
    <w:p w:rsidR="00A307B3" w:rsidRPr="00A307B3" w:rsidRDefault="00A307B3" w:rsidP="00114971">
      <w:pPr>
        <w:spacing w:after="0"/>
        <w:rPr>
          <w:rtl/>
          <w:lang w:bidi="fa-IR"/>
        </w:rPr>
      </w:pPr>
      <w:r>
        <w:rPr>
          <w:rFonts w:hint="cs"/>
          <w:rtl/>
          <w:lang w:bidi="fa-IR"/>
        </w:rPr>
        <w:t xml:space="preserve">1. </w:t>
      </w:r>
      <w:r w:rsidRPr="00A307B3">
        <w:rPr>
          <w:rtl/>
          <w:lang w:bidi="fa-IR"/>
        </w:rPr>
        <w:t>اولا و بالذات: برشمار</w:t>
      </w:r>
      <w:r w:rsidRPr="00A307B3">
        <w:rPr>
          <w:rFonts w:hint="cs"/>
          <w:rtl/>
          <w:lang w:bidi="fa-IR"/>
        </w:rPr>
        <w:t>ی</w:t>
      </w:r>
      <w:r w:rsidRPr="00A307B3">
        <w:rPr>
          <w:rtl/>
          <w:lang w:bidi="fa-IR"/>
        </w:rPr>
        <w:t xml:space="preserve"> شروطِ متعاقد</w:t>
      </w:r>
      <w:r w:rsidRPr="00A307B3">
        <w:rPr>
          <w:rFonts w:hint="cs"/>
          <w:rtl/>
          <w:lang w:bidi="fa-IR"/>
        </w:rPr>
        <w:t>ی</w:t>
      </w:r>
      <w:r w:rsidRPr="00A307B3">
        <w:rPr>
          <w:rFonts w:hint="eastAsia"/>
          <w:rtl/>
          <w:lang w:bidi="fa-IR"/>
        </w:rPr>
        <w:t>ن</w:t>
      </w:r>
    </w:p>
    <w:p w:rsidR="00A307B3" w:rsidRPr="00A307B3" w:rsidRDefault="00A307B3" w:rsidP="00114971">
      <w:pPr>
        <w:spacing w:after="0"/>
        <w:rPr>
          <w:rtl/>
          <w:lang w:bidi="fa-IR"/>
        </w:rPr>
      </w:pPr>
      <w:r>
        <w:rPr>
          <w:rFonts w:hint="cs"/>
          <w:rtl/>
          <w:lang w:bidi="fa-IR"/>
        </w:rPr>
        <w:t xml:space="preserve">2. </w:t>
      </w:r>
      <w:r w:rsidRPr="00A307B3">
        <w:rPr>
          <w:rtl/>
          <w:lang w:bidi="fa-IR"/>
        </w:rPr>
        <w:t>و ثان</w:t>
      </w:r>
      <w:r w:rsidRPr="00A307B3">
        <w:rPr>
          <w:rFonts w:hint="cs"/>
          <w:rtl/>
          <w:lang w:bidi="fa-IR"/>
        </w:rPr>
        <w:t>ی</w:t>
      </w:r>
      <w:r w:rsidRPr="00A307B3">
        <w:rPr>
          <w:rFonts w:hint="eastAsia"/>
          <w:rtl/>
          <w:lang w:bidi="fa-IR"/>
        </w:rPr>
        <w:t>اً</w:t>
      </w:r>
      <w:r w:rsidRPr="00A307B3">
        <w:rPr>
          <w:rtl/>
          <w:lang w:bidi="fa-IR"/>
        </w:rPr>
        <w:t xml:space="preserve"> و بالتبع: اشاره به افراد</w:t>
      </w:r>
      <w:r w:rsidRPr="00A307B3">
        <w:rPr>
          <w:rFonts w:hint="cs"/>
          <w:rtl/>
          <w:lang w:bidi="fa-IR"/>
        </w:rPr>
        <w:t>ی</w:t>
      </w:r>
      <w:r w:rsidRPr="00A307B3">
        <w:rPr>
          <w:rtl/>
          <w:lang w:bidi="fa-IR"/>
        </w:rPr>
        <w:t xml:space="preserve"> که به سبب فقدان </w:t>
      </w:r>
      <w:r w:rsidRPr="00A307B3">
        <w:rPr>
          <w:rFonts w:hint="cs"/>
          <w:rtl/>
          <w:lang w:bidi="fa-IR"/>
        </w:rPr>
        <w:t>ی</w:t>
      </w:r>
      <w:r w:rsidRPr="00A307B3">
        <w:rPr>
          <w:rFonts w:hint="eastAsia"/>
          <w:rtl/>
          <w:lang w:bidi="fa-IR"/>
        </w:rPr>
        <w:t>ک</w:t>
      </w:r>
      <w:r w:rsidRPr="00A307B3">
        <w:rPr>
          <w:rFonts w:hint="cs"/>
          <w:rtl/>
          <w:lang w:bidi="fa-IR"/>
        </w:rPr>
        <w:t>ی</w:t>
      </w:r>
      <w:r w:rsidRPr="00A307B3">
        <w:rPr>
          <w:rtl/>
          <w:lang w:bidi="fa-IR"/>
        </w:rPr>
        <w:t xml:space="preserve"> از شروط فوق، شأن</w:t>
      </w:r>
      <w:r w:rsidRPr="00A307B3">
        <w:rPr>
          <w:rFonts w:hint="cs"/>
          <w:rtl/>
          <w:lang w:bidi="fa-IR"/>
        </w:rPr>
        <w:t>ی</w:t>
      </w:r>
      <w:r w:rsidRPr="00A307B3">
        <w:rPr>
          <w:rFonts w:hint="eastAsia"/>
          <w:rtl/>
          <w:lang w:bidi="fa-IR"/>
        </w:rPr>
        <w:t>ت</w:t>
      </w:r>
      <w:r w:rsidRPr="00A307B3">
        <w:rPr>
          <w:rtl/>
          <w:lang w:bidi="fa-IR"/>
        </w:rPr>
        <w:t xml:space="preserve"> قرارگ</w:t>
      </w:r>
      <w:r w:rsidRPr="00A307B3">
        <w:rPr>
          <w:rFonts w:hint="cs"/>
          <w:rtl/>
          <w:lang w:bidi="fa-IR"/>
        </w:rPr>
        <w:t>ی</w:t>
      </w:r>
      <w:r w:rsidRPr="00A307B3">
        <w:rPr>
          <w:rFonts w:hint="eastAsia"/>
          <w:rtl/>
          <w:lang w:bidi="fa-IR"/>
        </w:rPr>
        <w:t>ر</w:t>
      </w:r>
      <w:r w:rsidRPr="00A307B3">
        <w:rPr>
          <w:rFonts w:hint="cs"/>
          <w:rtl/>
          <w:lang w:bidi="fa-IR"/>
        </w:rPr>
        <w:t>ی</w:t>
      </w:r>
      <w:r w:rsidRPr="00A307B3">
        <w:rPr>
          <w:rtl/>
          <w:lang w:bidi="fa-IR"/>
        </w:rPr>
        <w:t xml:space="preserve"> در جا</w:t>
      </w:r>
      <w:r w:rsidRPr="00A307B3">
        <w:rPr>
          <w:rFonts w:hint="cs"/>
          <w:rtl/>
          <w:lang w:bidi="fa-IR"/>
        </w:rPr>
        <w:t>ی</w:t>
      </w:r>
      <w:r w:rsidRPr="00A307B3">
        <w:rPr>
          <w:rFonts w:hint="eastAsia"/>
          <w:rtl/>
          <w:lang w:bidi="fa-IR"/>
        </w:rPr>
        <w:t>گاه</w:t>
      </w:r>
      <w:r w:rsidRPr="00A307B3">
        <w:rPr>
          <w:rtl/>
          <w:lang w:bidi="fa-IR"/>
        </w:rPr>
        <w:t xml:space="preserve"> «متعاقد» را از دست م</w:t>
      </w:r>
      <w:r w:rsidRPr="00A307B3">
        <w:rPr>
          <w:rFonts w:hint="cs"/>
          <w:rtl/>
          <w:lang w:bidi="fa-IR"/>
        </w:rPr>
        <w:t>ی</w:t>
      </w:r>
      <w:r w:rsidRPr="00A307B3">
        <w:rPr>
          <w:rtl/>
          <w:lang w:bidi="fa-IR"/>
        </w:rPr>
        <w:t xml:space="preserve"> دهند</w:t>
      </w:r>
      <w:r w:rsidRPr="00A307B3">
        <w:rPr>
          <w:lang w:bidi="fa-IR"/>
        </w:rPr>
        <w:t>.</w:t>
      </w:r>
    </w:p>
    <w:p w:rsidR="00E7527A" w:rsidRPr="00C2152F" w:rsidRDefault="00A307B3" w:rsidP="00114971">
      <w:pPr>
        <w:spacing w:after="0"/>
        <w:rPr>
          <w:lang w:val="x-none" w:bidi="fa-IR"/>
        </w:rPr>
      </w:pPr>
      <w:r w:rsidRPr="00A307B3">
        <w:rPr>
          <w:rFonts w:hint="eastAsia"/>
          <w:rtl/>
          <w:lang w:bidi="fa-IR"/>
        </w:rPr>
        <w:t>به</w:t>
      </w:r>
      <w:r w:rsidRPr="00A307B3">
        <w:rPr>
          <w:rtl/>
          <w:lang w:bidi="fa-IR"/>
        </w:rPr>
        <w:t xml:space="preserve"> جهت ب</w:t>
      </w:r>
      <w:r w:rsidRPr="00A307B3">
        <w:rPr>
          <w:rFonts w:hint="cs"/>
          <w:rtl/>
          <w:lang w:bidi="fa-IR"/>
        </w:rPr>
        <w:t>ی</w:t>
      </w:r>
      <w:r w:rsidRPr="00A307B3">
        <w:rPr>
          <w:rFonts w:hint="eastAsia"/>
          <w:rtl/>
          <w:lang w:bidi="fa-IR"/>
        </w:rPr>
        <w:t>ان</w:t>
      </w:r>
      <w:r w:rsidRPr="00A307B3">
        <w:rPr>
          <w:rtl/>
          <w:lang w:bidi="fa-IR"/>
        </w:rPr>
        <w:t xml:space="preserve"> طراح</w:t>
      </w:r>
      <w:r w:rsidRPr="00A307B3">
        <w:rPr>
          <w:rFonts w:hint="cs"/>
          <w:rtl/>
          <w:lang w:bidi="fa-IR"/>
        </w:rPr>
        <w:t>ی</w:t>
      </w:r>
      <w:r w:rsidRPr="00A307B3">
        <w:rPr>
          <w:rtl/>
          <w:lang w:bidi="fa-IR"/>
        </w:rPr>
        <w:t xml:space="preserve"> به هم</w:t>
      </w:r>
      <w:r w:rsidRPr="00A307B3">
        <w:rPr>
          <w:rFonts w:hint="cs"/>
          <w:rtl/>
          <w:lang w:bidi="fa-IR"/>
        </w:rPr>
        <w:t>ی</w:t>
      </w:r>
      <w:r w:rsidRPr="00A307B3">
        <w:rPr>
          <w:rFonts w:hint="eastAsia"/>
          <w:rtl/>
          <w:lang w:bidi="fa-IR"/>
        </w:rPr>
        <w:t>ن</w:t>
      </w:r>
      <w:r w:rsidRPr="00A307B3">
        <w:rPr>
          <w:rtl/>
          <w:lang w:bidi="fa-IR"/>
        </w:rPr>
        <w:t xml:space="preserve"> م</w:t>
      </w:r>
      <w:r w:rsidRPr="00A307B3">
        <w:rPr>
          <w:rFonts w:hint="cs"/>
          <w:rtl/>
          <w:lang w:bidi="fa-IR"/>
        </w:rPr>
        <w:t>ی</w:t>
      </w:r>
      <w:r w:rsidRPr="00A307B3">
        <w:rPr>
          <w:rFonts w:hint="eastAsia"/>
          <w:rtl/>
          <w:lang w:bidi="fa-IR"/>
        </w:rPr>
        <w:t>زان</w:t>
      </w:r>
      <w:r w:rsidRPr="00A307B3">
        <w:rPr>
          <w:rtl/>
          <w:lang w:bidi="fa-IR"/>
        </w:rPr>
        <w:t xml:space="preserve"> بسنده م</w:t>
      </w:r>
      <w:r w:rsidRPr="00A307B3">
        <w:rPr>
          <w:rFonts w:hint="cs"/>
          <w:rtl/>
          <w:lang w:bidi="fa-IR"/>
        </w:rPr>
        <w:t>ی</w:t>
      </w:r>
      <w:r w:rsidRPr="00A307B3">
        <w:rPr>
          <w:rtl/>
          <w:lang w:bidi="fa-IR"/>
        </w:rPr>
        <w:t xml:space="preserve"> کن</w:t>
      </w:r>
      <w:r w:rsidRPr="00A307B3">
        <w:rPr>
          <w:rFonts w:hint="cs"/>
          <w:rtl/>
          <w:lang w:bidi="fa-IR"/>
        </w:rPr>
        <w:t>ی</w:t>
      </w:r>
      <w:r w:rsidRPr="00A307B3">
        <w:rPr>
          <w:rFonts w:hint="eastAsia"/>
          <w:rtl/>
          <w:lang w:bidi="fa-IR"/>
        </w:rPr>
        <w:t>م</w:t>
      </w:r>
      <w:r w:rsidRPr="00A307B3">
        <w:rPr>
          <w:rtl/>
          <w:lang w:bidi="fa-IR"/>
        </w:rPr>
        <w:t xml:space="preserve"> و به سراغ تحل</w:t>
      </w:r>
      <w:r w:rsidRPr="00A307B3">
        <w:rPr>
          <w:rFonts w:hint="cs"/>
          <w:rtl/>
          <w:lang w:bidi="fa-IR"/>
        </w:rPr>
        <w:t>ی</w:t>
      </w:r>
      <w:r w:rsidRPr="00A307B3">
        <w:rPr>
          <w:rFonts w:hint="eastAsia"/>
          <w:rtl/>
          <w:lang w:bidi="fa-IR"/>
        </w:rPr>
        <w:t>ل</w:t>
      </w:r>
      <w:r w:rsidRPr="00A307B3">
        <w:rPr>
          <w:rtl/>
          <w:lang w:bidi="fa-IR"/>
        </w:rPr>
        <w:t xml:space="preserve"> آن در </w:t>
      </w:r>
      <w:r w:rsidR="00397B26">
        <w:rPr>
          <w:rtl/>
          <w:lang w:bidi="fa-IR"/>
        </w:rPr>
        <w:t>گفتار</w:t>
      </w:r>
      <w:r w:rsidRPr="00A307B3">
        <w:rPr>
          <w:rtl/>
          <w:lang w:bidi="fa-IR"/>
        </w:rPr>
        <w:t xml:space="preserve"> بعد م</w:t>
      </w:r>
      <w:r w:rsidRPr="00A307B3">
        <w:rPr>
          <w:rFonts w:hint="cs"/>
          <w:rtl/>
          <w:lang w:bidi="fa-IR"/>
        </w:rPr>
        <w:t>ی</w:t>
      </w:r>
      <w:r w:rsidRPr="00A307B3">
        <w:rPr>
          <w:rtl/>
          <w:lang w:bidi="fa-IR"/>
        </w:rPr>
        <w:t xml:space="preserve"> رو</w:t>
      </w:r>
      <w:r w:rsidRPr="00A307B3">
        <w:rPr>
          <w:rFonts w:hint="cs"/>
          <w:rtl/>
          <w:lang w:bidi="fa-IR"/>
        </w:rPr>
        <w:t>ی</w:t>
      </w:r>
      <w:r w:rsidRPr="00A307B3">
        <w:rPr>
          <w:rFonts w:hint="eastAsia"/>
          <w:rtl/>
          <w:lang w:bidi="fa-IR"/>
        </w:rPr>
        <w:t>م</w:t>
      </w:r>
      <w:r w:rsidRPr="00A307B3">
        <w:rPr>
          <w:rtl/>
          <w:lang w:bidi="fa-IR"/>
        </w:rPr>
        <w:t>.</w:t>
      </w:r>
      <w:r w:rsidR="00116CBA" w:rsidRPr="009D36D8">
        <w:rPr>
          <w:rFonts w:ascii="Cambria" w:hAnsi="Cambria" w:cs="Cambria" w:hint="cs"/>
          <w:rtl/>
          <w:lang w:val="x-none" w:bidi="fa-IR"/>
        </w:rPr>
        <w:t> </w:t>
      </w:r>
      <w:bookmarkStart w:id="14" w:name="_Toc2121972"/>
    </w:p>
    <w:p w:rsidR="005103AF" w:rsidRDefault="00397B26" w:rsidP="000103F4">
      <w:pPr>
        <w:pStyle w:val="a1"/>
        <w:rPr>
          <w:rtl/>
        </w:rPr>
      </w:pPr>
      <w:bookmarkStart w:id="15" w:name="_Toc36289744"/>
      <w:r>
        <w:rPr>
          <w:rFonts w:eastAsia="Times New Roman" w:hint="cs"/>
          <w:rtl/>
        </w:rPr>
        <w:lastRenderedPageBreak/>
        <w:t>گفتار</w:t>
      </w:r>
      <w:r w:rsidR="00E7527A">
        <w:rPr>
          <w:rFonts w:eastAsia="Times New Roman" w:hint="cs"/>
          <w:rtl/>
        </w:rPr>
        <w:t xml:space="preserve"> سوم: تحلیل طراحی شهید اول</w:t>
      </w:r>
      <w:bookmarkEnd w:id="14"/>
      <w:bookmarkEnd w:id="15"/>
    </w:p>
    <w:p w:rsidR="003C734D" w:rsidRDefault="00397B26" w:rsidP="00630114">
      <w:pPr>
        <w:pStyle w:val="a3"/>
        <w:rPr>
          <w:rtl/>
        </w:rPr>
      </w:pPr>
      <w:bookmarkStart w:id="16" w:name="_Toc36289745"/>
      <w:r>
        <w:rPr>
          <w:rFonts w:hint="cs"/>
          <w:rtl/>
        </w:rPr>
        <w:t>قسمت</w:t>
      </w:r>
      <w:r w:rsidR="003C734D">
        <w:rPr>
          <w:rFonts w:hint="cs"/>
          <w:rtl/>
        </w:rPr>
        <w:t xml:space="preserve"> اول: جایگاه بحث در نقشه کلان کتاب البیع</w:t>
      </w:r>
      <w:bookmarkEnd w:id="16"/>
    </w:p>
    <w:p w:rsidR="00FA4D70" w:rsidRDefault="00FA4D70" w:rsidP="000103F4">
      <w:pPr>
        <w:rPr>
          <w:rtl/>
          <w:lang w:bidi="fa-IR"/>
        </w:rPr>
      </w:pPr>
      <w:r w:rsidRPr="00FA4D70">
        <w:rPr>
          <w:rFonts w:hint="cs"/>
          <w:rtl/>
          <w:lang w:bidi="fa-IR"/>
        </w:rPr>
        <w:t>با</w:t>
      </w:r>
      <w:r w:rsidRPr="00FA4D70">
        <w:rPr>
          <w:rtl/>
          <w:lang w:bidi="fa-IR"/>
        </w:rPr>
        <w:t xml:space="preserve"> </w:t>
      </w:r>
      <w:r w:rsidRPr="00FA4D70">
        <w:rPr>
          <w:rFonts w:hint="cs"/>
          <w:rtl/>
          <w:lang w:bidi="fa-IR"/>
        </w:rPr>
        <w:t>توجه</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متن</w:t>
      </w:r>
      <w:r w:rsidRPr="00FA4D70">
        <w:rPr>
          <w:rtl/>
          <w:lang w:bidi="fa-IR"/>
        </w:rPr>
        <w:t xml:space="preserve"> </w:t>
      </w:r>
      <w:r w:rsidRPr="00FA4D70">
        <w:rPr>
          <w:rFonts w:hint="cs"/>
          <w:rtl/>
          <w:lang w:bidi="fa-IR"/>
        </w:rPr>
        <w:t>مصنف</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ترجمه</w:t>
      </w:r>
      <w:r w:rsidRPr="00FA4D70">
        <w:rPr>
          <w:rtl/>
          <w:lang w:bidi="fa-IR"/>
        </w:rPr>
        <w:t xml:space="preserve"> </w:t>
      </w:r>
      <w:r w:rsidRPr="00FA4D70">
        <w:rPr>
          <w:rFonts w:hint="cs"/>
          <w:rtl/>
          <w:lang w:bidi="fa-IR"/>
        </w:rPr>
        <w:t>ای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در</w:t>
      </w:r>
      <w:r w:rsidRPr="00FA4D70">
        <w:rPr>
          <w:rtl/>
          <w:lang w:bidi="fa-IR"/>
        </w:rPr>
        <w:t xml:space="preserve"> </w:t>
      </w:r>
      <w:r w:rsidR="00397B26">
        <w:rPr>
          <w:rFonts w:hint="cs"/>
          <w:rtl/>
          <w:lang w:bidi="fa-IR"/>
        </w:rPr>
        <w:t>گفتار</w:t>
      </w:r>
      <w:r w:rsidRPr="00FA4D70">
        <w:rPr>
          <w:rtl/>
          <w:lang w:bidi="fa-IR"/>
        </w:rPr>
        <w:t xml:space="preserve"> </w:t>
      </w:r>
      <w:r w:rsidRPr="00FA4D70">
        <w:rPr>
          <w:rFonts w:hint="cs"/>
          <w:rtl/>
          <w:lang w:bidi="fa-IR"/>
        </w:rPr>
        <w:t>اول</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آن</w:t>
      </w:r>
      <w:r w:rsidRPr="00FA4D70">
        <w:rPr>
          <w:rtl/>
          <w:lang w:bidi="fa-IR"/>
        </w:rPr>
        <w:t xml:space="preserve"> </w:t>
      </w:r>
      <w:r w:rsidRPr="00FA4D70">
        <w:rPr>
          <w:rFonts w:hint="cs"/>
          <w:rtl/>
          <w:lang w:bidi="fa-IR"/>
        </w:rPr>
        <w:t>ارائه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سپس</w:t>
      </w:r>
      <w:r w:rsidRPr="00FA4D70">
        <w:rPr>
          <w:rtl/>
          <w:lang w:bidi="fa-IR"/>
        </w:rPr>
        <w:t xml:space="preserve"> </w:t>
      </w:r>
      <w:r w:rsidRPr="00FA4D70">
        <w:rPr>
          <w:rFonts w:hint="cs"/>
          <w:rtl/>
          <w:lang w:bidi="fa-IR"/>
        </w:rPr>
        <w:t>مختصری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در</w:t>
      </w:r>
      <w:r w:rsidRPr="00FA4D70">
        <w:rPr>
          <w:rtl/>
          <w:lang w:bidi="fa-IR"/>
        </w:rPr>
        <w:t xml:space="preserve"> </w:t>
      </w:r>
      <w:r w:rsidR="00397B26">
        <w:rPr>
          <w:rFonts w:hint="cs"/>
          <w:rtl/>
          <w:lang w:bidi="fa-IR"/>
        </w:rPr>
        <w:t>گفتار</w:t>
      </w:r>
      <w:r w:rsidRPr="00FA4D70">
        <w:rPr>
          <w:rtl/>
          <w:lang w:bidi="fa-IR"/>
        </w:rPr>
        <w:t xml:space="preserve"> </w:t>
      </w:r>
      <w:r w:rsidR="003C734D">
        <w:rPr>
          <w:rFonts w:hint="cs"/>
          <w:rtl/>
          <w:lang w:bidi="fa-IR"/>
        </w:rPr>
        <w:t>دوم</w:t>
      </w:r>
      <w:r w:rsidRPr="00FA4D70">
        <w:rPr>
          <w:rtl/>
          <w:lang w:bidi="fa-IR"/>
        </w:rPr>
        <w:t xml:space="preserve"> </w:t>
      </w:r>
      <w:r w:rsidRPr="00FA4D70">
        <w:rPr>
          <w:rFonts w:hint="cs"/>
          <w:rtl/>
          <w:lang w:bidi="fa-IR"/>
        </w:rPr>
        <w:t>حول</w:t>
      </w:r>
      <w:r w:rsidRPr="00FA4D70">
        <w:rPr>
          <w:rtl/>
          <w:lang w:bidi="fa-IR"/>
        </w:rPr>
        <w:t xml:space="preserve"> </w:t>
      </w:r>
      <w:r w:rsidRPr="00FA4D70">
        <w:rPr>
          <w:rFonts w:hint="cs"/>
          <w:rtl/>
          <w:lang w:bidi="fa-IR"/>
        </w:rPr>
        <w:t>طراحی</w:t>
      </w:r>
      <w:r w:rsidRPr="00FA4D70">
        <w:rPr>
          <w:rtl/>
          <w:lang w:bidi="fa-IR"/>
        </w:rPr>
        <w:t xml:space="preserve"> </w:t>
      </w:r>
      <w:r w:rsidRPr="00FA4D70">
        <w:rPr>
          <w:rFonts w:hint="cs"/>
          <w:rtl/>
          <w:lang w:bidi="fa-IR"/>
        </w:rPr>
        <w:t>ایشان</w:t>
      </w:r>
      <w:r w:rsidRPr="00FA4D70">
        <w:rPr>
          <w:rtl/>
          <w:lang w:bidi="fa-IR"/>
        </w:rPr>
        <w:t xml:space="preserve"> </w:t>
      </w:r>
      <w:r w:rsidRPr="00FA4D70">
        <w:rPr>
          <w:rFonts w:hint="cs"/>
          <w:rtl/>
          <w:lang w:bidi="fa-IR"/>
        </w:rPr>
        <w:t>بیان</w:t>
      </w:r>
      <w:r w:rsidRPr="00FA4D70">
        <w:rPr>
          <w:rtl/>
          <w:lang w:bidi="fa-IR"/>
        </w:rPr>
        <w:t xml:space="preserve"> </w:t>
      </w:r>
      <w:r w:rsidRPr="00FA4D70">
        <w:rPr>
          <w:rFonts w:hint="cs"/>
          <w:rtl/>
          <w:lang w:bidi="fa-IR"/>
        </w:rPr>
        <w:t>شد</w:t>
      </w:r>
      <w:r w:rsidRPr="00FA4D70">
        <w:rPr>
          <w:rtl/>
          <w:lang w:bidi="fa-IR"/>
        </w:rPr>
        <w:t xml:space="preserve"> </w:t>
      </w:r>
      <w:r w:rsidRPr="00FA4D70">
        <w:rPr>
          <w:rFonts w:hint="cs"/>
          <w:rtl/>
          <w:lang w:bidi="fa-IR"/>
        </w:rPr>
        <w:t>،</w:t>
      </w:r>
      <w:r w:rsidR="003C734D">
        <w:rPr>
          <w:rFonts w:hint="cs"/>
          <w:rtl/>
          <w:lang w:bidi="fa-IR"/>
        </w:rPr>
        <w:t xml:space="preserve"> و همچنین </w:t>
      </w:r>
      <w:r w:rsidRPr="00FA4D70">
        <w:rPr>
          <w:rFonts w:hint="cs"/>
          <w:rtl/>
          <w:lang w:bidi="fa-IR"/>
        </w:rPr>
        <w:t>با</w:t>
      </w:r>
      <w:r w:rsidRPr="00FA4D70">
        <w:rPr>
          <w:rtl/>
          <w:lang w:bidi="fa-IR"/>
        </w:rPr>
        <w:t xml:space="preserve"> </w:t>
      </w:r>
      <w:r w:rsidRPr="00FA4D70">
        <w:rPr>
          <w:rFonts w:hint="cs"/>
          <w:rtl/>
          <w:lang w:bidi="fa-IR"/>
        </w:rPr>
        <w:t>نیم</w:t>
      </w:r>
      <w:r w:rsidRPr="00FA4D70">
        <w:rPr>
          <w:rtl/>
          <w:lang w:bidi="fa-IR"/>
        </w:rPr>
        <w:t xml:space="preserve"> </w:t>
      </w:r>
      <w:r w:rsidRPr="00FA4D70">
        <w:rPr>
          <w:rFonts w:hint="cs"/>
          <w:rtl/>
          <w:lang w:bidi="fa-IR"/>
        </w:rPr>
        <w:t>نگاهی</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قسمت</w:t>
      </w:r>
      <w:r w:rsidRPr="00FA4D70">
        <w:rPr>
          <w:rtl/>
          <w:lang w:bidi="fa-IR"/>
        </w:rPr>
        <w:t xml:space="preserve"> </w:t>
      </w:r>
      <w:r w:rsidRPr="00FA4D70">
        <w:rPr>
          <w:rFonts w:hint="cs"/>
          <w:rtl/>
          <w:lang w:bidi="fa-IR"/>
        </w:rPr>
        <w:t>پیشین</w:t>
      </w:r>
      <w:r w:rsidRPr="00FA4D70">
        <w:rPr>
          <w:rtl/>
          <w:lang w:bidi="fa-IR"/>
        </w:rPr>
        <w:t xml:space="preserve"> </w:t>
      </w:r>
      <w:r w:rsidRPr="00FA4D70">
        <w:rPr>
          <w:rFonts w:hint="cs"/>
          <w:rtl/>
          <w:lang w:bidi="fa-IR"/>
        </w:rPr>
        <w:t>متن</w:t>
      </w:r>
      <w:r w:rsidRPr="00FA4D70">
        <w:rPr>
          <w:rtl/>
          <w:lang w:bidi="fa-IR"/>
        </w:rPr>
        <w:t xml:space="preserve"> </w:t>
      </w:r>
      <w:r w:rsidRPr="00FA4D70">
        <w:rPr>
          <w:rFonts w:hint="cs"/>
          <w:rtl/>
          <w:lang w:bidi="fa-IR"/>
        </w:rPr>
        <w:t>کتاب</w:t>
      </w:r>
      <w:r w:rsidRPr="00FA4D70">
        <w:rPr>
          <w:rtl/>
          <w:lang w:bidi="fa-IR"/>
        </w:rPr>
        <w:t xml:space="preserve"> </w:t>
      </w:r>
      <w:r w:rsidRPr="00FA4D70">
        <w:rPr>
          <w:rFonts w:hint="cs"/>
          <w:rtl/>
          <w:lang w:bidi="fa-IR"/>
        </w:rPr>
        <w:t>لمعه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ابتدای</w:t>
      </w:r>
      <w:r w:rsidRPr="00FA4D70">
        <w:rPr>
          <w:rtl/>
          <w:lang w:bidi="fa-IR"/>
        </w:rPr>
        <w:t xml:space="preserve"> </w:t>
      </w:r>
      <w:r w:rsidRPr="00FA4D70">
        <w:rPr>
          <w:rFonts w:hint="cs"/>
          <w:rtl/>
          <w:lang w:bidi="fa-IR"/>
        </w:rPr>
        <w:t>فصلی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چند</w:t>
      </w:r>
      <w:r w:rsidRPr="00FA4D70">
        <w:rPr>
          <w:rtl/>
          <w:lang w:bidi="fa-IR"/>
        </w:rPr>
        <w:t xml:space="preserve"> </w:t>
      </w:r>
      <w:r w:rsidRPr="00FA4D70">
        <w:rPr>
          <w:rFonts w:hint="cs"/>
          <w:rtl/>
          <w:lang w:bidi="fa-IR"/>
        </w:rPr>
        <w:t>جمله</w:t>
      </w:r>
      <w:r w:rsidRPr="00FA4D70">
        <w:rPr>
          <w:rtl/>
          <w:lang w:bidi="fa-IR"/>
        </w:rPr>
        <w:t xml:space="preserve"> </w:t>
      </w:r>
      <w:r w:rsidRPr="00FA4D70">
        <w:rPr>
          <w:rFonts w:hint="cs"/>
          <w:rtl/>
          <w:lang w:bidi="fa-IR"/>
        </w:rPr>
        <w:t>ای</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آن</w:t>
      </w:r>
      <w:r w:rsidRPr="00FA4D70">
        <w:rPr>
          <w:rtl/>
          <w:lang w:bidi="fa-IR"/>
        </w:rPr>
        <w:t xml:space="preserve"> </w:t>
      </w:r>
      <w:r w:rsidRPr="00FA4D70">
        <w:rPr>
          <w:rFonts w:hint="cs"/>
          <w:rtl/>
          <w:lang w:bidi="fa-IR"/>
        </w:rPr>
        <w:t>محل</w:t>
      </w:r>
      <w:r w:rsidRPr="00FA4D70">
        <w:rPr>
          <w:rtl/>
          <w:lang w:bidi="fa-IR"/>
        </w:rPr>
        <w:t xml:space="preserve"> </w:t>
      </w:r>
      <w:r w:rsidRPr="00FA4D70">
        <w:rPr>
          <w:rFonts w:hint="cs"/>
          <w:rtl/>
          <w:lang w:bidi="fa-IR"/>
        </w:rPr>
        <w:t>بحث</w:t>
      </w:r>
      <w:r w:rsidRPr="00FA4D70">
        <w:rPr>
          <w:rtl/>
          <w:lang w:bidi="fa-IR"/>
        </w:rPr>
        <w:t xml:space="preserve"> </w:t>
      </w:r>
      <w:r w:rsidRPr="00FA4D70">
        <w:rPr>
          <w:rFonts w:hint="cs"/>
          <w:rtl/>
          <w:lang w:bidi="fa-IR"/>
        </w:rPr>
        <w:t>ما</w:t>
      </w:r>
      <w:r w:rsidRPr="00FA4D70">
        <w:rPr>
          <w:rtl/>
          <w:lang w:bidi="fa-IR"/>
        </w:rPr>
        <w:t xml:space="preserve"> </w:t>
      </w:r>
      <w:r w:rsidRPr="00FA4D70">
        <w:rPr>
          <w:rFonts w:hint="cs"/>
          <w:rtl/>
          <w:lang w:bidi="fa-IR"/>
        </w:rPr>
        <w:t>قرار</w:t>
      </w:r>
      <w:r w:rsidRPr="00FA4D70">
        <w:rPr>
          <w:rtl/>
          <w:lang w:bidi="fa-IR"/>
        </w:rPr>
        <w:t xml:space="preserve"> </w:t>
      </w:r>
      <w:r w:rsidRPr="00FA4D70">
        <w:rPr>
          <w:rFonts w:hint="cs"/>
          <w:rtl/>
          <w:lang w:bidi="fa-IR"/>
        </w:rPr>
        <w:t>گرفته</w:t>
      </w:r>
      <w:r w:rsidRPr="00FA4D70">
        <w:rPr>
          <w:rtl/>
          <w:lang w:bidi="fa-IR"/>
        </w:rPr>
        <w:t xml:space="preserve"> </w:t>
      </w:r>
      <w:r w:rsidRPr="00FA4D70">
        <w:rPr>
          <w:rFonts w:hint="cs"/>
          <w:rtl/>
          <w:lang w:bidi="fa-IR"/>
        </w:rPr>
        <w:t>است،</w:t>
      </w:r>
      <w:r w:rsidRPr="00FA4D70">
        <w:rPr>
          <w:rtl/>
          <w:lang w:bidi="fa-IR"/>
        </w:rPr>
        <w:t xml:space="preserve"> </w:t>
      </w:r>
      <w:r w:rsidRPr="00FA4D70">
        <w:rPr>
          <w:rFonts w:hint="cs"/>
          <w:rtl/>
          <w:lang w:bidi="fa-IR"/>
        </w:rPr>
        <w:t>روشن</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شود</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مصنف</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فصل</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کتاب</w:t>
      </w:r>
      <w:r w:rsidRPr="00FA4D70">
        <w:rPr>
          <w:rtl/>
          <w:lang w:bidi="fa-IR"/>
        </w:rPr>
        <w:t xml:space="preserve"> </w:t>
      </w:r>
      <w:r w:rsidRPr="00FA4D70">
        <w:rPr>
          <w:rFonts w:ascii="Arabic Typesetting" w:hAnsi="Arabic Typesetting" w:cs="Arabic Typesetting"/>
          <w:sz w:val="32"/>
          <w:szCs w:val="32"/>
          <w:rtl/>
          <w:lang w:bidi="fa-IR"/>
        </w:rPr>
        <w:t>(الْفَصْلُ الثَّانِي: فِي عَقْدِ الْبَيْعِ وَ آدَابِهِ)</w:t>
      </w:r>
      <w:r w:rsidRPr="00FA4D70">
        <w:rPr>
          <w:sz w:val="32"/>
          <w:szCs w:val="32"/>
          <w:rtl/>
          <w:lang w:bidi="fa-IR"/>
        </w:rPr>
        <w:t xml:space="preserve"> </w:t>
      </w:r>
      <w:r w:rsidRPr="00FA4D70">
        <w:rPr>
          <w:rFonts w:hint="cs"/>
          <w:rtl/>
          <w:lang w:bidi="fa-IR"/>
        </w:rPr>
        <w:t>ابتدائا</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سراغ</w:t>
      </w:r>
      <w:r w:rsidRPr="00FA4D70">
        <w:rPr>
          <w:rtl/>
          <w:lang w:bidi="fa-IR"/>
        </w:rPr>
        <w:t xml:space="preserve"> </w:t>
      </w:r>
      <w:r w:rsidRPr="00FA4D70">
        <w:rPr>
          <w:rFonts w:hint="cs"/>
          <w:rtl/>
          <w:lang w:bidi="fa-IR"/>
        </w:rPr>
        <w:t>ترسیم</w:t>
      </w:r>
      <w:r w:rsidRPr="00FA4D70">
        <w:rPr>
          <w:rtl/>
          <w:lang w:bidi="fa-IR"/>
        </w:rPr>
        <w:t xml:space="preserve"> </w:t>
      </w:r>
      <w:r w:rsidRPr="00FA4D70">
        <w:rPr>
          <w:rFonts w:hint="cs"/>
          <w:rtl/>
          <w:lang w:bidi="fa-IR"/>
        </w:rPr>
        <w:t>فضای</w:t>
      </w:r>
      <w:r w:rsidRPr="00FA4D70">
        <w:rPr>
          <w:rtl/>
          <w:lang w:bidi="fa-IR"/>
        </w:rPr>
        <w:t xml:space="preserve"> </w:t>
      </w:r>
      <w:r w:rsidRPr="00FA4D70">
        <w:rPr>
          <w:rFonts w:hint="cs"/>
          <w:rtl/>
          <w:lang w:bidi="fa-IR"/>
        </w:rPr>
        <w:t>حاکم</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بیع</w:t>
      </w:r>
      <w:r w:rsidRPr="00FA4D70">
        <w:rPr>
          <w:rFonts w:hint="eastAsia"/>
          <w:rtl/>
          <w:lang w:bidi="fa-IR"/>
        </w:rPr>
        <w:t>»</w:t>
      </w:r>
      <w:r w:rsidRPr="00FA4D70">
        <w:rPr>
          <w:rtl/>
          <w:lang w:bidi="fa-IR"/>
        </w:rPr>
        <w:t xml:space="preserve"> </w:t>
      </w:r>
      <w:r w:rsidRPr="00FA4D70">
        <w:rPr>
          <w:rFonts w:hint="cs"/>
          <w:rtl/>
          <w:lang w:bidi="fa-IR"/>
        </w:rPr>
        <w:t>رفته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مقومات</w:t>
      </w:r>
      <w:r w:rsidRPr="00FA4D70">
        <w:rPr>
          <w:rtl/>
          <w:lang w:bidi="fa-IR"/>
        </w:rPr>
        <w:t xml:space="preserve"> </w:t>
      </w:r>
      <w:r w:rsidRPr="00FA4D70">
        <w:rPr>
          <w:rFonts w:hint="cs"/>
          <w:rtl/>
          <w:lang w:bidi="fa-IR"/>
        </w:rPr>
        <w:t>آن</w:t>
      </w:r>
      <w:r w:rsidRPr="00FA4D70">
        <w:rPr>
          <w:rtl/>
          <w:lang w:bidi="fa-IR"/>
        </w:rPr>
        <w:t xml:space="preserve"> </w:t>
      </w:r>
      <w:r w:rsidRPr="00FA4D70">
        <w:rPr>
          <w:rFonts w:hint="cs"/>
          <w:rtl/>
          <w:lang w:bidi="fa-IR"/>
        </w:rPr>
        <w:t>را</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جهت</w:t>
      </w:r>
      <w:r w:rsidRPr="00FA4D70">
        <w:rPr>
          <w:rtl/>
          <w:lang w:bidi="fa-IR"/>
        </w:rPr>
        <w:t xml:space="preserve"> </w:t>
      </w:r>
      <w:r w:rsidRPr="00FA4D70">
        <w:rPr>
          <w:rFonts w:hint="cs"/>
          <w:rtl/>
          <w:lang w:bidi="fa-IR"/>
        </w:rPr>
        <w:t>روشن</w:t>
      </w:r>
      <w:r w:rsidRPr="00FA4D70">
        <w:rPr>
          <w:rtl/>
          <w:lang w:bidi="fa-IR"/>
        </w:rPr>
        <w:t xml:space="preserve"> </w:t>
      </w:r>
      <w:r w:rsidRPr="00FA4D70">
        <w:rPr>
          <w:rFonts w:hint="cs"/>
          <w:rtl/>
          <w:lang w:bidi="fa-IR"/>
        </w:rPr>
        <w:t>ساختن</w:t>
      </w:r>
      <w:r w:rsidRPr="00FA4D70">
        <w:rPr>
          <w:rtl/>
          <w:lang w:bidi="fa-IR"/>
        </w:rPr>
        <w:t xml:space="preserve"> </w:t>
      </w:r>
      <w:r w:rsidRPr="00FA4D70">
        <w:rPr>
          <w:rFonts w:hint="cs"/>
          <w:rtl/>
          <w:lang w:bidi="fa-IR"/>
        </w:rPr>
        <w:t>ساختار</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عنوان</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شریعت</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شمرد</w:t>
      </w:r>
      <w:r w:rsidRPr="00FA4D70">
        <w:rPr>
          <w:lang w:bidi="fa-IR"/>
        </w:rPr>
        <w:t>.</w:t>
      </w:r>
    </w:p>
    <w:p w:rsidR="003C734D" w:rsidRPr="00FA4D70" w:rsidRDefault="003C734D" w:rsidP="000103F4">
      <w:pPr>
        <w:rPr>
          <w:rtl/>
          <w:lang w:bidi="fa-IR"/>
        </w:rPr>
      </w:pPr>
    </w:p>
    <w:p w:rsidR="00FA4D70" w:rsidRDefault="00397B26" w:rsidP="00630114">
      <w:pPr>
        <w:pStyle w:val="a3"/>
        <w:rPr>
          <w:rtl/>
        </w:rPr>
      </w:pPr>
      <w:bookmarkStart w:id="17" w:name="_Toc36289746"/>
      <w:r>
        <w:rPr>
          <w:rFonts w:hint="cs"/>
          <w:rtl/>
        </w:rPr>
        <w:t>قسمت</w:t>
      </w:r>
      <w:r w:rsidR="003C734D">
        <w:rPr>
          <w:rFonts w:hint="cs"/>
          <w:rtl/>
        </w:rPr>
        <w:t xml:space="preserve"> </w:t>
      </w:r>
      <w:r w:rsidR="005103AF">
        <w:rPr>
          <w:rFonts w:hint="cs"/>
          <w:rtl/>
        </w:rPr>
        <w:t>دوم: گام</w:t>
      </w:r>
      <w:r w:rsidR="003C734D">
        <w:rPr>
          <w:rFonts w:hint="cs"/>
          <w:rtl/>
        </w:rPr>
        <w:t>های طی شده</w:t>
      </w:r>
      <w:bookmarkEnd w:id="17"/>
    </w:p>
    <w:p w:rsidR="00FA4D70" w:rsidRPr="00FA4D70" w:rsidRDefault="00FA4D70" w:rsidP="000103F4">
      <w:pPr>
        <w:rPr>
          <w:rtl/>
          <w:lang w:bidi="fa-IR"/>
        </w:rPr>
      </w:pPr>
      <w:r w:rsidRPr="00FA4D70">
        <w:rPr>
          <w:rFonts w:hint="cs"/>
          <w:rtl/>
          <w:lang w:bidi="fa-IR"/>
        </w:rPr>
        <w:t>ایشان</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جهت</w:t>
      </w:r>
      <w:r w:rsidRPr="00FA4D70">
        <w:rPr>
          <w:rtl/>
          <w:lang w:bidi="fa-IR"/>
        </w:rPr>
        <w:t xml:space="preserve"> </w:t>
      </w:r>
      <w:r w:rsidRPr="00FA4D70">
        <w:rPr>
          <w:rFonts w:hint="cs"/>
          <w:rtl/>
          <w:lang w:bidi="fa-IR"/>
        </w:rPr>
        <w:t>نیل</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مقصود،</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گام</w:t>
      </w:r>
      <w:r w:rsidRPr="00FA4D70">
        <w:rPr>
          <w:rtl/>
          <w:lang w:bidi="fa-IR"/>
        </w:rPr>
        <w:t xml:space="preserve"> </w:t>
      </w:r>
      <w:r w:rsidRPr="00FA4D70">
        <w:rPr>
          <w:rFonts w:hint="cs"/>
          <w:rtl/>
          <w:lang w:bidi="fa-IR"/>
        </w:rPr>
        <w:t>اول</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تصور</w:t>
      </w:r>
      <w:r w:rsidRPr="00FA4D70">
        <w:rPr>
          <w:rtl/>
          <w:lang w:bidi="fa-IR"/>
        </w:rPr>
        <w:t xml:space="preserve"> </w:t>
      </w:r>
      <w:r w:rsidRPr="00FA4D70">
        <w:rPr>
          <w:rFonts w:hint="cs"/>
          <w:rtl/>
          <w:lang w:bidi="fa-IR"/>
        </w:rPr>
        <w:t>خود</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بیع</w:t>
      </w:r>
      <w:r w:rsidRPr="00FA4D70">
        <w:rPr>
          <w:rtl/>
          <w:lang w:bidi="fa-IR"/>
        </w:rPr>
        <w:t xml:space="preserve"> </w:t>
      </w:r>
      <w:r w:rsidRPr="00FA4D70">
        <w:rPr>
          <w:rFonts w:hint="cs"/>
          <w:rtl/>
          <w:lang w:bidi="fa-IR"/>
        </w:rPr>
        <w:t>اشاره</w:t>
      </w:r>
      <w:r w:rsidRPr="00FA4D70">
        <w:rPr>
          <w:rtl/>
          <w:lang w:bidi="fa-IR"/>
        </w:rPr>
        <w:t xml:space="preserve"> </w:t>
      </w:r>
      <w:r w:rsidRPr="00FA4D70">
        <w:rPr>
          <w:rFonts w:hint="cs"/>
          <w:rtl/>
          <w:lang w:bidi="fa-IR"/>
        </w:rPr>
        <w:t>کرده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حقیقت</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عقد</w:t>
      </w:r>
      <w:r w:rsidRPr="00FA4D70">
        <w:rPr>
          <w:rtl/>
          <w:lang w:bidi="fa-IR"/>
        </w:rPr>
        <w:t xml:space="preserve"> </w:t>
      </w:r>
      <w:r w:rsidRPr="00FA4D70">
        <w:rPr>
          <w:rFonts w:hint="cs"/>
          <w:rtl/>
          <w:lang w:bidi="fa-IR"/>
        </w:rPr>
        <w:t>را</w:t>
      </w:r>
      <w:r w:rsidRPr="00FA4D70">
        <w:rPr>
          <w:rtl/>
          <w:lang w:bidi="fa-IR"/>
        </w:rPr>
        <w:t xml:space="preserve"> «</w:t>
      </w:r>
      <w:r w:rsidRPr="00FA4D70">
        <w:rPr>
          <w:rFonts w:hint="cs"/>
          <w:rtl/>
          <w:lang w:bidi="fa-IR"/>
        </w:rPr>
        <w:t>ایجاب</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قبول</w:t>
      </w:r>
      <w:r w:rsidRPr="00FA4D70">
        <w:rPr>
          <w:rFonts w:hint="eastAsia"/>
          <w:rtl/>
          <w:lang w:bidi="fa-IR"/>
        </w:rPr>
        <w:t>»</w:t>
      </w:r>
      <w:r w:rsidRPr="00FA4D70">
        <w:rPr>
          <w:rtl/>
          <w:lang w:bidi="fa-IR"/>
        </w:rPr>
        <w:t xml:space="preserve"> </w:t>
      </w:r>
      <w:r w:rsidRPr="00FA4D70">
        <w:rPr>
          <w:rFonts w:hint="cs"/>
          <w:rtl/>
          <w:lang w:bidi="fa-IR"/>
        </w:rPr>
        <w:t>معرفی</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کنند؛</w:t>
      </w:r>
      <w:r w:rsidRPr="00FA4D70">
        <w:rPr>
          <w:rtl/>
          <w:lang w:bidi="fa-IR"/>
        </w:rPr>
        <w:t xml:space="preserve"> </w:t>
      </w:r>
      <w:r w:rsidRPr="00FA4D70">
        <w:rPr>
          <w:rFonts w:hint="cs"/>
          <w:rtl/>
          <w:lang w:bidi="fa-IR"/>
        </w:rPr>
        <w:t>سپس</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شروطی</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پردازند</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ضمن</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حقیقت</w:t>
      </w:r>
      <w:r w:rsidRPr="00FA4D70">
        <w:rPr>
          <w:rtl/>
          <w:lang w:bidi="fa-IR"/>
        </w:rPr>
        <w:t xml:space="preserve"> </w:t>
      </w:r>
      <w:r w:rsidRPr="00FA4D70">
        <w:rPr>
          <w:rFonts w:hint="cs"/>
          <w:rtl/>
          <w:lang w:bidi="fa-IR"/>
        </w:rPr>
        <w:t>معنا</w:t>
      </w:r>
      <w:r w:rsidRPr="00FA4D70">
        <w:rPr>
          <w:rtl/>
          <w:lang w:bidi="fa-IR"/>
        </w:rPr>
        <w:t xml:space="preserve"> </w:t>
      </w:r>
      <w:r w:rsidRPr="00FA4D70">
        <w:rPr>
          <w:rFonts w:hint="cs"/>
          <w:rtl/>
          <w:lang w:bidi="fa-IR"/>
        </w:rPr>
        <w:t>پیدا</w:t>
      </w:r>
      <w:r w:rsidRPr="00FA4D70">
        <w:rPr>
          <w:rtl/>
          <w:lang w:bidi="fa-IR"/>
        </w:rPr>
        <w:t xml:space="preserve"> </w:t>
      </w:r>
      <w:r w:rsidRPr="00FA4D70">
        <w:rPr>
          <w:rFonts w:hint="cs"/>
          <w:rtl/>
          <w:lang w:bidi="fa-IR"/>
        </w:rPr>
        <w:t>کرده</w:t>
      </w:r>
      <w:r w:rsidRPr="00FA4D70">
        <w:rPr>
          <w:rtl/>
          <w:lang w:bidi="fa-IR"/>
        </w:rPr>
        <w:t xml:space="preserve"> </w:t>
      </w:r>
      <w:r w:rsidRPr="00FA4D70">
        <w:rPr>
          <w:rFonts w:hint="cs"/>
          <w:rtl/>
          <w:lang w:bidi="fa-IR"/>
        </w:rPr>
        <w:t>؛آنگاه</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تحلیل</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شروط</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نتیجه</w:t>
      </w:r>
      <w:r w:rsidRPr="00FA4D70">
        <w:rPr>
          <w:rtl/>
          <w:lang w:bidi="fa-IR"/>
        </w:rPr>
        <w:t xml:space="preserve"> </w:t>
      </w:r>
      <w:r w:rsidRPr="00FA4D70">
        <w:rPr>
          <w:rFonts w:hint="cs"/>
          <w:rtl/>
          <w:lang w:bidi="fa-IR"/>
        </w:rPr>
        <w:t>عدم</w:t>
      </w:r>
      <w:r w:rsidRPr="00FA4D70">
        <w:rPr>
          <w:rtl/>
          <w:lang w:bidi="fa-IR"/>
        </w:rPr>
        <w:t xml:space="preserve"> </w:t>
      </w:r>
      <w:r w:rsidRPr="00FA4D70">
        <w:rPr>
          <w:rFonts w:hint="cs"/>
          <w:rtl/>
          <w:lang w:bidi="fa-IR"/>
        </w:rPr>
        <w:t>رعایت</w:t>
      </w:r>
      <w:r w:rsidRPr="00FA4D70">
        <w:rPr>
          <w:rtl/>
          <w:lang w:bidi="fa-IR"/>
        </w:rPr>
        <w:t xml:space="preserve"> </w:t>
      </w:r>
      <w:r w:rsidRPr="00FA4D70">
        <w:rPr>
          <w:rFonts w:hint="cs"/>
          <w:rtl/>
          <w:lang w:bidi="fa-IR"/>
        </w:rPr>
        <w:t>آنها</w:t>
      </w:r>
      <w:r w:rsidRPr="00FA4D70">
        <w:rPr>
          <w:rtl/>
          <w:lang w:bidi="fa-IR"/>
        </w:rPr>
        <w:t xml:space="preserve"> </w:t>
      </w:r>
      <w:r w:rsidRPr="00FA4D70">
        <w:rPr>
          <w:rFonts w:hint="cs"/>
          <w:rtl/>
          <w:lang w:bidi="fa-IR"/>
        </w:rPr>
        <w:t>اشاره</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کنند</w:t>
      </w:r>
      <w:r w:rsidRPr="00FA4D70">
        <w:rPr>
          <w:lang w:bidi="fa-IR"/>
        </w:rPr>
        <w:t>.</w:t>
      </w:r>
    </w:p>
    <w:p w:rsidR="00FA4D70" w:rsidRPr="00FA4D70" w:rsidRDefault="00FA4D70" w:rsidP="000103F4">
      <w:pPr>
        <w:rPr>
          <w:rtl/>
          <w:lang w:bidi="fa-IR"/>
        </w:rPr>
      </w:pPr>
      <w:r w:rsidRPr="00FA4D70">
        <w:rPr>
          <w:rFonts w:hint="cs"/>
          <w:rtl/>
          <w:lang w:bidi="fa-IR"/>
        </w:rPr>
        <w:t>در</w:t>
      </w:r>
      <w:r w:rsidRPr="00FA4D70">
        <w:rPr>
          <w:rtl/>
          <w:lang w:bidi="fa-IR"/>
        </w:rPr>
        <w:t xml:space="preserve"> </w:t>
      </w:r>
      <w:r w:rsidRPr="00FA4D70">
        <w:rPr>
          <w:rFonts w:hint="cs"/>
          <w:rtl/>
          <w:lang w:bidi="fa-IR"/>
        </w:rPr>
        <w:t>گام</w:t>
      </w:r>
      <w:r w:rsidRPr="00FA4D70">
        <w:rPr>
          <w:rtl/>
          <w:lang w:bidi="fa-IR"/>
        </w:rPr>
        <w:t xml:space="preserve"> </w:t>
      </w:r>
      <w:r w:rsidRPr="00FA4D70">
        <w:rPr>
          <w:rFonts w:hint="cs"/>
          <w:rtl/>
          <w:lang w:bidi="fa-IR"/>
        </w:rPr>
        <w:t>دوم</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ترسیم</w:t>
      </w:r>
      <w:r w:rsidRPr="00FA4D70">
        <w:rPr>
          <w:rtl/>
          <w:lang w:bidi="fa-IR"/>
        </w:rPr>
        <w:t xml:space="preserve"> </w:t>
      </w:r>
      <w:r w:rsidRPr="00FA4D70">
        <w:rPr>
          <w:rFonts w:hint="cs"/>
          <w:rtl/>
          <w:lang w:bidi="fa-IR"/>
        </w:rPr>
        <w:t>فضای</w:t>
      </w:r>
      <w:r w:rsidRPr="00FA4D70">
        <w:rPr>
          <w:rtl/>
          <w:lang w:bidi="fa-IR"/>
        </w:rPr>
        <w:t xml:space="preserve"> «</w:t>
      </w:r>
      <w:r w:rsidRPr="00FA4D70">
        <w:rPr>
          <w:rFonts w:hint="cs"/>
          <w:rtl/>
          <w:lang w:bidi="fa-IR"/>
        </w:rPr>
        <w:t>بیع</w:t>
      </w:r>
      <w:r w:rsidRPr="00FA4D70">
        <w:rPr>
          <w:rFonts w:hint="eastAsia"/>
          <w:rtl/>
          <w:lang w:bidi="fa-IR"/>
        </w:rPr>
        <w:t>»</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محل</w:t>
      </w:r>
      <w:r w:rsidRPr="00FA4D70">
        <w:rPr>
          <w:rtl/>
          <w:lang w:bidi="fa-IR"/>
        </w:rPr>
        <w:t xml:space="preserve"> </w:t>
      </w:r>
      <w:r w:rsidRPr="00FA4D70">
        <w:rPr>
          <w:rFonts w:hint="cs"/>
          <w:rtl/>
          <w:lang w:bidi="fa-IR"/>
        </w:rPr>
        <w:t>بحث</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مقاله</w:t>
      </w:r>
      <w:r w:rsidRPr="00FA4D70">
        <w:rPr>
          <w:rtl/>
          <w:lang w:bidi="fa-IR"/>
        </w:rPr>
        <w:t xml:space="preserve"> </w:t>
      </w:r>
      <w:r w:rsidRPr="00FA4D70">
        <w:rPr>
          <w:rFonts w:hint="cs"/>
          <w:rtl/>
          <w:lang w:bidi="fa-IR"/>
        </w:rPr>
        <w:t>قرار</w:t>
      </w:r>
      <w:r w:rsidRPr="00FA4D70">
        <w:rPr>
          <w:rtl/>
          <w:lang w:bidi="fa-IR"/>
        </w:rPr>
        <w:t xml:space="preserve"> </w:t>
      </w:r>
      <w:r w:rsidRPr="00FA4D70">
        <w:rPr>
          <w:rFonts w:hint="cs"/>
          <w:rtl/>
          <w:lang w:bidi="fa-IR"/>
        </w:rPr>
        <w:t>گرفته</w:t>
      </w:r>
      <w:r w:rsidRPr="00FA4D70">
        <w:rPr>
          <w:rtl/>
          <w:lang w:bidi="fa-IR"/>
        </w:rPr>
        <w:t xml:space="preserve"> </w:t>
      </w:r>
      <w:r w:rsidRPr="00FA4D70">
        <w:rPr>
          <w:rFonts w:hint="cs"/>
          <w:rtl/>
          <w:lang w:bidi="fa-IR"/>
        </w:rPr>
        <w:t>است،</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سراغ</w:t>
      </w:r>
      <w:r w:rsidRPr="00FA4D70">
        <w:rPr>
          <w:rtl/>
          <w:lang w:bidi="fa-IR"/>
        </w:rPr>
        <w:t xml:space="preserve"> «</w:t>
      </w:r>
      <w:r w:rsidRPr="00FA4D70">
        <w:rPr>
          <w:rFonts w:hint="cs"/>
          <w:rtl/>
          <w:lang w:bidi="fa-IR"/>
        </w:rPr>
        <w:t>شروط</w:t>
      </w:r>
      <w:r w:rsidRPr="00FA4D70">
        <w:rPr>
          <w:rtl/>
          <w:lang w:bidi="fa-IR"/>
        </w:rPr>
        <w:t xml:space="preserve"> </w:t>
      </w:r>
      <w:r w:rsidRPr="00FA4D70">
        <w:rPr>
          <w:rFonts w:hint="cs"/>
          <w:rtl/>
          <w:lang w:bidi="fa-IR"/>
        </w:rPr>
        <w:t>متعاقدین</w:t>
      </w:r>
      <w:r w:rsidRPr="00FA4D70">
        <w:rPr>
          <w:rFonts w:hint="eastAsia"/>
          <w:rtl/>
          <w:lang w:bidi="fa-IR"/>
        </w:rPr>
        <w:t>»</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عبارت</w:t>
      </w:r>
      <w:r w:rsidRPr="00FA4D70">
        <w:rPr>
          <w:rtl/>
          <w:lang w:bidi="fa-IR"/>
        </w:rPr>
        <w:t xml:space="preserve"> </w:t>
      </w:r>
      <w:r w:rsidRPr="00FA4D70">
        <w:rPr>
          <w:rFonts w:hint="cs"/>
          <w:rtl/>
          <w:lang w:bidi="fa-IR"/>
        </w:rPr>
        <w:t>واضح</w:t>
      </w:r>
      <w:r w:rsidRPr="00FA4D70">
        <w:rPr>
          <w:rtl/>
          <w:lang w:bidi="fa-IR"/>
        </w:rPr>
        <w:t xml:space="preserve"> </w:t>
      </w:r>
      <w:r w:rsidRPr="00FA4D70">
        <w:rPr>
          <w:rFonts w:hint="cs"/>
          <w:rtl/>
          <w:lang w:bidi="fa-IR"/>
        </w:rPr>
        <w:t>تر</w:t>
      </w:r>
      <w:r w:rsidRPr="00FA4D70">
        <w:rPr>
          <w:rtl/>
          <w:lang w:bidi="fa-IR"/>
        </w:rPr>
        <w:t xml:space="preserve"> «</w:t>
      </w:r>
      <w:r w:rsidRPr="00FA4D70">
        <w:rPr>
          <w:rFonts w:hint="cs"/>
          <w:rtl/>
          <w:lang w:bidi="fa-IR"/>
        </w:rPr>
        <w:t>ویژگی</w:t>
      </w:r>
      <w:r w:rsidRPr="00FA4D70">
        <w:rPr>
          <w:rtl/>
          <w:lang w:bidi="fa-IR"/>
        </w:rPr>
        <w:t xml:space="preserve"> </w:t>
      </w:r>
      <w:r w:rsidRPr="00FA4D70">
        <w:rPr>
          <w:rFonts w:hint="cs"/>
          <w:rtl/>
          <w:lang w:bidi="fa-IR"/>
        </w:rPr>
        <w:t>های</w:t>
      </w:r>
      <w:r w:rsidRPr="00FA4D70">
        <w:rPr>
          <w:rtl/>
          <w:lang w:bidi="fa-IR"/>
        </w:rPr>
        <w:t xml:space="preserve"> </w:t>
      </w:r>
      <w:r w:rsidRPr="00FA4D70">
        <w:rPr>
          <w:rFonts w:hint="cs"/>
          <w:rtl/>
          <w:lang w:bidi="fa-IR"/>
        </w:rPr>
        <w:t>لازم</w:t>
      </w:r>
      <w:r w:rsidRPr="00FA4D70">
        <w:rPr>
          <w:rtl/>
          <w:lang w:bidi="fa-IR"/>
        </w:rPr>
        <w:t xml:space="preserve"> </w:t>
      </w:r>
      <w:r w:rsidRPr="00FA4D70">
        <w:rPr>
          <w:rFonts w:hint="cs"/>
          <w:rtl/>
          <w:lang w:bidi="fa-IR"/>
        </w:rPr>
        <w:t>برای</w:t>
      </w:r>
      <w:r w:rsidRPr="00FA4D70">
        <w:rPr>
          <w:rtl/>
          <w:lang w:bidi="fa-IR"/>
        </w:rPr>
        <w:t xml:space="preserve"> </w:t>
      </w:r>
      <w:r w:rsidRPr="00FA4D70">
        <w:rPr>
          <w:rFonts w:hint="cs"/>
          <w:rtl/>
          <w:lang w:bidi="fa-IR"/>
        </w:rPr>
        <w:t>فردی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یک</w:t>
      </w:r>
      <w:r w:rsidRPr="00FA4D70">
        <w:rPr>
          <w:rtl/>
          <w:lang w:bidi="fa-IR"/>
        </w:rPr>
        <w:t xml:space="preserve"> </w:t>
      </w:r>
      <w:r w:rsidRPr="00FA4D70">
        <w:rPr>
          <w:rFonts w:hint="cs"/>
          <w:rtl/>
          <w:lang w:bidi="fa-IR"/>
        </w:rPr>
        <w:t>طرف</w:t>
      </w:r>
      <w:r w:rsidRPr="00FA4D70">
        <w:rPr>
          <w:rtl/>
          <w:lang w:bidi="fa-IR"/>
        </w:rPr>
        <w:t xml:space="preserve"> </w:t>
      </w:r>
      <w:r w:rsidRPr="00FA4D70">
        <w:rPr>
          <w:rFonts w:hint="cs"/>
          <w:rtl/>
          <w:lang w:bidi="fa-IR"/>
        </w:rPr>
        <w:t>عقد</w:t>
      </w:r>
      <w:r w:rsidRPr="00FA4D70">
        <w:rPr>
          <w:rtl/>
          <w:lang w:bidi="fa-IR"/>
        </w:rPr>
        <w:t xml:space="preserve"> </w:t>
      </w:r>
      <w:r w:rsidRPr="00FA4D70">
        <w:rPr>
          <w:rFonts w:hint="cs"/>
          <w:rtl/>
          <w:lang w:bidi="fa-IR"/>
        </w:rPr>
        <w:t>البیع</w:t>
      </w:r>
      <w:r w:rsidRPr="00FA4D70">
        <w:rPr>
          <w:rtl/>
          <w:lang w:bidi="fa-IR"/>
        </w:rPr>
        <w:t xml:space="preserve"> </w:t>
      </w:r>
      <w:r w:rsidRPr="00FA4D70">
        <w:rPr>
          <w:rFonts w:hint="cs"/>
          <w:rtl/>
          <w:lang w:bidi="fa-IR"/>
        </w:rPr>
        <w:t>قرار</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گیرد</w:t>
      </w:r>
      <w:r w:rsidRPr="00FA4D70">
        <w:rPr>
          <w:rFonts w:hint="eastAsia"/>
          <w:rtl/>
          <w:lang w:bidi="fa-IR"/>
        </w:rPr>
        <w:t>»</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روند</w:t>
      </w:r>
      <w:r w:rsidRPr="00FA4D70">
        <w:rPr>
          <w:lang w:bidi="fa-IR"/>
        </w:rPr>
        <w:t xml:space="preserve">. </w:t>
      </w:r>
    </w:p>
    <w:p w:rsidR="00FA4D70" w:rsidRDefault="00FA4D70" w:rsidP="000103F4">
      <w:pPr>
        <w:rPr>
          <w:rtl/>
          <w:lang w:bidi="fa-IR"/>
        </w:rPr>
      </w:pPr>
    </w:p>
    <w:p w:rsidR="003C734D" w:rsidRPr="00FA4D70" w:rsidRDefault="00397B26" w:rsidP="00630114">
      <w:pPr>
        <w:pStyle w:val="a3"/>
        <w:rPr>
          <w:rtl/>
        </w:rPr>
      </w:pPr>
      <w:bookmarkStart w:id="18" w:name="_Toc36289747"/>
      <w:r>
        <w:rPr>
          <w:rFonts w:hint="cs"/>
          <w:rtl/>
        </w:rPr>
        <w:t>قسمت</w:t>
      </w:r>
      <w:r w:rsidR="003C734D">
        <w:rPr>
          <w:rFonts w:hint="cs"/>
          <w:rtl/>
        </w:rPr>
        <w:t xml:space="preserve"> سوم: </w:t>
      </w:r>
      <w:r w:rsidR="005103AF">
        <w:rPr>
          <w:rFonts w:hint="cs"/>
          <w:rtl/>
        </w:rPr>
        <w:t>تحلیل گامها</w:t>
      </w:r>
      <w:bookmarkEnd w:id="18"/>
    </w:p>
    <w:p w:rsidR="00FA4D70" w:rsidRPr="00FA4D70" w:rsidRDefault="00FA4D70" w:rsidP="00114971">
      <w:pPr>
        <w:spacing w:after="0"/>
        <w:rPr>
          <w:rtl/>
          <w:lang w:bidi="fa-IR"/>
        </w:rPr>
      </w:pPr>
      <w:r w:rsidRPr="00FA4D70">
        <w:rPr>
          <w:rFonts w:hint="cs"/>
          <w:rtl/>
          <w:lang w:bidi="fa-IR"/>
        </w:rPr>
        <w:t>علت</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پرداخت</w:t>
      </w:r>
      <w:r w:rsidRPr="00FA4D70">
        <w:rPr>
          <w:rtl/>
          <w:lang w:bidi="fa-IR"/>
        </w:rPr>
        <w:t xml:space="preserve"> </w:t>
      </w:r>
      <w:r w:rsidRPr="00FA4D70">
        <w:rPr>
          <w:rFonts w:hint="cs"/>
          <w:rtl/>
          <w:lang w:bidi="fa-IR"/>
        </w:rPr>
        <w:t>هم</w:t>
      </w:r>
      <w:r w:rsidRPr="00FA4D70">
        <w:rPr>
          <w:rtl/>
          <w:lang w:bidi="fa-IR"/>
        </w:rPr>
        <w:t xml:space="preserve"> </w:t>
      </w:r>
      <w:r w:rsidRPr="00FA4D70">
        <w:rPr>
          <w:rFonts w:hint="cs"/>
          <w:rtl/>
          <w:lang w:bidi="fa-IR"/>
        </w:rPr>
        <w:t>واضح</w:t>
      </w:r>
      <w:r w:rsidRPr="00FA4D70">
        <w:rPr>
          <w:rtl/>
          <w:lang w:bidi="fa-IR"/>
        </w:rPr>
        <w:t xml:space="preserve"> </w:t>
      </w:r>
      <w:r w:rsidRPr="00FA4D70">
        <w:rPr>
          <w:rFonts w:hint="cs"/>
          <w:rtl/>
          <w:lang w:bidi="fa-IR"/>
        </w:rPr>
        <w:t>است</w:t>
      </w:r>
      <w:r w:rsidRPr="00FA4D70">
        <w:rPr>
          <w:lang w:bidi="fa-IR"/>
        </w:rPr>
        <w:t>:</w:t>
      </w:r>
      <w:r w:rsidR="00114971">
        <w:rPr>
          <w:rtl/>
          <w:lang w:bidi="fa-IR"/>
        </w:rPr>
        <w:br/>
      </w:r>
      <w:r w:rsidRPr="00FA4D70">
        <w:rPr>
          <w:rFonts w:hint="cs"/>
          <w:rtl/>
          <w:lang w:bidi="fa-IR"/>
        </w:rPr>
        <w:t>در</w:t>
      </w:r>
      <w:r w:rsidRPr="00FA4D70">
        <w:rPr>
          <w:rtl/>
          <w:lang w:bidi="fa-IR"/>
        </w:rPr>
        <w:t xml:space="preserve"> </w:t>
      </w:r>
      <w:r w:rsidRPr="00FA4D70">
        <w:rPr>
          <w:rFonts w:hint="cs"/>
          <w:rtl/>
          <w:lang w:bidi="fa-IR"/>
        </w:rPr>
        <w:t>تحقق</w:t>
      </w:r>
      <w:r w:rsidRPr="00FA4D70">
        <w:rPr>
          <w:rtl/>
          <w:lang w:bidi="fa-IR"/>
        </w:rPr>
        <w:t xml:space="preserve"> </w:t>
      </w:r>
      <w:r w:rsidRPr="00FA4D70">
        <w:rPr>
          <w:rFonts w:hint="cs"/>
          <w:rtl/>
          <w:lang w:bidi="fa-IR"/>
        </w:rPr>
        <w:t>فرایند</w:t>
      </w:r>
      <w:r w:rsidRPr="00FA4D70">
        <w:rPr>
          <w:rtl/>
          <w:lang w:bidi="fa-IR"/>
        </w:rPr>
        <w:t xml:space="preserve"> </w:t>
      </w:r>
      <w:r w:rsidRPr="00FA4D70">
        <w:rPr>
          <w:rFonts w:hint="cs"/>
          <w:rtl/>
          <w:lang w:bidi="fa-IR"/>
        </w:rPr>
        <w:t>مبایعه</w:t>
      </w:r>
      <w:r w:rsidRPr="00FA4D70">
        <w:rPr>
          <w:rtl/>
          <w:lang w:bidi="fa-IR"/>
        </w:rPr>
        <w:t xml:space="preserve"> </w:t>
      </w:r>
      <w:r w:rsidRPr="00FA4D70">
        <w:rPr>
          <w:rFonts w:hint="cs"/>
          <w:rtl/>
          <w:lang w:bidi="fa-IR"/>
        </w:rPr>
        <w:t>،</w:t>
      </w:r>
      <w:r w:rsidRPr="00FA4D70">
        <w:rPr>
          <w:rtl/>
          <w:lang w:bidi="fa-IR"/>
        </w:rPr>
        <w:t xml:space="preserve"> </w:t>
      </w:r>
      <w:r w:rsidRPr="00FA4D70">
        <w:rPr>
          <w:rFonts w:hint="cs"/>
          <w:rtl/>
          <w:lang w:bidi="fa-IR"/>
        </w:rPr>
        <w:t>در</w:t>
      </w:r>
      <w:r w:rsidR="006A1C05">
        <w:rPr>
          <w:rtl/>
          <w:lang w:bidi="fa-IR"/>
        </w:rPr>
        <w:t xml:space="preserve"> دیدگاه </w:t>
      </w:r>
      <w:r w:rsidRPr="00FA4D70">
        <w:rPr>
          <w:rFonts w:hint="cs"/>
          <w:rtl/>
          <w:lang w:bidi="fa-IR"/>
        </w:rPr>
        <w:t>اول</w:t>
      </w:r>
      <w:r w:rsidRPr="00FA4D70">
        <w:rPr>
          <w:rtl/>
          <w:lang w:bidi="fa-IR"/>
        </w:rPr>
        <w:t xml:space="preserve"> </w:t>
      </w:r>
      <w:r w:rsidRPr="00FA4D70">
        <w:rPr>
          <w:rFonts w:hint="cs"/>
          <w:rtl/>
          <w:lang w:bidi="fa-IR"/>
        </w:rPr>
        <w:t>دو</w:t>
      </w:r>
      <w:r w:rsidRPr="00FA4D70">
        <w:rPr>
          <w:rtl/>
          <w:lang w:bidi="fa-IR"/>
        </w:rPr>
        <w:t xml:space="preserve"> </w:t>
      </w:r>
      <w:r w:rsidRPr="00FA4D70">
        <w:rPr>
          <w:rFonts w:hint="cs"/>
          <w:rtl/>
          <w:lang w:bidi="fa-IR"/>
        </w:rPr>
        <w:t>عنصر</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چشم</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خورد</w:t>
      </w:r>
      <w:r w:rsidRPr="00FA4D70">
        <w:rPr>
          <w:lang w:bidi="fa-IR"/>
        </w:rPr>
        <w:t xml:space="preserve">: </w:t>
      </w:r>
    </w:p>
    <w:p w:rsidR="00FA4D70" w:rsidRPr="00FA4D70" w:rsidRDefault="00FA4D70" w:rsidP="00114971">
      <w:pPr>
        <w:spacing w:after="0"/>
        <w:rPr>
          <w:rtl/>
          <w:lang w:bidi="fa-IR"/>
        </w:rPr>
      </w:pPr>
      <w:r w:rsidRPr="00FA4D70">
        <w:rPr>
          <w:lang w:bidi="fa-IR"/>
        </w:rPr>
        <w:tab/>
      </w:r>
      <w:r w:rsidRPr="00FA4D70">
        <w:rPr>
          <w:rFonts w:hint="cs"/>
          <w:rtl/>
          <w:lang w:bidi="fa-IR"/>
        </w:rPr>
        <w:t>الف</w:t>
      </w:r>
      <w:r w:rsidRPr="00FA4D70">
        <w:rPr>
          <w:rtl/>
          <w:lang w:bidi="fa-IR"/>
        </w:rPr>
        <w:t xml:space="preserve">) </w:t>
      </w:r>
      <w:r w:rsidRPr="00FA4D70">
        <w:rPr>
          <w:rFonts w:hint="cs"/>
          <w:rtl/>
          <w:lang w:bidi="fa-IR"/>
        </w:rPr>
        <w:t>عقد</w:t>
      </w:r>
      <w:r w:rsidRPr="00FA4D70">
        <w:rPr>
          <w:rtl/>
          <w:lang w:bidi="fa-IR"/>
        </w:rPr>
        <w:t xml:space="preserve"> </w:t>
      </w:r>
      <w:r w:rsidRPr="00FA4D70">
        <w:rPr>
          <w:rFonts w:hint="cs"/>
          <w:rtl/>
          <w:lang w:bidi="fa-IR"/>
        </w:rPr>
        <w:t>البیع</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ماهیت</w:t>
      </w:r>
      <w:r w:rsidRPr="00FA4D70">
        <w:rPr>
          <w:rtl/>
          <w:lang w:bidi="fa-IR"/>
        </w:rPr>
        <w:t xml:space="preserve"> </w:t>
      </w:r>
      <w:r w:rsidRPr="00FA4D70">
        <w:rPr>
          <w:rFonts w:hint="cs"/>
          <w:rtl/>
          <w:lang w:bidi="fa-IR"/>
        </w:rPr>
        <w:t>آن</w:t>
      </w:r>
    </w:p>
    <w:p w:rsidR="00FA4D70" w:rsidRPr="00FA4D70" w:rsidRDefault="00FA4D70" w:rsidP="00114971">
      <w:pPr>
        <w:spacing w:after="0"/>
        <w:rPr>
          <w:rtl/>
          <w:lang w:bidi="fa-IR"/>
        </w:rPr>
      </w:pPr>
      <w:r w:rsidRPr="00FA4D70">
        <w:rPr>
          <w:lang w:bidi="fa-IR"/>
        </w:rPr>
        <w:tab/>
      </w:r>
      <w:r w:rsidRPr="00FA4D70">
        <w:rPr>
          <w:rFonts w:hint="cs"/>
          <w:rtl/>
          <w:lang w:bidi="fa-IR"/>
        </w:rPr>
        <w:t>ب</w:t>
      </w:r>
      <w:r w:rsidRPr="00FA4D70">
        <w:rPr>
          <w:rtl/>
          <w:lang w:bidi="fa-IR"/>
        </w:rPr>
        <w:t xml:space="preserve">) </w:t>
      </w:r>
      <w:r w:rsidRPr="00FA4D70">
        <w:rPr>
          <w:rFonts w:hint="cs"/>
          <w:rtl/>
          <w:lang w:bidi="fa-IR"/>
        </w:rPr>
        <w:t>افرادی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وجود</w:t>
      </w:r>
      <w:r w:rsidRPr="00FA4D70">
        <w:rPr>
          <w:rtl/>
          <w:lang w:bidi="fa-IR"/>
        </w:rPr>
        <w:t xml:space="preserve"> </w:t>
      </w:r>
      <w:r w:rsidRPr="00FA4D70">
        <w:rPr>
          <w:rFonts w:hint="cs"/>
          <w:rtl/>
          <w:lang w:bidi="fa-IR"/>
        </w:rPr>
        <w:t>آورنده</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عقد</w:t>
      </w:r>
      <w:r w:rsidRPr="00FA4D70">
        <w:rPr>
          <w:rtl/>
          <w:lang w:bidi="fa-IR"/>
        </w:rPr>
        <w:t xml:space="preserve"> </w:t>
      </w:r>
      <w:r w:rsidRPr="00FA4D70">
        <w:rPr>
          <w:rFonts w:hint="cs"/>
          <w:rtl/>
          <w:lang w:bidi="fa-IR"/>
        </w:rPr>
        <w:t>هستند</w:t>
      </w:r>
      <w:r w:rsidRPr="00FA4D70">
        <w:rPr>
          <w:lang w:bidi="fa-IR"/>
        </w:rPr>
        <w:t>.</w:t>
      </w:r>
    </w:p>
    <w:p w:rsidR="00FA4D70" w:rsidRPr="00FA4D70" w:rsidRDefault="00FA4D70" w:rsidP="00114971">
      <w:pPr>
        <w:spacing w:after="0"/>
        <w:rPr>
          <w:rtl/>
          <w:lang w:bidi="fa-IR"/>
        </w:rPr>
      </w:pPr>
      <w:r w:rsidRPr="00FA4D70">
        <w:rPr>
          <w:rFonts w:hint="cs"/>
          <w:rtl/>
          <w:lang w:bidi="fa-IR"/>
        </w:rPr>
        <w:lastRenderedPageBreak/>
        <w:t>پس</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بحث</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عنصر</w:t>
      </w:r>
      <w:r w:rsidRPr="00FA4D70">
        <w:rPr>
          <w:rtl/>
          <w:lang w:bidi="fa-IR"/>
        </w:rPr>
        <w:t xml:space="preserve"> </w:t>
      </w:r>
      <w:r w:rsidRPr="00FA4D70">
        <w:rPr>
          <w:rFonts w:hint="cs"/>
          <w:rtl/>
          <w:lang w:bidi="fa-IR"/>
        </w:rPr>
        <w:t>اول</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گام</w:t>
      </w:r>
      <w:r w:rsidRPr="00FA4D70">
        <w:rPr>
          <w:rtl/>
          <w:lang w:bidi="fa-IR"/>
        </w:rPr>
        <w:t xml:space="preserve"> </w:t>
      </w:r>
      <w:r w:rsidRPr="00FA4D70">
        <w:rPr>
          <w:rFonts w:hint="cs"/>
          <w:rtl/>
          <w:lang w:bidi="fa-IR"/>
        </w:rPr>
        <w:t>اول</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متن</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ابتدای</w:t>
      </w:r>
      <w:r w:rsidRPr="00FA4D70">
        <w:rPr>
          <w:rtl/>
          <w:lang w:bidi="fa-IR"/>
        </w:rPr>
        <w:t xml:space="preserve"> </w:t>
      </w:r>
      <w:r w:rsidRPr="00FA4D70">
        <w:rPr>
          <w:rFonts w:hint="cs"/>
          <w:rtl/>
          <w:lang w:bidi="fa-IR"/>
        </w:rPr>
        <w:t>فصل</w:t>
      </w:r>
      <w:r w:rsidRPr="00FA4D70">
        <w:rPr>
          <w:rtl/>
          <w:lang w:bidi="fa-IR"/>
        </w:rPr>
        <w:t xml:space="preserve"> «</w:t>
      </w:r>
      <w:r w:rsidRPr="00FA4D70">
        <w:rPr>
          <w:rFonts w:hint="cs"/>
          <w:rtl/>
          <w:lang w:bidi="fa-IR"/>
        </w:rPr>
        <w:t>فی</w:t>
      </w:r>
      <w:r w:rsidRPr="00FA4D70">
        <w:rPr>
          <w:rtl/>
          <w:lang w:bidi="fa-IR"/>
        </w:rPr>
        <w:t xml:space="preserve"> </w:t>
      </w:r>
      <w:r w:rsidRPr="00FA4D70">
        <w:rPr>
          <w:rFonts w:hint="cs"/>
          <w:rtl/>
          <w:lang w:bidi="fa-IR"/>
        </w:rPr>
        <w:t>عقد</w:t>
      </w:r>
      <w:r w:rsidRPr="00FA4D70">
        <w:rPr>
          <w:rtl/>
          <w:lang w:bidi="fa-IR"/>
        </w:rPr>
        <w:t xml:space="preserve"> </w:t>
      </w:r>
      <w:r w:rsidRPr="00FA4D70">
        <w:rPr>
          <w:rFonts w:hint="cs"/>
          <w:rtl/>
          <w:lang w:bidi="fa-IR"/>
        </w:rPr>
        <w:t>البیع</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آدابه</w:t>
      </w:r>
      <w:r w:rsidRPr="00FA4D70">
        <w:rPr>
          <w:rFonts w:hint="eastAsia"/>
          <w:rtl/>
          <w:lang w:bidi="fa-IR"/>
        </w:rPr>
        <w:t>»</w:t>
      </w:r>
      <w:r w:rsidRPr="00FA4D70">
        <w:rPr>
          <w:rFonts w:hint="cs"/>
          <w:rtl/>
          <w:lang w:bidi="fa-IR"/>
        </w:rPr>
        <w:t>،</w:t>
      </w:r>
      <w:r w:rsidRPr="00FA4D70">
        <w:rPr>
          <w:rtl/>
          <w:lang w:bidi="fa-IR"/>
        </w:rPr>
        <w:t xml:space="preserve"> </w:t>
      </w:r>
      <w:r w:rsidRPr="00FA4D70">
        <w:rPr>
          <w:rFonts w:hint="cs"/>
          <w:rtl/>
          <w:lang w:bidi="fa-IR"/>
        </w:rPr>
        <w:t>پرداختن</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عنصر</w:t>
      </w:r>
      <w:r w:rsidRPr="00FA4D70">
        <w:rPr>
          <w:rtl/>
          <w:lang w:bidi="fa-IR"/>
        </w:rPr>
        <w:t xml:space="preserve"> </w:t>
      </w:r>
      <w:r w:rsidRPr="00FA4D70">
        <w:rPr>
          <w:rFonts w:hint="cs"/>
          <w:rtl/>
          <w:lang w:bidi="fa-IR"/>
        </w:rPr>
        <w:t>دوم</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گام</w:t>
      </w:r>
      <w:r w:rsidRPr="00FA4D70">
        <w:rPr>
          <w:rtl/>
          <w:lang w:bidi="fa-IR"/>
        </w:rPr>
        <w:t xml:space="preserve"> </w:t>
      </w:r>
      <w:r w:rsidRPr="00FA4D70">
        <w:rPr>
          <w:rFonts w:hint="cs"/>
          <w:rtl/>
          <w:lang w:bidi="fa-IR"/>
        </w:rPr>
        <w:t>دوم،</w:t>
      </w:r>
      <w:r w:rsidRPr="00FA4D70">
        <w:rPr>
          <w:rtl/>
          <w:lang w:bidi="fa-IR"/>
        </w:rPr>
        <w:t xml:space="preserve"> </w:t>
      </w:r>
      <w:r w:rsidRPr="00FA4D70">
        <w:rPr>
          <w:rFonts w:hint="cs"/>
          <w:rtl/>
          <w:lang w:bidi="fa-IR"/>
        </w:rPr>
        <w:t>امری</w:t>
      </w:r>
      <w:r w:rsidRPr="00FA4D70">
        <w:rPr>
          <w:rtl/>
          <w:lang w:bidi="fa-IR"/>
        </w:rPr>
        <w:t xml:space="preserve"> </w:t>
      </w:r>
      <w:r w:rsidRPr="00FA4D70">
        <w:rPr>
          <w:rFonts w:hint="cs"/>
          <w:rtl/>
          <w:lang w:bidi="fa-IR"/>
        </w:rPr>
        <w:t>پذیرفته</w:t>
      </w:r>
      <w:r w:rsidRPr="00FA4D70">
        <w:rPr>
          <w:rtl/>
          <w:lang w:bidi="fa-IR"/>
        </w:rPr>
        <w:t xml:space="preserve"> </w:t>
      </w:r>
      <w:r w:rsidRPr="00FA4D70">
        <w:rPr>
          <w:rFonts w:hint="cs"/>
          <w:rtl/>
          <w:lang w:bidi="fa-IR"/>
        </w:rPr>
        <w:t>شده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متعارف</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نظر</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رسد</w:t>
      </w:r>
      <w:r w:rsidRPr="00FA4D70">
        <w:rPr>
          <w:lang w:bidi="fa-IR"/>
        </w:rPr>
        <w:t>.</w:t>
      </w:r>
    </w:p>
    <w:p w:rsidR="00FA4D70" w:rsidRPr="00FA4D70" w:rsidRDefault="00FA4D70" w:rsidP="000103F4">
      <w:pPr>
        <w:rPr>
          <w:rtl/>
          <w:lang w:bidi="fa-IR"/>
        </w:rPr>
      </w:pPr>
    </w:p>
    <w:p w:rsidR="00FA4D70" w:rsidRPr="00FA4D70" w:rsidRDefault="00FA4D70" w:rsidP="000103F4">
      <w:pPr>
        <w:rPr>
          <w:rtl/>
          <w:lang w:bidi="fa-IR"/>
        </w:rPr>
      </w:pPr>
      <w:r w:rsidRPr="00FA4D70">
        <w:rPr>
          <w:rFonts w:hint="cs"/>
          <w:rtl/>
          <w:lang w:bidi="fa-IR"/>
        </w:rPr>
        <w:t>اما</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نگاهی</w:t>
      </w:r>
      <w:r w:rsidRPr="00FA4D70">
        <w:rPr>
          <w:rtl/>
          <w:lang w:bidi="fa-IR"/>
        </w:rPr>
        <w:t xml:space="preserve"> </w:t>
      </w:r>
      <w:r w:rsidRPr="00FA4D70">
        <w:rPr>
          <w:rFonts w:hint="cs"/>
          <w:rtl/>
          <w:lang w:bidi="fa-IR"/>
        </w:rPr>
        <w:t>دقیقتر</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توان</w:t>
      </w:r>
      <w:r w:rsidRPr="00FA4D70">
        <w:rPr>
          <w:rtl/>
          <w:lang w:bidi="fa-IR"/>
        </w:rPr>
        <w:t xml:space="preserve"> </w:t>
      </w:r>
      <w:r w:rsidRPr="00FA4D70">
        <w:rPr>
          <w:rFonts w:hint="cs"/>
          <w:rtl/>
          <w:lang w:bidi="fa-IR"/>
        </w:rPr>
        <w:t>خود</w:t>
      </w:r>
      <w:r w:rsidRPr="00FA4D70">
        <w:rPr>
          <w:rtl/>
          <w:lang w:bidi="fa-IR"/>
        </w:rPr>
        <w:t xml:space="preserve"> </w:t>
      </w:r>
      <w:r w:rsidRPr="00FA4D70">
        <w:rPr>
          <w:rFonts w:hint="cs"/>
          <w:rtl/>
          <w:lang w:bidi="fa-IR"/>
        </w:rPr>
        <w:t>گام</w:t>
      </w:r>
      <w:r w:rsidRPr="00FA4D70">
        <w:rPr>
          <w:rtl/>
          <w:lang w:bidi="fa-IR"/>
        </w:rPr>
        <w:t xml:space="preserve"> </w:t>
      </w:r>
      <w:r w:rsidRPr="00FA4D70">
        <w:rPr>
          <w:rFonts w:hint="cs"/>
          <w:rtl/>
          <w:lang w:bidi="fa-IR"/>
        </w:rPr>
        <w:t>دوم</w:t>
      </w:r>
      <w:r w:rsidRPr="00FA4D70">
        <w:rPr>
          <w:rtl/>
          <w:lang w:bidi="fa-IR"/>
        </w:rPr>
        <w:t xml:space="preserve"> </w:t>
      </w:r>
      <w:r w:rsidRPr="00FA4D70">
        <w:rPr>
          <w:rFonts w:hint="cs"/>
          <w:rtl/>
          <w:lang w:bidi="fa-IR"/>
        </w:rPr>
        <w:t>را</w:t>
      </w:r>
      <w:r w:rsidRPr="00FA4D70">
        <w:rPr>
          <w:rtl/>
          <w:lang w:bidi="fa-IR"/>
        </w:rPr>
        <w:t xml:space="preserve"> </w:t>
      </w:r>
      <w:r w:rsidRPr="00FA4D70">
        <w:rPr>
          <w:rFonts w:hint="cs"/>
          <w:rtl/>
          <w:lang w:bidi="fa-IR"/>
        </w:rPr>
        <w:t>با</w:t>
      </w:r>
      <w:r w:rsidRPr="00FA4D70">
        <w:rPr>
          <w:rtl/>
          <w:lang w:bidi="fa-IR"/>
        </w:rPr>
        <w:t xml:space="preserve"> </w:t>
      </w:r>
      <w:r w:rsidRPr="00FA4D70">
        <w:rPr>
          <w:rFonts w:hint="cs"/>
          <w:rtl/>
          <w:lang w:bidi="fa-IR"/>
        </w:rPr>
        <w:t>توجه</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جنس</w:t>
      </w:r>
      <w:r w:rsidRPr="00FA4D70">
        <w:rPr>
          <w:rtl/>
          <w:lang w:bidi="fa-IR"/>
        </w:rPr>
        <w:t xml:space="preserve"> </w:t>
      </w:r>
      <w:r w:rsidRPr="00FA4D70">
        <w:rPr>
          <w:rFonts w:hint="cs"/>
          <w:rtl/>
          <w:lang w:bidi="fa-IR"/>
        </w:rPr>
        <w:t>آن،</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دو</w:t>
      </w:r>
      <w:r w:rsidRPr="00FA4D70">
        <w:rPr>
          <w:rtl/>
          <w:lang w:bidi="fa-IR"/>
        </w:rPr>
        <w:t xml:space="preserve"> </w:t>
      </w:r>
      <w:r w:rsidR="00397B26">
        <w:rPr>
          <w:rFonts w:hint="cs"/>
          <w:rtl/>
          <w:lang w:bidi="fa-IR"/>
        </w:rPr>
        <w:t>گفتار</w:t>
      </w:r>
      <w:r w:rsidRPr="00FA4D70">
        <w:rPr>
          <w:rtl/>
          <w:lang w:bidi="fa-IR"/>
        </w:rPr>
        <w:t xml:space="preserve"> </w:t>
      </w:r>
      <w:r w:rsidRPr="00FA4D70">
        <w:rPr>
          <w:rFonts w:hint="cs"/>
          <w:rtl/>
          <w:lang w:bidi="fa-IR"/>
        </w:rPr>
        <w:t>تحلیل</w:t>
      </w:r>
      <w:r w:rsidRPr="00FA4D70">
        <w:rPr>
          <w:rtl/>
          <w:lang w:bidi="fa-IR"/>
        </w:rPr>
        <w:t xml:space="preserve"> </w:t>
      </w:r>
      <w:r w:rsidRPr="00FA4D70">
        <w:rPr>
          <w:rFonts w:hint="cs"/>
          <w:rtl/>
          <w:lang w:bidi="fa-IR"/>
        </w:rPr>
        <w:t>کرد؛</w:t>
      </w:r>
      <w:r w:rsidRPr="00FA4D70">
        <w:rPr>
          <w:rtl/>
          <w:lang w:bidi="fa-IR"/>
        </w:rPr>
        <w:t xml:space="preserve"> </w:t>
      </w:r>
      <w:r w:rsidRPr="00FA4D70">
        <w:rPr>
          <w:rFonts w:hint="cs"/>
          <w:rtl/>
          <w:lang w:bidi="fa-IR"/>
        </w:rPr>
        <w:t>رویکردی</w:t>
      </w:r>
      <w:r w:rsidRPr="00FA4D70">
        <w:rPr>
          <w:rtl/>
          <w:lang w:bidi="fa-IR"/>
        </w:rPr>
        <w:t xml:space="preserve"> </w:t>
      </w:r>
      <w:r w:rsidRPr="00FA4D70">
        <w:rPr>
          <w:rFonts w:hint="cs"/>
          <w:rtl/>
          <w:lang w:bidi="fa-IR"/>
        </w:rPr>
        <w:t>که</w:t>
      </w:r>
      <w:r w:rsidRPr="00FA4D70">
        <w:rPr>
          <w:rtl/>
          <w:lang w:bidi="fa-IR"/>
        </w:rPr>
        <w:t xml:space="preserve"> </w:t>
      </w:r>
      <w:r w:rsidRPr="00FA4D70">
        <w:rPr>
          <w:rFonts w:hint="cs"/>
          <w:rtl/>
          <w:lang w:bidi="fa-IR"/>
        </w:rPr>
        <w:t>شهید</w:t>
      </w:r>
      <w:r w:rsidRPr="00FA4D70">
        <w:rPr>
          <w:rtl/>
          <w:lang w:bidi="fa-IR"/>
        </w:rPr>
        <w:t xml:space="preserve"> </w:t>
      </w:r>
      <w:r w:rsidRPr="00FA4D70">
        <w:rPr>
          <w:rFonts w:hint="cs"/>
          <w:rtl/>
          <w:lang w:bidi="fa-IR"/>
        </w:rPr>
        <w:t>اول</w:t>
      </w:r>
      <w:r w:rsidRPr="00FA4D70">
        <w:rPr>
          <w:rtl/>
          <w:lang w:bidi="fa-IR"/>
        </w:rPr>
        <w:t xml:space="preserve"> </w:t>
      </w:r>
      <w:r w:rsidRPr="00FA4D70">
        <w:rPr>
          <w:rFonts w:hint="cs"/>
          <w:rtl/>
          <w:lang w:bidi="fa-IR"/>
        </w:rPr>
        <w:t>ضمن</w:t>
      </w:r>
      <w:r w:rsidRPr="00FA4D70">
        <w:rPr>
          <w:rtl/>
          <w:lang w:bidi="fa-IR"/>
        </w:rPr>
        <w:t xml:space="preserve"> </w:t>
      </w:r>
      <w:r w:rsidRPr="00FA4D70">
        <w:rPr>
          <w:rFonts w:hint="cs"/>
          <w:rtl/>
          <w:lang w:bidi="fa-IR"/>
        </w:rPr>
        <w:t>تحفظ</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مختصرگویی</w:t>
      </w:r>
      <w:r w:rsidRPr="00FA4D70">
        <w:rPr>
          <w:rtl/>
          <w:lang w:bidi="fa-IR"/>
        </w:rPr>
        <w:t xml:space="preserve"> - </w:t>
      </w:r>
      <w:r w:rsidRPr="00FA4D70">
        <w:rPr>
          <w:rFonts w:hint="cs"/>
          <w:rtl/>
          <w:lang w:bidi="fa-IR"/>
        </w:rPr>
        <w:t>که</w:t>
      </w:r>
      <w:r w:rsidRPr="00FA4D70">
        <w:rPr>
          <w:rtl/>
          <w:lang w:bidi="fa-IR"/>
        </w:rPr>
        <w:t xml:space="preserve"> </w:t>
      </w:r>
      <w:r w:rsidRPr="00FA4D70">
        <w:rPr>
          <w:rFonts w:hint="cs"/>
          <w:rtl/>
          <w:lang w:bidi="fa-IR"/>
        </w:rPr>
        <w:t>رویکرد</w:t>
      </w:r>
      <w:r w:rsidRPr="00FA4D70">
        <w:rPr>
          <w:rtl/>
          <w:lang w:bidi="fa-IR"/>
        </w:rPr>
        <w:t xml:space="preserve"> </w:t>
      </w:r>
      <w:r w:rsidRPr="00FA4D70">
        <w:rPr>
          <w:rFonts w:hint="cs"/>
          <w:rtl/>
          <w:lang w:bidi="fa-IR"/>
        </w:rPr>
        <w:t>حاکم</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کتاب</w:t>
      </w:r>
      <w:r w:rsidRPr="00FA4D70">
        <w:rPr>
          <w:rtl/>
          <w:lang w:bidi="fa-IR"/>
        </w:rPr>
        <w:t xml:space="preserve"> </w:t>
      </w:r>
      <w:r w:rsidRPr="00FA4D70">
        <w:rPr>
          <w:rFonts w:hint="cs"/>
          <w:rtl/>
          <w:lang w:bidi="fa-IR"/>
        </w:rPr>
        <w:t>ایشان</w:t>
      </w:r>
      <w:r w:rsidRPr="00FA4D70">
        <w:rPr>
          <w:rtl/>
          <w:lang w:bidi="fa-IR"/>
        </w:rPr>
        <w:t xml:space="preserve"> </w:t>
      </w:r>
      <w:r w:rsidRPr="00FA4D70">
        <w:rPr>
          <w:rFonts w:hint="cs"/>
          <w:rtl/>
          <w:lang w:bidi="fa-IR"/>
        </w:rPr>
        <w:t>است</w:t>
      </w:r>
      <w:r w:rsidRPr="00FA4D70">
        <w:rPr>
          <w:rtl/>
          <w:lang w:bidi="fa-IR"/>
        </w:rPr>
        <w:t xml:space="preserve">- </w:t>
      </w:r>
      <w:r w:rsidRPr="00FA4D70">
        <w:rPr>
          <w:rFonts w:hint="cs"/>
          <w:rtl/>
          <w:lang w:bidi="fa-IR"/>
        </w:rPr>
        <w:t>تا</w:t>
      </w:r>
      <w:r w:rsidRPr="00FA4D70">
        <w:rPr>
          <w:rtl/>
          <w:lang w:bidi="fa-IR"/>
        </w:rPr>
        <w:t xml:space="preserve"> </w:t>
      </w:r>
      <w:r w:rsidRPr="00FA4D70">
        <w:rPr>
          <w:rFonts w:hint="cs"/>
          <w:rtl/>
          <w:lang w:bidi="fa-IR"/>
        </w:rPr>
        <w:t>حدودی</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اساس</w:t>
      </w:r>
      <w:r w:rsidRPr="00FA4D70">
        <w:rPr>
          <w:rtl/>
          <w:lang w:bidi="fa-IR"/>
        </w:rPr>
        <w:t xml:space="preserve"> </w:t>
      </w:r>
      <w:r w:rsidRPr="00FA4D70">
        <w:rPr>
          <w:rFonts w:hint="cs"/>
          <w:rtl/>
          <w:lang w:bidi="fa-IR"/>
        </w:rPr>
        <w:t>آن</w:t>
      </w:r>
      <w:r w:rsidRPr="00FA4D70">
        <w:rPr>
          <w:rtl/>
          <w:lang w:bidi="fa-IR"/>
        </w:rPr>
        <w:t xml:space="preserve"> </w:t>
      </w:r>
      <w:r w:rsidRPr="00FA4D70">
        <w:rPr>
          <w:rFonts w:hint="cs"/>
          <w:rtl/>
          <w:lang w:bidi="fa-IR"/>
        </w:rPr>
        <w:t>مشی</w:t>
      </w:r>
      <w:r w:rsidRPr="00FA4D70">
        <w:rPr>
          <w:rtl/>
          <w:lang w:bidi="fa-IR"/>
        </w:rPr>
        <w:t xml:space="preserve"> </w:t>
      </w:r>
      <w:r w:rsidRPr="00FA4D70">
        <w:rPr>
          <w:rFonts w:hint="cs"/>
          <w:rtl/>
          <w:lang w:bidi="fa-IR"/>
        </w:rPr>
        <w:t>کرده</w:t>
      </w:r>
      <w:r w:rsidRPr="00FA4D70">
        <w:rPr>
          <w:rtl/>
          <w:lang w:bidi="fa-IR"/>
        </w:rPr>
        <w:t xml:space="preserve"> </w:t>
      </w:r>
      <w:r w:rsidRPr="00FA4D70">
        <w:rPr>
          <w:rFonts w:hint="cs"/>
          <w:rtl/>
          <w:lang w:bidi="fa-IR"/>
        </w:rPr>
        <w:t>اند</w:t>
      </w:r>
      <w:r w:rsidRPr="00FA4D70">
        <w:rPr>
          <w:lang w:bidi="fa-IR"/>
        </w:rPr>
        <w:t>:</w:t>
      </w:r>
    </w:p>
    <w:p w:rsidR="00FA4D70" w:rsidRPr="00FA4D70" w:rsidRDefault="00FA4D70" w:rsidP="000103F4">
      <w:pPr>
        <w:rPr>
          <w:rtl/>
          <w:lang w:bidi="fa-IR"/>
        </w:rPr>
      </w:pPr>
      <w:r w:rsidRPr="00FA4D70">
        <w:rPr>
          <w:lang w:bidi="fa-IR"/>
        </w:rPr>
        <w:tab/>
      </w:r>
      <w:r w:rsidRPr="00FA4D70">
        <w:rPr>
          <w:rFonts w:hint="cs"/>
          <w:rtl/>
          <w:lang w:bidi="fa-IR"/>
        </w:rPr>
        <w:t>الف</w:t>
      </w:r>
      <w:r w:rsidRPr="00FA4D70">
        <w:rPr>
          <w:rtl/>
          <w:lang w:bidi="fa-IR"/>
        </w:rPr>
        <w:t>)</w:t>
      </w:r>
      <w:r w:rsidRPr="00FA4D70">
        <w:rPr>
          <w:rFonts w:hint="cs"/>
          <w:rtl/>
          <w:lang w:bidi="fa-IR"/>
        </w:rPr>
        <w:t>اشاره</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شروط</w:t>
      </w:r>
      <w:r w:rsidRPr="00FA4D70">
        <w:rPr>
          <w:rtl/>
          <w:lang w:bidi="fa-IR"/>
        </w:rPr>
        <w:t xml:space="preserve"> </w:t>
      </w:r>
      <w:r w:rsidRPr="00FA4D70">
        <w:rPr>
          <w:rFonts w:hint="cs"/>
          <w:rtl/>
          <w:lang w:bidi="fa-IR"/>
        </w:rPr>
        <w:t>لازم</w:t>
      </w:r>
    </w:p>
    <w:p w:rsidR="00FA4D70" w:rsidRPr="00FA4D70" w:rsidRDefault="00FA4D70" w:rsidP="00114971">
      <w:pPr>
        <w:rPr>
          <w:rtl/>
          <w:lang w:bidi="fa-IR"/>
        </w:rPr>
      </w:pPr>
      <w:r w:rsidRPr="00FA4D70">
        <w:rPr>
          <w:lang w:bidi="fa-IR"/>
        </w:rPr>
        <w:tab/>
      </w:r>
      <w:r w:rsidRPr="00FA4D70">
        <w:rPr>
          <w:rFonts w:hint="cs"/>
          <w:rtl/>
          <w:lang w:bidi="fa-IR"/>
        </w:rPr>
        <w:t>ب</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شمردن</w:t>
      </w:r>
      <w:r w:rsidRPr="00FA4D70">
        <w:rPr>
          <w:rtl/>
          <w:lang w:bidi="fa-IR"/>
        </w:rPr>
        <w:t xml:space="preserve"> </w:t>
      </w:r>
      <w:r w:rsidRPr="00FA4D70">
        <w:rPr>
          <w:rFonts w:hint="cs"/>
          <w:rtl/>
          <w:lang w:bidi="fa-IR"/>
        </w:rPr>
        <w:t>افراد</w:t>
      </w:r>
      <w:r w:rsidRPr="00FA4D70">
        <w:rPr>
          <w:rtl/>
          <w:lang w:bidi="fa-IR"/>
        </w:rPr>
        <w:t xml:space="preserve"> </w:t>
      </w:r>
      <w:r w:rsidRPr="00FA4D70">
        <w:rPr>
          <w:rFonts w:hint="cs"/>
          <w:rtl/>
          <w:lang w:bidi="fa-IR"/>
        </w:rPr>
        <w:t>فاقد</w:t>
      </w:r>
      <w:r w:rsidRPr="00FA4D70">
        <w:rPr>
          <w:rtl/>
          <w:lang w:bidi="fa-IR"/>
        </w:rPr>
        <w:t xml:space="preserve"> </w:t>
      </w:r>
      <w:r w:rsidRPr="00FA4D70">
        <w:rPr>
          <w:rFonts w:hint="cs"/>
          <w:rtl/>
          <w:lang w:bidi="fa-IR"/>
        </w:rPr>
        <w:t>شرایط</w:t>
      </w:r>
    </w:p>
    <w:p w:rsidR="00116CBA" w:rsidRDefault="00FA4D70" w:rsidP="000103F4">
      <w:pPr>
        <w:rPr>
          <w:rtl/>
          <w:lang w:bidi="fa-IR"/>
        </w:rPr>
      </w:pPr>
      <w:r w:rsidRPr="00FA4D70">
        <w:rPr>
          <w:rFonts w:hint="cs"/>
          <w:rtl/>
          <w:lang w:bidi="fa-IR"/>
        </w:rPr>
        <w:t>به</w:t>
      </w:r>
      <w:r w:rsidRPr="00FA4D70">
        <w:rPr>
          <w:rtl/>
          <w:lang w:bidi="fa-IR"/>
        </w:rPr>
        <w:t xml:space="preserve"> </w:t>
      </w:r>
      <w:r w:rsidRPr="00FA4D70">
        <w:rPr>
          <w:rFonts w:hint="cs"/>
          <w:rtl/>
          <w:lang w:bidi="fa-IR"/>
        </w:rPr>
        <w:t>سبب</w:t>
      </w:r>
      <w:r w:rsidRPr="00FA4D70">
        <w:rPr>
          <w:rtl/>
          <w:lang w:bidi="fa-IR"/>
        </w:rPr>
        <w:t xml:space="preserve"> </w:t>
      </w:r>
      <w:r w:rsidRPr="00FA4D70">
        <w:rPr>
          <w:rFonts w:hint="cs"/>
          <w:rtl/>
          <w:lang w:bidi="fa-IR"/>
        </w:rPr>
        <w:t>ایجاز</w:t>
      </w:r>
      <w:r w:rsidRPr="00FA4D70">
        <w:rPr>
          <w:rtl/>
          <w:lang w:bidi="fa-IR"/>
        </w:rPr>
        <w:t xml:space="preserve"> </w:t>
      </w:r>
      <w:r w:rsidRPr="00FA4D70">
        <w:rPr>
          <w:rFonts w:hint="cs"/>
          <w:rtl/>
          <w:lang w:bidi="fa-IR"/>
        </w:rPr>
        <w:t>حداکثری</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کار</w:t>
      </w:r>
      <w:r w:rsidRPr="00FA4D70">
        <w:rPr>
          <w:rtl/>
          <w:lang w:bidi="fa-IR"/>
        </w:rPr>
        <w:t xml:space="preserve"> </w:t>
      </w:r>
      <w:r w:rsidRPr="00FA4D70">
        <w:rPr>
          <w:rFonts w:hint="cs"/>
          <w:rtl/>
          <w:lang w:bidi="fa-IR"/>
        </w:rPr>
        <w:t>رفته</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لمعه،</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این</w:t>
      </w:r>
      <w:r w:rsidRPr="00FA4D70">
        <w:rPr>
          <w:rtl/>
          <w:lang w:bidi="fa-IR"/>
        </w:rPr>
        <w:t xml:space="preserve"> </w:t>
      </w:r>
      <w:r w:rsidRPr="00FA4D70">
        <w:rPr>
          <w:rFonts w:hint="cs"/>
          <w:rtl/>
          <w:lang w:bidi="fa-IR"/>
        </w:rPr>
        <w:t>فصل</w:t>
      </w:r>
      <w:r w:rsidRPr="00FA4D70">
        <w:rPr>
          <w:rtl/>
          <w:lang w:bidi="fa-IR"/>
        </w:rPr>
        <w:t xml:space="preserve"> </w:t>
      </w:r>
      <w:r w:rsidRPr="00FA4D70">
        <w:rPr>
          <w:rFonts w:hint="cs"/>
          <w:rtl/>
          <w:lang w:bidi="fa-IR"/>
        </w:rPr>
        <w:t>به</w:t>
      </w:r>
      <w:r w:rsidRPr="00FA4D70">
        <w:rPr>
          <w:rtl/>
          <w:lang w:bidi="fa-IR"/>
        </w:rPr>
        <w:t xml:space="preserve"> </w:t>
      </w:r>
      <w:r w:rsidRPr="00FA4D70">
        <w:rPr>
          <w:rFonts w:hint="cs"/>
          <w:rtl/>
          <w:lang w:bidi="fa-IR"/>
        </w:rPr>
        <w:t>همین</w:t>
      </w:r>
      <w:r w:rsidRPr="00FA4D70">
        <w:rPr>
          <w:rtl/>
          <w:lang w:bidi="fa-IR"/>
        </w:rPr>
        <w:t xml:space="preserve"> </w:t>
      </w:r>
      <w:r w:rsidRPr="00FA4D70">
        <w:rPr>
          <w:rFonts w:hint="cs"/>
          <w:rtl/>
          <w:lang w:bidi="fa-IR"/>
        </w:rPr>
        <w:t>اجمال</w:t>
      </w:r>
      <w:r w:rsidRPr="00FA4D70">
        <w:rPr>
          <w:rtl/>
          <w:lang w:bidi="fa-IR"/>
        </w:rPr>
        <w:t xml:space="preserve"> </w:t>
      </w:r>
      <w:r w:rsidRPr="00FA4D70">
        <w:rPr>
          <w:rFonts w:hint="cs"/>
          <w:rtl/>
          <w:lang w:bidi="fa-IR"/>
        </w:rPr>
        <w:t>بسنده</w:t>
      </w:r>
      <w:r w:rsidRPr="00FA4D70">
        <w:rPr>
          <w:rtl/>
          <w:lang w:bidi="fa-IR"/>
        </w:rPr>
        <w:t xml:space="preserve"> </w:t>
      </w:r>
      <w:r w:rsidRPr="00FA4D70">
        <w:rPr>
          <w:rFonts w:hint="cs"/>
          <w:rtl/>
          <w:lang w:bidi="fa-IR"/>
        </w:rPr>
        <w:t>کرده</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بحث</w:t>
      </w:r>
      <w:r w:rsidRPr="00FA4D70">
        <w:rPr>
          <w:rtl/>
          <w:lang w:bidi="fa-IR"/>
        </w:rPr>
        <w:t xml:space="preserve"> </w:t>
      </w:r>
      <w:r w:rsidRPr="00FA4D70">
        <w:rPr>
          <w:rFonts w:hint="cs"/>
          <w:rtl/>
          <w:lang w:bidi="fa-IR"/>
        </w:rPr>
        <w:t>فنی</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تحلیلهای</w:t>
      </w:r>
      <w:r w:rsidRPr="00FA4D70">
        <w:rPr>
          <w:rtl/>
          <w:lang w:bidi="fa-IR"/>
        </w:rPr>
        <w:t xml:space="preserve"> </w:t>
      </w:r>
      <w:r w:rsidRPr="00FA4D70">
        <w:rPr>
          <w:rFonts w:hint="cs"/>
          <w:rtl/>
          <w:lang w:bidi="fa-IR"/>
        </w:rPr>
        <w:t>فقهی</w:t>
      </w:r>
      <w:r w:rsidRPr="00FA4D70">
        <w:rPr>
          <w:rtl/>
          <w:lang w:bidi="fa-IR"/>
        </w:rPr>
        <w:t xml:space="preserve"> </w:t>
      </w:r>
      <w:r w:rsidRPr="00FA4D70">
        <w:rPr>
          <w:rFonts w:hint="cs"/>
          <w:rtl/>
          <w:lang w:bidi="fa-IR"/>
        </w:rPr>
        <w:t>حول</w:t>
      </w:r>
      <w:r w:rsidRPr="00FA4D70">
        <w:rPr>
          <w:rtl/>
          <w:lang w:bidi="fa-IR"/>
        </w:rPr>
        <w:t xml:space="preserve"> </w:t>
      </w:r>
      <w:r w:rsidRPr="00FA4D70">
        <w:rPr>
          <w:rFonts w:hint="cs"/>
          <w:rtl/>
          <w:lang w:bidi="fa-IR"/>
        </w:rPr>
        <w:t>موضوع</w:t>
      </w:r>
      <w:r w:rsidRPr="00FA4D70">
        <w:rPr>
          <w:rtl/>
          <w:lang w:bidi="fa-IR"/>
        </w:rPr>
        <w:t xml:space="preserve"> </w:t>
      </w:r>
      <w:r w:rsidRPr="00FA4D70">
        <w:rPr>
          <w:rFonts w:hint="cs"/>
          <w:rtl/>
          <w:lang w:bidi="fa-IR"/>
        </w:rPr>
        <w:t>را</w:t>
      </w:r>
      <w:r w:rsidRPr="00FA4D70">
        <w:rPr>
          <w:rtl/>
          <w:lang w:bidi="fa-IR"/>
        </w:rPr>
        <w:t xml:space="preserve"> </w:t>
      </w:r>
      <w:r w:rsidRPr="00FA4D70">
        <w:rPr>
          <w:rFonts w:hint="cs"/>
          <w:rtl/>
          <w:lang w:bidi="fa-IR"/>
        </w:rPr>
        <w:t>در</w:t>
      </w:r>
      <w:r w:rsidRPr="00FA4D70">
        <w:rPr>
          <w:rtl/>
          <w:lang w:bidi="fa-IR"/>
        </w:rPr>
        <w:t xml:space="preserve"> </w:t>
      </w:r>
      <w:r w:rsidRPr="00FA4D70">
        <w:rPr>
          <w:rFonts w:hint="cs"/>
          <w:rtl/>
          <w:lang w:bidi="fa-IR"/>
        </w:rPr>
        <w:t>فصل</w:t>
      </w:r>
      <w:r w:rsidRPr="00FA4D70">
        <w:rPr>
          <w:rtl/>
          <w:lang w:bidi="fa-IR"/>
        </w:rPr>
        <w:t xml:space="preserve"> </w:t>
      </w:r>
      <w:r w:rsidRPr="00FA4D70">
        <w:rPr>
          <w:rFonts w:hint="cs"/>
          <w:rtl/>
          <w:lang w:bidi="fa-IR"/>
        </w:rPr>
        <w:t>دوم</w:t>
      </w:r>
      <w:r w:rsidRPr="00FA4D70">
        <w:rPr>
          <w:rtl/>
          <w:lang w:bidi="fa-IR"/>
        </w:rPr>
        <w:t xml:space="preserve"> </w:t>
      </w:r>
      <w:r w:rsidRPr="00FA4D70">
        <w:rPr>
          <w:rFonts w:hint="cs"/>
          <w:rtl/>
          <w:lang w:bidi="fa-IR"/>
        </w:rPr>
        <w:t>و</w:t>
      </w:r>
      <w:r w:rsidRPr="00FA4D70">
        <w:rPr>
          <w:rtl/>
          <w:lang w:bidi="fa-IR"/>
        </w:rPr>
        <w:t xml:space="preserve"> </w:t>
      </w:r>
      <w:r w:rsidRPr="00FA4D70">
        <w:rPr>
          <w:rFonts w:hint="cs"/>
          <w:rtl/>
          <w:lang w:bidi="fa-IR"/>
        </w:rPr>
        <w:t>ذیل</w:t>
      </w:r>
      <w:r w:rsidRPr="00FA4D70">
        <w:rPr>
          <w:rtl/>
          <w:lang w:bidi="fa-IR"/>
        </w:rPr>
        <w:t xml:space="preserve"> </w:t>
      </w:r>
      <w:r w:rsidRPr="00FA4D70">
        <w:rPr>
          <w:rFonts w:hint="cs"/>
          <w:rtl/>
          <w:lang w:bidi="fa-IR"/>
        </w:rPr>
        <w:t>شرح</w:t>
      </w:r>
      <w:r w:rsidRPr="00FA4D70">
        <w:rPr>
          <w:rtl/>
          <w:lang w:bidi="fa-IR"/>
        </w:rPr>
        <w:t xml:space="preserve"> </w:t>
      </w:r>
      <w:r w:rsidRPr="00FA4D70">
        <w:rPr>
          <w:rFonts w:hint="cs"/>
          <w:rtl/>
          <w:lang w:bidi="fa-IR"/>
        </w:rPr>
        <w:t>شهید</w:t>
      </w:r>
      <w:r w:rsidRPr="00FA4D70">
        <w:rPr>
          <w:rtl/>
          <w:lang w:bidi="fa-IR"/>
        </w:rPr>
        <w:t xml:space="preserve"> </w:t>
      </w:r>
      <w:r w:rsidRPr="00FA4D70">
        <w:rPr>
          <w:rFonts w:hint="cs"/>
          <w:rtl/>
          <w:lang w:bidi="fa-IR"/>
        </w:rPr>
        <w:t>ثانی</w:t>
      </w:r>
      <w:r w:rsidRPr="00FA4D70">
        <w:rPr>
          <w:rtl/>
          <w:lang w:bidi="fa-IR"/>
        </w:rPr>
        <w:t xml:space="preserve"> </w:t>
      </w:r>
      <w:r w:rsidRPr="00FA4D70">
        <w:rPr>
          <w:rFonts w:hint="cs"/>
          <w:rtl/>
          <w:lang w:bidi="fa-IR"/>
        </w:rPr>
        <w:t>بر</w:t>
      </w:r>
      <w:r w:rsidRPr="00FA4D70">
        <w:rPr>
          <w:rtl/>
          <w:lang w:bidi="fa-IR"/>
        </w:rPr>
        <w:t xml:space="preserve"> </w:t>
      </w:r>
      <w:r w:rsidRPr="00FA4D70">
        <w:rPr>
          <w:rFonts w:hint="cs"/>
          <w:rtl/>
          <w:lang w:bidi="fa-IR"/>
        </w:rPr>
        <w:t>این</w:t>
      </w:r>
      <w:r w:rsidRPr="00FA4D70">
        <w:rPr>
          <w:rtl/>
          <w:lang w:bidi="fa-IR"/>
        </w:rPr>
        <w:t xml:space="preserve"> </w:t>
      </w:r>
      <w:r w:rsidR="00397B26">
        <w:rPr>
          <w:rFonts w:hint="cs"/>
          <w:rtl/>
          <w:lang w:bidi="fa-IR"/>
        </w:rPr>
        <w:t>گفتار</w:t>
      </w:r>
      <w:r w:rsidRPr="00FA4D70">
        <w:rPr>
          <w:rtl/>
          <w:lang w:bidi="fa-IR"/>
        </w:rPr>
        <w:t xml:space="preserve"> </w:t>
      </w:r>
      <w:r w:rsidRPr="00FA4D70">
        <w:rPr>
          <w:rFonts w:hint="cs"/>
          <w:rtl/>
          <w:lang w:bidi="fa-IR"/>
        </w:rPr>
        <w:t>از</w:t>
      </w:r>
      <w:r w:rsidRPr="00FA4D70">
        <w:rPr>
          <w:rtl/>
          <w:lang w:bidi="fa-IR"/>
        </w:rPr>
        <w:t xml:space="preserve"> </w:t>
      </w:r>
      <w:r w:rsidRPr="00FA4D70">
        <w:rPr>
          <w:rFonts w:hint="cs"/>
          <w:rtl/>
          <w:lang w:bidi="fa-IR"/>
        </w:rPr>
        <w:t>کتاب</w:t>
      </w:r>
      <w:r w:rsidRPr="00FA4D70">
        <w:rPr>
          <w:rtl/>
          <w:lang w:bidi="fa-IR"/>
        </w:rPr>
        <w:t xml:space="preserve"> </w:t>
      </w:r>
      <w:r w:rsidRPr="00FA4D70">
        <w:rPr>
          <w:rFonts w:hint="cs"/>
          <w:rtl/>
          <w:lang w:bidi="fa-IR"/>
        </w:rPr>
        <w:t>لمعه</w:t>
      </w:r>
      <w:r w:rsidRPr="00FA4D70">
        <w:rPr>
          <w:rtl/>
          <w:lang w:bidi="fa-IR"/>
        </w:rPr>
        <w:t xml:space="preserve"> </w:t>
      </w:r>
      <w:r w:rsidRPr="00FA4D70">
        <w:rPr>
          <w:rFonts w:hint="cs"/>
          <w:rtl/>
          <w:lang w:bidi="fa-IR"/>
        </w:rPr>
        <w:t>پی</w:t>
      </w:r>
      <w:r w:rsidRPr="00FA4D70">
        <w:rPr>
          <w:rtl/>
          <w:lang w:bidi="fa-IR"/>
        </w:rPr>
        <w:t xml:space="preserve"> </w:t>
      </w:r>
      <w:r w:rsidRPr="00FA4D70">
        <w:rPr>
          <w:rFonts w:hint="cs"/>
          <w:rtl/>
          <w:lang w:bidi="fa-IR"/>
        </w:rPr>
        <w:t>می</w:t>
      </w:r>
      <w:r w:rsidRPr="00FA4D70">
        <w:rPr>
          <w:rtl/>
          <w:lang w:bidi="fa-IR"/>
        </w:rPr>
        <w:t xml:space="preserve"> </w:t>
      </w:r>
      <w:r w:rsidRPr="00FA4D70">
        <w:rPr>
          <w:rFonts w:hint="cs"/>
          <w:rtl/>
          <w:lang w:bidi="fa-IR"/>
        </w:rPr>
        <w:t>گیریم</w:t>
      </w:r>
      <w:r w:rsidRPr="00FA4D70">
        <w:rPr>
          <w:rtl/>
          <w:lang w:bidi="fa-IR"/>
        </w:rPr>
        <w:t>.</w:t>
      </w:r>
      <w:r w:rsidR="00116CBA" w:rsidRPr="00FA4D70">
        <w:rPr>
          <w:rFonts w:ascii="Cambria" w:hAnsi="Cambria" w:cs="Cambria" w:hint="cs"/>
          <w:rtl/>
          <w:lang w:bidi="fa-IR"/>
        </w:rPr>
        <w:t> </w:t>
      </w:r>
    </w:p>
    <w:p w:rsidR="00A43F23" w:rsidRDefault="00A43F23" w:rsidP="00E03398">
      <w:pPr>
        <w:pStyle w:val="a1"/>
        <w:rPr>
          <w:rFonts w:hint="cs"/>
          <w:rtl/>
        </w:rPr>
      </w:pPr>
      <w:bookmarkStart w:id="19" w:name="_Toc36289748"/>
      <w:r>
        <w:rPr>
          <w:rFonts w:hint="cs"/>
          <w:rtl/>
        </w:rPr>
        <w:t xml:space="preserve">نتیجه </w:t>
      </w:r>
      <w:r w:rsidR="00E03398">
        <w:rPr>
          <w:rFonts w:hint="cs"/>
          <w:rtl/>
        </w:rPr>
        <w:t>گیری</w:t>
      </w:r>
      <w:r>
        <w:rPr>
          <w:rFonts w:hint="cs"/>
          <w:rtl/>
        </w:rPr>
        <w:t>:</w:t>
      </w:r>
      <w:bookmarkEnd w:id="19"/>
    </w:p>
    <w:p w:rsidR="00A43F23" w:rsidRPr="00FA4D70" w:rsidRDefault="00A43F23" w:rsidP="00A43F23">
      <w:pPr>
        <w:rPr>
          <w:rtl/>
        </w:rPr>
      </w:pPr>
      <w:r>
        <w:rPr>
          <w:rFonts w:hint="cs"/>
          <w:rtl/>
        </w:rPr>
        <w:t xml:space="preserve">به تناسب اینکه متنی که انتخاب کرده ایم، از نوع «شرح مزجی» می باشد، </w:t>
      </w:r>
      <w:r w:rsidR="00E03398">
        <w:rPr>
          <w:rFonts w:hint="cs"/>
          <w:rtl/>
        </w:rPr>
        <w:t>به عنوان اولین گام از «آنالیز متن» می بایست با تأملی در طراحی مصنف، با همان نگاهی که شارح به این متن داشته اند و آن را فهمیده اند، متن را بفهمیم و تحلیل کنیم؛ خصوصا اینکه عموما مزجی بودن شرح، دست شارح را برای طراحی مجدد بسته و وی را منحصر در حرکت ذیل طراحی مصنف می کند.</w:t>
      </w:r>
    </w:p>
    <w:p w:rsidR="00116CBA" w:rsidRPr="00FA4D70" w:rsidRDefault="00116CBA" w:rsidP="000103F4">
      <w:pPr>
        <w:rPr>
          <w:rFonts w:ascii="Calibri" w:hAnsi="Calibri"/>
          <w:rtl/>
          <w:lang w:bidi="fa-IR"/>
        </w:rPr>
      </w:pPr>
      <w:r w:rsidRPr="00FA4D70">
        <w:rPr>
          <w:rFonts w:ascii="Cambria" w:hAnsi="Cambria" w:cs="Cambria" w:hint="cs"/>
          <w:rtl/>
          <w:lang w:bidi="fa-IR"/>
        </w:rPr>
        <w:t> </w:t>
      </w:r>
    </w:p>
    <w:p w:rsidR="00116CBA" w:rsidRPr="009D36D8" w:rsidRDefault="00116CBA" w:rsidP="000103F4">
      <w:pPr>
        <w:rPr>
          <w:rFonts w:ascii="Calibri" w:hAnsi="Calibri"/>
          <w:rtl/>
          <w:lang w:bidi="fa-IR"/>
        </w:rPr>
      </w:pPr>
      <w:r w:rsidRPr="009D36D8">
        <w:rPr>
          <w:rFonts w:ascii="Cambria" w:hAnsi="Cambria" w:cs="Cambria" w:hint="cs"/>
          <w:rtl/>
          <w:lang w:bidi="fa-IR"/>
        </w:rPr>
        <w:t> </w:t>
      </w:r>
    </w:p>
    <w:p w:rsidR="00E7527A" w:rsidRDefault="00116CBA" w:rsidP="000103F4">
      <w:pPr>
        <w:rPr>
          <w:rtl/>
          <w:lang w:bidi="fa-IR"/>
        </w:rPr>
      </w:pPr>
      <w:r w:rsidRPr="009D36D8">
        <w:rPr>
          <w:rFonts w:ascii="Cambria" w:hAnsi="Cambria" w:cs="Cambria" w:hint="cs"/>
          <w:rtl/>
          <w:lang w:bidi="fa-IR"/>
        </w:rPr>
        <w:t> </w:t>
      </w:r>
    </w:p>
    <w:p w:rsidR="00E7527A" w:rsidRPr="0011062B" w:rsidRDefault="00E7527A" w:rsidP="000103F4">
      <w:pPr>
        <w:rPr>
          <w:rFonts w:cs="Cambria"/>
          <w:lang w:bidi="fa-IR"/>
        </w:rPr>
      </w:pPr>
      <w:r>
        <w:rPr>
          <w:rtl/>
          <w:lang w:bidi="fa-IR"/>
        </w:rPr>
        <w:br w:type="page"/>
      </w:r>
    </w:p>
    <w:p w:rsidR="00116CBA" w:rsidRPr="006C7262" w:rsidRDefault="006C7262" w:rsidP="00C055FE">
      <w:pPr>
        <w:pStyle w:val="a0"/>
        <w:rPr>
          <w:rFonts w:eastAsia="Times New Roman"/>
          <w:rtl/>
        </w:rPr>
      </w:pPr>
      <w:bookmarkStart w:id="20" w:name="_Toc36289749"/>
      <w:r w:rsidRPr="006C7262">
        <w:rPr>
          <w:rFonts w:eastAsia="Times New Roman" w:hint="cs"/>
          <w:rtl/>
        </w:rPr>
        <w:lastRenderedPageBreak/>
        <w:t>فصل سوم: متن «</w:t>
      </w:r>
      <w:r w:rsidRPr="006C7262">
        <w:rPr>
          <w:rFonts w:ascii="Arabic Typesetting" w:eastAsia="Times New Roman" w:hAnsi="Arabic Typesetting" w:cs="Arabic Typesetting" w:hint="cs"/>
          <w:sz w:val="48"/>
          <w:szCs w:val="48"/>
          <w:rtl/>
        </w:rPr>
        <w:t>الروضة البهیئة</w:t>
      </w:r>
      <w:r w:rsidRPr="006C7262">
        <w:rPr>
          <w:rFonts w:eastAsia="Times New Roman" w:hint="cs"/>
          <w:rtl/>
        </w:rPr>
        <w:t xml:space="preserve">» و تحلیل </w:t>
      </w:r>
      <w:r w:rsidR="00C055FE">
        <w:rPr>
          <w:rFonts w:eastAsia="Times New Roman" w:hint="cs"/>
          <w:rtl/>
        </w:rPr>
        <w:t xml:space="preserve">ساختاری </w:t>
      </w:r>
      <w:r w:rsidRPr="006C7262">
        <w:rPr>
          <w:rFonts w:eastAsia="Times New Roman" w:hint="cs"/>
          <w:rtl/>
        </w:rPr>
        <w:t>مسئله:</w:t>
      </w:r>
      <w:bookmarkEnd w:id="20"/>
    </w:p>
    <w:p w:rsidR="006C7262" w:rsidRDefault="00397B26" w:rsidP="000103F4">
      <w:pPr>
        <w:pStyle w:val="a1"/>
        <w:rPr>
          <w:rFonts w:eastAsia="Times New Roman"/>
          <w:rtl/>
        </w:rPr>
      </w:pPr>
      <w:bookmarkStart w:id="21" w:name="_Toc36289750"/>
      <w:r>
        <w:rPr>
          <w:rFonts w:eastAsia="Times New Roman" w:hint="cs"/>
          <w:rtl/>
        </w:rPr>
        <w:t>گفتار</w:t>
      </w:r>
      <w:r w:rsidR="006C7262">
        <w:rPr>
          <w:rFonts w:eastAsia="Times New Roman" w:hint="cs"/>
          <w:rtl/>
        </w:rPr>
        <w:t xml:space="preserve"> اول: </w:t>
      </w:r>
      <w:r w:rsidR="0011062B">
        <w:rPr>
          <w:rFonts w:eastAsia="Times New Roman" w:hint="cs"/>
          <w:rtl/>
        </w:rPr>
        <w:t>ترجمه متن شارح:</w:t>
      </w:r>
      <w:bookmarkEnd w:id="21"/>
    </w:p>
    <w:p w:rsidR="0059171F" w:rsidRPr="0059171F" w:rsidRDefault="0059171F" w:rsidP="000103F4">
      <w:pPr>
        <w:rPr>
          <w:lang w:bidi="fa-IR"/>
        </w:rPr>
      </w:pPr>
      <w:r w:rsidRPr="0059171F">
        <w:rPr>
          <w:rtl/>
          <w:lang w:bidi="fa-IR"/>
        </w:rPr>
        <w:t xml:space="preserve">پس از آنکه در فصل دوم با نگاهی به ترجمه متن لمعه ، به طراحی مصنف و سپس تحلیل آن پرداختیم، در ابتدای فصل سوم به سراغ متن «الروضة البهیئة» می رویم تا پیش از هرگونه تحلیل، ترجمه ای ابتدائی از شرح لمعه را ارائه دهیم. </w:t>
      </w:r>
    </w:p>
    <w:p w:rsidR="0059171F" w:rsidRPr="0059171F" w:rsidRDefault="0059171F" w:rsidP="000103F4">
      <w:pPr>
        <w:rPr>
          <w:rtl/>
          <w:lang w:bidi="fa-IR"/>
        </w:rPr>
      </w:pPr>
      <w:r w:rsidRPr="0059171F">
        <w:rPr>
          <w:rtl/>
          <w:lang w:bidi="fa-IR"/>
        </w:rPr>
        <w:t xml:space="preserve">ابتدا </w:t>
      </w:r>
      <w:r w:rsidR="005103AF">
        <w:rPr>
          <w:rFonts w:hint="cs"/>
          <w:rtl/>
          <w:lang w:bidi="fa-IR"/>
        </w:rPr>
        <w:t xml:space="preserve">به </w:t>
      </w:r>
      <w:r w:rsidRPr="0059171F">
        <w:rPr>
          <w:rtl/>
          <w:lang w:bidi="fa-IR"/>
        </w:rPr>
        <w:t xml:space="preserve">متن </w:t>
      </w:r>
      <w:r w:rsidR="005103AF">
        <w:rPr>
          <w:rFonts w:hint="cs"/>
          <w:rtl/>
          <w:lang w:bidi="fa-IR"/>
        </w:rPr>
        <w:t xml:space="preserve">شارح </w:t>
      </w:r>
      <w:r w:rsidRPr="0059171F">
        <w:rPr>
          <w:rtl/>
          <w:lang w:bidi="fa-IR"/>
        </w:rPr>
        <w:t xml:space="preserve">و سپس </w:t>
      </w:r>
      <w:r w:rsidR="005103AF">
        <w:rPr>
          <w:rFonts w:hint="cs"/>
          <w:rtl/>
          <w:lang w:bidi="fa-IR"/>
        </w:rPr>
        <w:t xml:space="preserve">به </w:t>
      </w:r>
      <w:r w:rsidRPr="0059171F">
        <w:rPr>
          <w:rtl/>
          <w:lang w:bidi="fa-IR"/>
        </w:rPr>
        <w:t xml:space="preserve">ترجمه </w:t>
      </w:r>
      <w:r w:rsidR="005103AF">
        <w:rPr>
          <w:rFonts w:hint="cs"/>
          <w:rtl/>
          <w:lang w:bidi="fa-IR"/>
        </w:rPr>
        <w:t>خود از این متن به عنوان مبنای بحثهای آینده می پردازیم.</w:t>
      </w:r>
      <w:r w:rsidR="00647B59">
        <w:rPr>
          <w:rFonts w:hint="cs"/>
          <w:rtl/>
          <w:lang w:bidi="fa-IR"/>
        </w:rPr>
        <w:t xml:space="preserve"> ضمنا به </w:t>
      </w:r>
      <w:r w:rsidR="001D0EC8">
        <w:rPr>
          <w:rFonts w:hint="cs"/>
          <w:rtl/>
          <w:lang w:bidi="fa-IR"/>
        </w:rPr>
        <w:t xml:space="preserve">جهت </w:t>
      </w:r>
      <w:r w:rsidR="00DB1943">
        <w:rPr>
          <w:rFonts w:hint="cs"/>
          <w:rtl/>
          <w:lang w:bidi="fa-IR"/>
        </w:rPr>
        <w:t>نظم بیشتر متن و راحتی فهم عبارات</w:t>
      </w:r>
      <w:r w:rsidR="001D0EC8">
        <w:rPr>
          <w:rFonts w:hint="cs"/>
          <w:rtl/>
          <w:lang w:bidi="fa-IR"/>
        </w:rPr>
        <w:t xml:space="preserve">، تا حد امکان </w:t>
      </w:r>
      <w:r w:rsidR="0019007B">
        <w:rPr>
          <w:rFonts w:hint="cs"/>
          <w:rtl/>
          <w:lang w:bidi="fa-IR"/>
        </w:rPr>
        <w:t>به تفکیک آنها در متن و ترجمه پرداخته شده است.</w:t>
      </w:r>
    </w:p>
    <w:p w:rsidR="00031AE8" w:rsidRDefault="00031AE8" w:rsidP="000103F4">
      <w:pPr>
        <w:rPr>
          <w:rtl/>
          <w:lang w:bidi="fa-IR"/>
        </w:rPr>
      </w:pPr>
    </w:p>
    <w:p w:rsidR="0059171F" w:rsidRPr="005103AF" w:rsidRDefault="00C2152F" w:rsidP="00630114">
      <w:pPr>
        <w:pStyle w:val="a3"/>
        <w:rPr>
          <w:rtl/>
        </w:rPr>
      </w:pPr>
      <w:bookmarkStart w:id="22" w:name="_Toc36289751"/>
      <w:r>
        <w:rPr>
          <w:rFonts w:hint="cs"/>
          <w:rtl/>
        </w:rPr>
        <w:t>قسمت اول: متن</w:t>
      </w:r>
      <w:bookmarkEnd w:id="22"/>
    </w:p>
    <w:p w:rsidR="0059171F" w:rsidRPr="0059171F" w:rsidRDefault="0059171F" w:rsidP="00114971">
      <w:pPr>
        <w:spacing w:after="0"/>
        <w:rPr>
          <w:rtl/>
          <w:lang w:bidi="fa-IR"/>
        </w:rPr>
      </w:pPr>
      <w:r w:rsidRPr="0059171F">
        <w:rPr>
          <w:rtl/>
          <w:lang w:bidi="fa-IR"/>
        </w:rPr>
        <w:t xml:space="preserve">و يشترط في المتعاقدين  </w:t>
      </w:r>
    </w:p>
    <w:p w:rsidR="0059171F" w:rsidRPr="0059171F" w:rsidRDefault="0059171F" w:rsidP="00E80ACD">
      <w:pPr>
        <w:numPr>
          <w:ilvl w:val="1"/>
          <w:numId w:val="5"/>
        </w:numPr>
        <w:spacing w:after="0"/>
        <w:rPr>
          <w:rtl/>
          <w:lang w:bidi="fa-IR"/>
        </w:rPr>
      </w:pPr>
      <w:r w:rsidRPr="0059171F">
        <w:rPr>
          <w:rtl/>
          <w:lang w:bidi="fa-IR"/>
        </w:rPr>
        <w:t>الكمال برفع الحجر الجامع للبلوغ و العقل و الرشد،</w:t>
      </w:r>
    </w:p>
    <w:p w:rsidR="0059171F" w:rsidRPr="0059171F" w:rsidRDefault="0059171F" w:rsidP="00E80ACD">
      <w:pPr>
        <w:numPr>
          <w:ilvl w:val="1"/>
          <w:numId w:val="5"/>
        </w:numPr>
        <w:spacing w:after="0"/>
        <w:rPr>
          <w:rtl/>
          <w:lang w:bidi="fa-IR"/>
        </w:rPr>
      </w:pPr>
      <w:r w:rsidRPr="0059171F">
        <w:rPr>
          <w:rtl/>
          <w:lang w:bidi="fa-IR"/>
        </w:rPr>
        <w:t>و الاختيار إلا أن يرضى المكره بعد زوال إكراهه،</w:t>
      </w:r>
    </w:p>
    <w:p w:rsidR="0059171F" w:rsidRPr="0059171F" w:rsidRDefault="0059171F" w:rsidP="00E80ACD">
      <w:pPr>
        <w:numPr>
          <w:ilvl w:val="2"/>
          <w:numId w:val="5"/>
        </w:numPr>
        <w:spacing w:after="0"/>
        <w:rPr>
          <w:rtl/>
          <w:lang w:bidi="fa-IR"/>
        </w:rPr>
      </w:pPr>
      <w:r w:rsidRPr="0059171F">
        <w:rPr>
          <w:rtl/>
          <w:lang w:bidi="fa-IR"/>
        </w:rPr>
        <w:t xml:space="preserve">لأنه بالغ رشيد قاصد إلى اللفظ دون مدلوله ، و إنما منع عدم الرضا، فإذا زال المانع أثر العقد </w:t>
      </w:r>
    </w:p>
    <w:p w:rsidR="0059171F" w:rsidRPr="0059171F" w:rsidRDefault="0059171F" w:rsidP="00E80ACD">
      <w:pPr>
        <w:numPr>
          <w:ilvl w:val="2"/>
          <w:numId w:val="5"/>
        </w:numPr>
        <w:spacing w:after="0"/>
        <w:rPr>
          <w:rtl/>
          <w:lang w:bidi="fa-IR"/>
        </w:rPr>
      </w:pPr>
      <w:r w:rsidRPr="0059171F">
        <w:rPr>
          <w:rtl/>
          <w:lang w:bidi="fa-IR"/>
        </w:rPr>
        <w:t xml:space="preserve">كعقد الفضولي حيث انتفى القصد إليه من مالكه مع تحقق القصد إلى اللفظ في الجملة، فلما لحقته إجازة المالك أثرت، و لا  تعتبر مقارنته للعقد للأصل، </w:t>
      </w:r>
    </w:p>
    <w:p w:rsidR="0059171F" w:rsidRPr="0059171F" w:rsidRDefault="0059171F" w:rsidP="00E80ACD">
      <w:pPr>
        <w:numPr>
          <w:ilvl w:val="2"/>
          <w:numId w:val="5"/>
        </w:numPr>
        <w:spacing w:after="0"/>
        <w:rPr>
          <w:rtl/>
          <w:lang w:bidi="fa-IR"/>
        </w:rPr>
      </w:pPr>
      <w:r w:rsidRPr="0059171F">
        <w:rPr>
          <w:rtl/>
          <w:lang w:bidi="fa-IR"/>
        </w:rPr>
        <w:t xml:space="preserve">بخلاف العقد المسلوب بالأصل‌ كعبارة الصبي، فلا تجبره إجازة الولي، و لا رضاه بعد بلوغه </w:t>
      </w:r>
    </w:p>
    <w:p w:rsidR="0059171F" w:rsidRPr="0059171F" w:rsidRDefault="0059171F" w:rsidP="00E80ACD">
      <w:pPr>
        <w:numPr>
          <w:ilvl w:val="1"/>
          <w:numId w:val="5"/>
        </w:numPr>
        <w:spacing w:after="0"/>
        <w:rPr>
          <w:rtl/>
          <w:lang w:bidi="fa-IR"/>
        </w:rPr>
      </w:pPr>
      <w:r w:rsidRPr="0059171F">
        <w:rPr>
          <w:rtl/>
          <w:lang w:bidi="fa-IR"/>
        </w:rPr>
        <w:t>و القصد، فلو أوقعه الغافل، أو النائم، أو الهازل لغا و إن لحقته الإجازة،</w:t>
      </w:r>
    </w:p>
    <w:p w:rsidR="0059171F" w:rsidRPr="0059171F" w:rsidRDefault="0059171F" w:rsidP="00E80ACD">
      <w:pPr>
        <w:numPr>
          <w:ilvl w:val="2"/>
          <w:numId w:val="5"/>
        </w:numPr>
        <w:spacing w:after="0"/>
        <w:rPr>
          <w:rtl/>
          <w:lang w:bidi="fa-IR"/>
        </w:rPr>
      </w:pPr>
      <w:r w:rsidRPr="0059171F">
        <w:rPr>
          <w:rtl/>
          <w:lang w:bidi="fa-IR"/>
        </w:rPr>
        <w:t>لعدم القصد إلى اللفظ أصلا، بخلاف المكره.</w:t>
      </w:r>
    </w:p>
    <w:p w:rsidR="0059171F" w:rsidRPr="0059171F" w:rsidRDefault="0059171F" w:rsidP="00E80ACD">
      <w:pPr>
        <w:numPr>
          <w:ilvl w:val="2"/>
          <w:numId w:val="5"/>
        </w:numPr>
        <w:spacing w:after="0"/>
        <w:rPr>
          <w:rtl/>
          <w:lang w:bidi="fa-IR"/>
        </w:rPr>
      </w:pPr>
      <w:r w:rsidRPr="0059171F">
        <w:rPr>
          <w:rtl/>
          <w:lang w:bidi="fa-IR"/>
        </w:rPr>
        <w:t xml:space="preserve">و ربما أشكل الفرق في الهازل من ظهور قصده إلى اللفظ من حيث كونه عاقلا مختارا، و إنما تخلف قصد مدلوله. </w:t>
      </w:r>
    </w:p>
    <w:p w:rsidR="0059171F" w:rsidRPr="0059171F" w:rsidRDefault="0059171F" w:rsidP="00114971">
      <w:pPr>
        <w:spacing w:after="0"/>
        <w:rPr>
          <w:rFonts w:ascii="Calibri" w:hAnsi="Calibri"/>
          <w:rtl/>
        </w:rPr>
      </w:pPr>
      <w:r w:rsidRPr="0059171F">
        <w:rPr>
          <w:rFonts w:ascii="Cambria" w:hAnsi="Cambria" w:cs="Cambria" w:hint="cs"/>
          <w:rtl/>
        </w:rPr>
        <w:t> </w:t>
      </w:r>
    </w:p>
    <w:p w:rsidR="0059171F" w:rsidRPr="0059171F" w:rsidRDefault="0059171F" w:rsidP="00E80ACD">
      <w:pPr>
        <w:numPr>
          <w:ilvl w:val="0"/>
          <w:numId w:val="6"/>
        </w:numPr>
        <w:spacing w:after="0"/>
        <w:rPr>
          <w:rtl/>
          <w:lang w:bidi="fa-IR"/>
        </w:rPr>
      </w:pPr>
      <w:r w:rsidRPr="0059171F">
        <w:rPr>
          <w:rtl/>
          <w:lang w:bidi="fa-IR"/>
        </w:rPr>
        <w:lastRenderedPageBreak/>
        <w:t>و ألحق المصنف بذلك المكره على وجه يرتفع قصده أصلا، فلا يؤثر فيه الرضا المتعقب كالغافل و السكران</w:t>
      </w:r>
    </w:p>
    <w:p w:rsidR="0059171F" w:rsidRPr="0059171F" w:rsidRDefault="0059171F" w:rsidP="00E80ACD">
      <w:pPr>
        <w:numPr>
          <w:ilvl w:val="1"/>
          <w:numId w:val="6"/>
        </w:numPr>
        <w:spacing w:after="0"/>
        <w:rPr>
          <w:rtl/>
          <w:lang w:bidi="fa-IR"/>
        </w:rPr>
      </w:pPr>
      <w:r w:rsidRPr="0059171F">
        <w:rPr>
          <w:rtl/>
          <w:lang w:bidi="fa-IR"/>
        </w:rPr>
        <w:t xml:space="preserve">و هو حسن مع تحقق الإكراه بهذا المعنى، </w:t>
      </w:r>
    </w:p>
    <w:p w:rsidR="0059171F" w:rsidRPr="0059171F" w:rsidRDefault="0059171F" w:rsidP="00E80ACD">
      <w:pPr>
        <w:numPr>
          <w:ilvl w:val="1"/>
          <w:numId w:val="6"/>
        </w:numPr>
        <w:spacing w:after="0"/>
        <w:rPr>
          <w:rtl/>
          <w:lang w:bidi="fa-IR"/>
        </w:rPr>
      </w:pPr>
      <w:r w:rsidRPr="0059171F">
        <w:rPr>
          <w:rtl/>
          <w:lang w:bidi="fa-IR"/>
        </w:rPr>
        <w:t>فإن الظاهر من معناه حمل المكره للمكره على الفعل خوفا على نفسه، أو ما في حكمها مع حضور عقله و تمييزه.</w:t>
      </w:r>
    </w:p>
    <w:p w:rsidR="0059171F" w:rsidRPr="0059171F" w:rsidRDefault="0059171F" w:rsidP="00114971">
      <w:pPr>
        <w:spacing w:after="0"/>
        <w:rPr>
          <w:rFonts w:ascii="Calibri" w:hAnsi="Calibri"/>
          <w:rtl/>
        </w:rPr>
      </w:pPr>
      <w:r w:rsidRPr="0059171F">
        <w:rPr>
          <w:rFonts w:ascii="Cambria" w:hAnsi="Cambria" w:cs="Cambria" w:hint="cs"/>
          <w:rtl/>
        </w:rPr>
        <w:t> </w:t>
      </w:r>
    </w:p>
    <w:p w:rsidR="0059171F" w:rsidRPr="0059171F" w:rsidRDefault="0059171F" w:rsidP="00E80ACD">
      <w:pPr>
        <w:numPr>
          <w:ilvl w:val="0"/>
          <w:numId w:val="7"/>
        </w:numPr>
        <w:spacing w:after="0"/>
        <w:rPr>
          <w:rtl/>
          <w:lang w:bidi="fa-IR"/>
        </w:rPr>
      </w:pPr>
      <w:r w:rsidRPr="0059171F">
        <w:rPr>
          <w:rtl/>
          <w:lang w:bidi="fa-IR"/>
        </w:rPr>
        <w:t>و اعلم أن بيع المكره إنما يقع موقوفا مع وقوعه بغير حق و من ثم جاز بيعه في مواضع كثيرة،</w:t>
      </w:r>
    </w:p>
    <w:p w:rsidR="0059171F" w:rsidRPr="0059171F" w:rsidRDefault="0059171F" w:rsidP="00E80ACD">
      <w:pPr>
        <w:numPr>
          <w:ilvl w:val="1"/>
          <w:numId w:val="7"/>
        </w:numPr>
        <w:spacing w:after="0"/>
        <w:rPr>
          <w:rtl/>
          <w:lang w:bidi="fa-IR"/>
        </w:rPr>
      </w:pPr>
      <w:r w:rsidRPr="0059171F">
        <w:rPr>
          <w:rtl/>
          <w:lang w:bidi="fa-IR"/>
        </w:rPr>
        <w:t>كـ</w:t>
      </w:r>
    </w:p>
    <w:p w:rsidR="0059171F" w:rsidRPr="0059171F" w:rsidRDefault="0059171F" w:rsidP="00E80ACD">
      <w:pPr>
        <w:numPr>
          <w:ilvl w:val="2"/>
          <w:numId w:val="7"/>
        </w:numPr>
        <w:spacing w:after="0"/>
        <w:rPr>
          <w:rtl/>
          <w:lang w:bidi="fa-IR"/>
        </w:rPr>
      </w:pPr>
      <w:r w:rsidRPr="0059171F">
        <w:rPr>
          <w:rtl/>
          <w:lang w:bidi="fa-IR"/>
        </w:rPr>
        <w:t>من أجبره الحاكم على بيع ماله‌ لـ</w:t>
      </w:r>
    </w:p>
    <w:p w:rsidR="0059171F" w:rsidRPr="0059171F" w:rsidRDefault="0059171F" w:rsidP="00E80ACD">
      <w:pPr>
        <w:numPr>
          <w:ilvl w:val="3"/>
          <w:numId w:val="7"/>
        </w:numPr>
        <w:spacing w:after="0"/>
        <w:rPr>
          <w:rtl/>
          <w:lang w:bidi="fa-IR"/>
        </w:rPr>
      </w:pPr>
      <w:r w:rsidRPr="0059171F">
        <w:rPr>
          <w:rtl/>
          <w:lang w:bidi="fa-IR"/>
        </w:rPr>
        <w:t xml:space="preserve">وفاء دينه، </w:t>
      </w:r>
    </w:p>
    <w:p w:rsidR="0059171F" w:rsidRPr="0059171F" w:rsidRDefault="0059171F" w:rsidP="00E80ACD">
      <w:pPr>
        <w:numPr>
          <w:ilvl w:val="3"/>
          <w:numId w:val="7"/>
        </w:numPr>
        <w:spacing w:after="0"/>
        <w:rPr>
          <w:rtl/>
          <w:lang w:bidi="fa-IR"/>
        </w:rPr>
      </w:pPr>
      <w:r w:rsidRPr="0059171F">
        <w:rPr>
          <w:rtl/>
          <w:lang w:bidi="fa-IR"/>
        </w:rPr>
        <w:t>و نفقة واجب النفقة،</w:t>
      </w:r>
    </w:p>
    <w:p w:rsidR="0059171F" w:rsidRPr="0059171F" w:rsidRDefault="0059171F" w:rsidP="00E80ACD">
      <w:pPr>
        <w:numPr>
          <w:ilvl w:val="2"/>
          <w:numId w:val="7"/>
        </w:numPr>
        <w:spacing w:after="0"/>
        <w:rPr>
          <w:rtl/>
          <w:lang w:bidi="fa-IR"/>
        </w:rPr>
      </w:pPr>
      <w:r w:rsidRPr="0059171F">
        <w:rPr>
          <w:rtl/>
          <w:lang w:bidi="fa-IR"/>
        </w:rPr>
        <w:t>و تقويم العبد على معتق نصيبه منه،</w:t>
      </w:r>
    </w:p>
    <w:p w:rsidR="0059171F" w:rsidRPr="0059171F" w:rsidRDefault="0059171F" w:rsidP="00E80ACD">
      <w:pPr>
        <w:numPr>
          <w:ilvl w:val="2"/>
          <w:numId w:val="7"/>
        </w:numPr>
        <w:spacing w:after="0"/>
        <w:rPr>
          <w:rtl/>
          <w:lang w:bidi="fa-IR"/>
        </w:rPr>
      </w:pPr>
      <w:r w:rsidRPr="0059171F">
        <w:rPr>
          <w:rtl/>
          <w:lang w:bidi="fa-IR"/>
        </w:rPr>
        <w:t>و فكه من الرق ليرث،</w:t>
      </w:r>
    </w:p>
    <w:p w:rsidR="0059171F" w:rsidRPr="0059171F" w:rsidRDefault="0059171F" w:rsidP="00E80ACD">
      <w:pPr>
        <w:numPr>
          <w:ilvl w:val="2"/>
          <w:numId w:val="7"/>
        </w:numPr>
        <w:spacing w:after="0"/>
        <w:rPr>
          <w:rtl/>
          <w:lang w:bidi="fa-IR"/>
        </w:rPr>
      </w:pPr>
      <w:r w:rsidRPr="0059171F">
        <w:rPr>
          <w:rtl/>
          <w:lang w:bidi="fa-IR"/>
        </w:rPr>
        <w:t xml:space="preserve">و إذا </w:t>
      </w:r>
    </w:p>
    <w:p w:rsidR="0059171F" w:rsidRPr="0059171F" w:rsidRDefault="0059171F" w:rsidP="00E80ACD">
      <w:pPr>
        <w:numPr>
          <w:ilvl w:val="3"/>
          <w:numId w:val="7"/>
        </w:numPr>
        <w:spacing w:after="0"/>
        <w:rPr>
          <w:rtl/>
          <w:lang w:bidi="fa-IR"/>
        </w:rPr>
      </w:pPr>
      <w:r w:rsidRPr="0059171F">
        <w:rPr>
          <w:rtl/>
          <w:lang w:bidi="fa-IR"/>
        </w:rPr>
        <w:t xml:space="preserve">أسلم عبد الكافر ، </w:t>
      </w:r>
    </w:p>
    <w:p w:rsidR="0059171F" w:rsidRPr="0059171F" w:rsidRDefault="0059171F" w:rsidP="00E80ACD">
      <w:pPr>
        <w:numPr>
          <w:ilvl w:val="3"/>
          <w:numId w:val="7"/>
        </w:numPr>
        <w:spacing w:after="0"/>
        <w:rPr>
          <w:rtl/>
          <w:lang w:bidi="fa-IR"/>
        </w:rPr>
      </w:pPr>
      <w:r w:rsidRPr="0059171F">
        <w:rPr>
          <w:rtl/>
          <w:lang w:bidi="fa-IR"/>
        </w:rPr>
        <w:t xml:space="preserve">أو اشتراه و سوغناه، </w:t>
      </w:r>
    </w:p>
    <w:p w:rsidR="0059171F" w:rsidRPr="0059171F" w:rsidRDefault="0059171F" w:rsidP="00E80ACD">
      <w:pPr>
        <w:numPr>
          <w:ilvl w:val="3"/>
          <w:numId w:val="7"/>
        </w:numPr>
        <w:spacing w:after="0"/>
        <w:rPr>
          <w:rtl/>
          <w:lang w:bidi="fa-IR"/>
        </w:rPr>
      </w:pPr>
      <w:r w:rsidRPr="0059171F">
        <w:rPr>
          <w:rtl/>
          <w:lang w:bidi="fa-IR"/>
        </w:rPr>
        <w:t xml:space="preserve">أو اشترى المصحف ، </w:t>
      </w:r>
    </w:p>
    <w:p w:rsidR="0059171F" w:rsidRPr="0059171F" w:rsidRDefault="0059171F" w:rsidP="00E80ACD">
      <w:pPr>
        <w:numPr>
          <w:ilvl w:val="2"/>
          <w:numId w:val="7"/>
        </w:numPr>
        <w:spacing w:after="0"/>
        <w:rPr>
          <w:rtl/>
          <w:lang w:bidi="fa-IR"/>
        </w:rPr>
      </w:pPr>
      <w:r w:rsidRPr="0059171F">
        <w:rPr>
          <w:rtl/>
          <w:lang w:bidi="fa-IR"/>
        </w:rPr>
        <w:t xml:space="preserve">و بيع </w:t>
      </w:r>
    </w:p>
    <w:p w:rsidR="0059171F" w:rsidRPr="0059171F" w:rsidRDefault="0059171F" w:rsidP="00E80ACD">
      <w:pPr>
        <w:numPr>
          <w:ilvl w:val="3"/>
          <w:numId w:val="7"/>
        </w:numPr>
        <w:spacing w:after="0"/>
        <w:rPr>
          <w:rtl/>
          <w:lang w:bidi="fa-IR"/>
        </w:rPr>
      </w:pPr>
      <w:r w:rsidRPr="0059171F">
        <w:rPr>
          <w:rtl/>
          <w:lang w:bidi="fa-IR"/>
        </w:rPr>
        <w:t xml:space="preserve">الحيوان إذا‌ امتنع مالكه من القيام بحق نفقته، </w:t>
      </w:r>
    </w:p>
    <w:p w:rsidR="0059171F" w:rsidRPr="0059171F" w:rsidRDefault="0059171F" w:rsidP="00E80ACD">
      <w:pPr>
        <w:numPr>
          <w:ilvl w:val="3"/>
          <w:numId w:val="7"/>
        </w:numPr>
        <w:spacing w:after="0"/>
        <w:rPr>
          <w:rtl/>
          <w:lang w:bidi="fa-IR"/>
        </w:rPr>
      </w:pPr>
      <w:r w:rsidRPr="0059171F">
        <w:rPr>
          <w:rtl/>
          <w:lang w:bidi="fa-IR"/>
        </w:rPr>
        <w:t>و الطعام عند المخمصة يشتريه خائف التلف،</w:t>
      </w:r>
    </w:p>
    <w:p w:rsidR="0059171F" w:rsidRPr="0059171F" w:rsidRDefault="0059171F" w:rsidP="00E80ACD">
      <w:pPr>
        <w:numPr>
          <w:ilvl w:val="2"/>
          <w:numId w:val="7"/>
        </w:numPr>
        <w:spacing w:after="0"/>
        <w:rPr>
          <w:rtl/>
          <w:lang w:bidi="fa-IR"/>
        </w:rPr>
      </w:pPr>
      <w:r w:rsidRPr="0059171F">
        <w:rPr>
          <w:rtl/>
          <w:lang w:bidi="fa-IR"/>
        </w:rPr>
        <w:t>و المحتكر مع عدم وجود غيره، و احتياج الناس إليه،</w:t>
      </w:r>
    </w:p>
    <w:p w:rsidR="0059171F" w:rsidRPr="0059171F" w:rsidRDefault="0059171F" w:rsidP="00E80ACD">
      <w:pPr>
        <w:numPr>
          <w:ilvl w:val="2"/>
          <w:numId w:val="7"/>
        </w:numPr>
        <w:spacing w:after="0"/>
        <w:rPr>
          <w:rtl/>
          <w:lang w:bidi="fa-IR"/>
        </w:rPr>
      </w:pPr>
      <w:r w:rsidRPr="0059171F">
        <w:rPr>
          <w:rtl/>
          <w:lang w:bidi="fa-IR"/>
        </w:rPr>
        <w:t>و نحو ذلك...</w:t>
      </w:r>
    </w:p>
    <w:p w:rsidR="0059171F" w:rsidRPr="0059171F" w:rsidRDefault="0059171F" w:rsidP="000103F4">
      <w:pPr>
        <w:rPr>
          <w:rtl/>
        </w:rPr>
      </w:pPr>
      <w:r w:rsidRPr="0059171F">
        <w:rPr>
          <w:rFonts w:ascii="Cambria" w:hAnsi="Cambria" w:cs="Cambria" w:hint="cs"/>
          <w:rtl/>
        </w:rPr>
        <w:t> </w:t>
      </w:r>
    </w:p>
    <w:p w:rsidR="00031AE8" w:rsidRDefault="00031AE8" w:rsidP="000103F4">
      <w:pPr>
        <w:rPr>
          <w:rtl/>
          <w:lang w:bidi="fa-IR"/>
        </w:rPr>
      </w:pPr>
    </w:p>
    <w:p w:rsidR="0059171F" w:rsidRPr="005103AF" w:rsidRDefault="00C2152F" w:rsidP="00630114">
      <w:pPr>
        <w:pStyle w:val="a3"/>
        <w:rPr>
          <w:rtl/>
        </w:rPr>
      </w:pPr>
      <w:bookmarkStart w:id="23" w:name="_Toc36289752"/>
      <w:r>
        <w:rPr>
          <w:rFonts w:hint="cs"/>
          <w:rtl/>
        </w:rPr>
        <w:lastRenderedPageBreak/>
        <w:t>قسمت دوم: ترجمه</w:t>
      </w:r>
      <w:bookmarkEnd w:id="23"/>
    </w:p>
    <w:p w:rsidR="0059171F" w:rsidRPr="0059171F" w:rsidRDefault="0059171F" w:rsidP="00114971">
      <w:pPr>
        <w:spacing w:after="0"/>
        <w:rPr>
          <w:rtl/>
          <w:lang w:bidi="fa-IR"/>
        </w:rPr>
      </w:pPr>
      <w:r w:rsidRPr="0059171F">
        <w:rPr>
          <w:rtl/>
          <w:lang w:bidi="fa-IR"/>
        </w:rPr>
        <w:t xml:space="preserve">متعاقدین بایستی حائز شرایط زیر باشند: </w:t>
      </w:r>
    </w:p>
    <w:p w:rsidR="0059171F" w:rsidRPr="0059171F" w:rsidRDefault="0059171F" w:rsidP="00E80ACD">
      <w:pPr>
        <w:numPr>
          <w:ilvl w:val="1"/>
          <w:numId w:val="8"/>
        </w:numPr>
        <w:spacing w:after="0"/>
        <w:rPr>
          <w:rtl/>
          <w:lang w:bidi="fa-IR"/>
        </w:rPr>
      </w:pPr>
      <w:r w:rsidRPr="0059171F">
        <w:rPr>
          <w:rtl/>
          <w:lang w:bidi="fa-IR"/>
        </w:rPr>
        <w:t xml:space="preserve">کمال؛ که به معنای «رفع حجر» -که خود به معنای بلوغ و عقل و رشد است- می باشد. </w:t>
      </w:r>
    </w:p>
    <w:p w:rsidR="0059171F" w:rsidRPr="0059171F" w:rsidRDefault="0059171F" w:rsidP="00E80ACD">
      <w:pPr>
        <w:numPr>
          <w:ilvl w:val="1"/>
          <w:numId w:val="8"/>
        </w:numPr>
        <w:spacing w:after="0"/>
        <w:rPr>
          <w:rtl/>
          <w:lang w:bidi="fa-IR"/>
        </w:rPr>
      </w:pPr>
      <w:r w:rsidRPr="0059171F">
        <w:rPr>
          <w:rtl/>
          <w:lang w:bidi="fa-IR"/>
        </w:rPr>
        <w:t xml:space="preserve">اختیار؛ مگر آنکه فردی که مجبور شده است، پس از از بین رفت اجبار، راضی شود. </w:t>
      </w:r>
    </w:p>
    <w:p w:rsidR="0059171F" w:rsidRPr="0059171F" w:rsidRDefault="0059171F" w:rsidP="00E80ACD">
      <w:pPr>
        <w:numPr>
          <w:ilvl w:val="2"/>
          <w:numId w:val="8"/>
        </w:numPr>
        <w:spacing w:after="0"/>
        <w:rPr>
          <w:rtl/>
          <w:lang w:bidi="fa-IR"/>
        </w:rPr>
      </w:pPr>
      <w:r w:rsidRPr="0059171F">
        <w:rPr>
          <w:rtl/>
          <w:lang w:bidi="fa-IR"/>
        </w:rPr>
        <w:t>چرا که او بالغ رشیدی است که لفظی را بدون قصد مدلولش ، قصد کرده است. و تنها عدم رضایت مانع تحقق عقد شده است؛ پس هنگامی که مانع زائل گردد، عقد اثر می کند.</w:t>
      </w:r>
    </w:p>
    <w:p w:rsidR="0059171F" w:rsidRPr="0059171F" w:rsidRDefault="0059171F" w:rsidP="00E80ACD">
      <w:pPr>
        <w:numPr>
          <w:ilvl w:val="2"/>
          <w:numId w:val="8"/>
        </w:numPr>
        <w:spacing w:after="0"/>
        <w:rPr>
          <w:rtl/>
          <w:lang w:bidi="fa-IR"/>
        </w:rPr>
      </w:pPr>
      <w:r w:rsidRPr="0059171F">
        <w:rPr>
          <w:rtl/>
          <w:lang w:bidi="fa-IR"/>
        </w:rPr>
        <w:t>مانند عقد فضولی؛ چرا که مالک آن، قصدی نسبت به آن ندارد اما فی الجمله قصد لفظ [توسط بایع فضولی] محقق می شود. پس زمانی که اجازه مالک به آن عقد ملحق می شود، اجازه اثر می گذارد [و عقد لازم می شود و نقل ملکیت محقق می شود] ؛ و بنا بر اصل (اصل عدم وجوب همزمانی) لزومی ندارد که قصد مالک [که متضمن اجازه وی نیز هست] همراه با عقد محقق شود</w:t>
      </w:r>
    </w:p>
    <w:p w:rsidR="0059171F" w:rsidRPr="0059171F" w:rsidRDefault="0059171F" w:rsidP="00E80ACD">
      <w:pPr>
        <w:numPr>
          <w:ilvl w:val="2"/>
          <w:numId w:val="8"/>
        </w:numPr>
        <w:spacing w:after="0"/>
        <w:rPr>
          <w:rtl/>
          <w:lang w:bidi="fa-IR"/>
        </w:rPr>
      </w:pPr>
      <w:r w:rsidRPr="0059171F">
        <w:rPr>
          <w:rtl/>
          <w:lang w:bidi="fa-IR"/>
        </w:rPr>
        <w:t>و به خلاف عقدی که ذاتا سلب اعتبار شده است؛ مانند لفظی که توسط کودک بیان می شود؛ پس نه اجازه ولی وی، جبران کننده [مانع موجود در عقد] است و نه رضایتش پس از بلوغ.</w:t>
      </w:r>
    </w:p>
    <w:p w:rsidR="0059171F" w:rsidRPr="0059171F" w:rsidRDefault="0059171F" w:rsidP="00E80ACD">
      <w:pPr>
        <w:numPr>
          <w:ilvl w:val="1"/>
          <w:numId w:val="8"/>
        </w:numPr>
        <w:spacing w:after="0"/>
        <w:rPr>
          <w:rtl/>
          <w:lang w:bidi="fa-IR"/>
        </w:rPr>
      </w:pPr>
      <w:r w:rsidRPr="0059171F">
        <w:rPr>
          <w:rtl/>
          <w:lang w:bidi="fa-IR"/>
        </w:rPr>
        <w:t>قصد؛ پس اگر انسانی در حال عدم التفات، خواب و یا به عنوان شوخی لفظ ایجاب و قبول را بیان کند، لغو و باطل تلقی می شود؛ هر چند که اجازه به آن ملحق شود.</w:t>
      </w:r>
    </w:p>
    <w:p w:rsidR="0059171F" w:rsidRPr="0059171F" w:rsidRDefault="0059171F" w:rsidP="00E80ACD">
      <w:pPr>
        <w:numPr>
          <w:ilvl w:val="2"/>
          <w:numId w:val="8"/>
        </w:numPr>
        <w:spacing w:after="0"/>
        <w:rPr>
          <w:rtl/>
          <w:lang w:bidi="fa-IR"/>
        </w:rPr>
      </w:pPr>
      <w:r w:rsidRPr="0059171F">
        <w:rPr>
          <w:rtl/>
          <w:lang w:bidi="fa-IR"/>
        </w:rPr>
        <w:t>چرا که اساسا «قصدِ لفظ» صورت نگرفته است؛ به خلاف کسی که مجبور شده است[که وی قصد لفظ کرده است ولو از روی اجبار]</w:t>
      </w:r>
    </w:p>
    <w:p w:rsidR="0059171F" w:rsidRPr="0059171F" w:rsidRDefault="0059171F" w:rsidP="00E80ACD">
      <w:pPr>
        <w:numPr>
          <w:ilvl w:val="2"/>
          <w:numId w:val="8"/>
        </w:numPr>
        <w:spacing w:after="0"/>
        <w:rPr>
          <w:rtl/>
          <w:lang w:bidi="fa-IR"/>
        </w:rPr>
      </w:pPr>
      <w:r w:rsidRPr="0059171F">
        <w:rPr>
          <w:rtl/>
          <w:lang w:bidi="fa-IR"/>
        </w:rPr>
        <w:t>و ممکن است در مورد کسی که از روی شوخی لفظ را بیان می کند، اشکال شود؛ که ظاهر این است که چنین فردی، قصد لفظ را کرده است -؛ چرا که این فرد عاقل و دارای اختیار بوده است - و تنها قصد مدلول آن [یعنی نقل ملکیت] را نکرده است.</w:t>
      </w:r>
    </w:p>
    <w:p w:rsidR="0059171F" w:rsidRPr="0059171F" w:rsidRDefault="0059171F" w:rsidP="00114971">
      <w:pPr>
        <w:spacing w:after="0"/>
        <w:rPr>
          <w:rFonts w:ascii="Calibri" w:hAnsi="Calibri"/>
          <w:rtl/>
        </w:rPr>
      </w:pPr>
      <w:r w:rsidRPr="0059171F">
        <w:rPr>
          <w:rFonts w:ascii="Cambria" w:hAnsi="Cambria" w:cs="Cambria" w:hint="cs"/>
          <w:rtl/>
        </w:rPr>
        <w:t> </w:t>
      </w:r>
    </w:p>
    <w:p w:rsidR="0059171F" w:rsidRPr="0059171F" w:rsidRDefault="0059171F" w:rsidP="00E80ACD">
      <w:pPr>
        <w:numPr>
          <w:ilvl w:val="0"/>
          <w:numId w:val="9"/>
        </w:numPr>
        <w:spacing w:after="0"/>
        <w:rPr>
          <w:rtl/>
          <w:lang w:bidi="fa-IR"/>
        </w:rPr>
      </w:pPr>
      <w:r w:rsidRPr="0059171F">
        <w:rPr>
          <w:rtl/>
          <w:lang w:bidi="fa-IR"/>
        </w:rPr>
        <w:lastRenderedPageBreak/>
        <w:t>و مصنف به موارد آخر[که غیر قاصد هستند] ، فرد مجبوری که اصلا قصدی [نسبت به لفظ عقد] ندارد را ملحق کرده است. پس در این فرد [از مجبور] رضایتی که پس از عقد می آید، تأثیری ندارد؛ مانند انسان غافل و انسان مست[که رضایت به سبب عدم تحقق قصد نقل ملکیت، بی فایده است]</w:t>
      </w:r>
    </w:p>
    <w:p w:rsidR="0059171F" w:rsidRPr="0059171F" w:rsidRDefault="0059171F" w:rsidP="00E80ACD">
      <w:pPr>
        <w:numPr>
          <w:ilvl w:val="1"/>
          <w:numId w:val="9"/>
        </w:numPr>
        <w:spacing w:after="0"/>
        <w:rPr>
          <w:rtl/>
          <w:lang w:bidi="fa-IR"/>
        </w:rPr>
      </w:pPr>
      <w:r w:rsidRPr="0059171F">
        <w:rPr>
          <w:rtl/>
          <w:lang w:bidi="fa-IR"/>
        </w:rPr>
        <w:t>و این بیان مصنف، در صورتی که اجبار به این صورت [که فرد اصلا قصدی نداشته باشد] محقق شود، خوب است.</w:t>
      </w:r>
    </w:p>
    <w:p w:rsidR="0059171F" w:rsidRPr="0059171F" w:rsidRDefault="0059171F" w:rsidP="00E80ACD">
      <w:pPr>
        <w:numPr>
          <w:ilvl w:val="1"/>
          <w:numId w:val="9"/>
        </w:numPr>
        <w:spacing w:after="0"/>
        <w:rPr>
          <w:rtl/>
          <w:lang w:bidi="fa-IR"/>
        </w:rPr>
      </w:pPr>
      <w:r w:rsidRPr="0059171F">
        <w:rPr>
          <w:rtl/>
          <w:lang w:bidi="fa-IR"/>
        </w:rPr>
        <w:t>اما ظهور معنای اجبار، این است که فرد مجبور کننده، فرد مجبور را به سبب ترس از جانش - یا آنچه که در حکم جان است[مانند فرزند و آبرو و ...] - [به بیع کردن] سوق دهد؛ در حالی که قوه عقل و تمییز او فعال هستند.[پس حرکت زبان برای تلفظ عقد، در اختیار اوست و بدون قصد ممکن نیست.]</w:t>
      </w:r>
    </w:p>
    <w:p w:rsidR="0059171F" w:rsidRPr="0059171F" w:rsidRDefault="0059171F" w:rsidP="00114971">
      <w:pPr>
        <w:spacing w:after="0"/>
        <w:rPr>
          <w:rFonts w:ascii="Calibri" w:hAnsi="Calibri"/>
          <w:rtl/>
        </w:rPr>
      </w:pPr>
      <w:r w:rsidRPr="0059171F">
        <w:rPr>
          <w:rFonts w:ascii="Cambria" w:hAnsi="Cambria" w:cs="Cambria" w:hint="cs"/>
          <w:rtl/>
        </w:rPr>
        <w:t> </w:t>
      </w:r>
    </w:p>
    <w:p w:rsidR="0059171F" w:rsidRPr="0059171F" w:rsidRDefault="0059171F" w:rsidP="00E80ACD">
      <w:pPr>
        <w:numPr>
          <w:ilvl w:val="0"/>
          <w:numId w:val="10"/>
        </w:numPr>
        <w:spacing w:after="0"/>
        <w:rPr>
          <w:rtl/>
          <w:lang w:bidi="fa-IR"/>
        </w:rPr>
      </w:pPr>
      <w:r w:rsidRPr="0059171F">
        <w:rPr>
          <w:rtl/>
          <w:lang w:bidi="fa-IR"/>
        </w:rPr>
        <w:t>و بدان که بیع فرد مجبور، اگر به غیر حق صورت بگیرد، متوقف [بر الحاق اجازه وی] است؛ و از اینجاست که بیع مجبور در بسیاری از موارد ، جایز است.[ و نیازی به اجازه وی ندارد]</w:t>
      </w:r>
    </w:p>
    <w:p w:rsidR="0059171F" w:rsidRPr="0059171F" w:rsidRDefault="0059171F" w:rsidP="00E80ACD">
      <w:pPr>
        <w:numPr>
          <w:ilvl w:val="1"/>
          <w:numId w:val="10"/>
        </w:numPr>
        <w:spacing w:after="0"/>
        <w:rPr>
          <w:rtl/>
          <w:lang w:bidi="fa-IR"/>
        </w:rPr>
      </w:pPr>
      <w:r w:rsidRPr="0059171F">
        <w:rPr>
          <w:rtl/>
          <w:lang w:bidi="fa-IR"/>
        </w:rPr>
        <w:t>مانند</w:t>
      </w:r>
    </w:p>
    <w:p w:rsidR="0059171F" w:rsidRPr="0059171F" w:rsidRDefault="0059171F" w:rsidP="00E80ACD">
      <w:pPr>
        <w:numPr>
          <w:ilvl w:val="2"/>
          <w:numId w:val="10"/>
        </w:numPr>
        <w:spacing w:after="0"/>
        <w:rPr>
          <w:rtl/>
          <w:lang w:bidi="fa-IR"/>
        </w:rPr>
      </w:pPr>
      <w:r w:rsidRPr="0059171F">
        <w:rPr>
          <w:rtl/>
          <w:lang w:bidi="fa-IR"/>
        </w:rPr>
        <w:t>کسی که حاکم وی را بر فروش مالش مجبور کرده است.</w:t>
      </w:r>
    </w:p>
    <w:p w:rsidR="0059171F" w:rsidRPr="0059171F" w:rsidRDefault="0059171F" w:rsidP="00E80ACD">
      <w:pPr>
        <w:numPr>
          <w:ilvl w:val="3"/>
          <w:numId w:val="10"/>
        </w:numPr>
        <w:spacing w:after="0"/>
        <w:rPr>
          <w:rtl/>
          <w:lang w:bidi="fa-IR"/>
        </w:rPr>
      </w:pPr>
      <w:r w:rsidRPr="0059171F">
        <w:rPr>
          <w:rtl/>
          <w:lang w:bidi="fa-IR"/>
        </w:rPr>
        <w:t>به جهت وفاء دین</w:t>
      </w:r>
    </w:p>
    <w:p w:rsidR="0059171F" w:rsidRPr="0059171F" w:rsidRDefault="0059171F" w:rsidP="00E80ACD">
      <w:pPr>
        <w:numPr>
          <w:ilvl w:val="3"/>
          <w:numId w:val="10"/>
        </w:numPr>
        <w:spacing w:after="0"/>
        <w:rPr>
          <w:rtl/>
          <w:lang w:bidi="fa-IR"/>
        </w:rPr>
      </w:pPr>
      <w:r w:rsidRPr="0059171F">
        <w:rPr>
          <w:rtl/>
          <w:lang w:bidi="fa-IR"/>
        </w:rPr>
        <w:t>و یا پرداخت نفقه کسی که پرداخت نفقه اش واجب است.</w:t>
      </w:r>
    </w:p>
    <w:p w:rsidR="0059171F" w:rsidRPr="0059171F" w:rsidRDefault="0059171F" w:rsidP="00E80ACD">
      <w:pPr>
        <w:numPr>
          <w:ilvl w:val="2"/>
          <w:numId w:val="10"/>
        </w:numPr>
        <w:spacing w:after="0"/>
        <w:rPr>
          <w:rtl/>
          <w:lang w:bidi="fa-IR"/>
        </w:rPr>
      </w:pPr>
      <w:r w:rsidRPr="0059171F">
        <w:rPr>
          <w:rtl/>
          <w:lang w:bidi="fa-IR"/>
        </w:rPr>
        <w:t>و قیمت گذاری برده بر مولایش که نصیبش از برده را آزاد کرده است[که بایستی حق سایر موالی را بخرد تا بنده کاملا آزاد شود.]</w:t>
      </w:r>
    </w:p>
    <w:p w:rsidR="0059171F" w:rsidRPr="0059171F" w:rsidRDefault="0059171F" w:rsidP="00E80ACD">
      <w:pPr>
        <w:numPr>
          <w:ilvl w:val="2"/>
          <w:numId w:val="10"/>
        </w:numPr>
        <w:spacing w:after="0"/>
        <w:rPr>
          <w:rtl/>
          <w:lang w:bidi="fa-IR"/>
        </w:rPr>
      </w:pPr>
      <w:r w:rsidRPr="0059171F">
        <w:rPr>
          <w:rtl/>
          <w:lang w:bidi="fa-IR"/>
        </w:rPr>
        <w:t>و آزاد شدن برده از تحت ولایت مولایش تا ارث ببرد [در فرضی که مورّث ، وارثی جز این برده ندارد]</w:t>
      </w:r>
    </w:p>
    <w:p w:rsidR="0059171F" w:rsidRPr="0059171F" w:rsidRDefault="0059171F" w:rsidP="00E80ACD">
      <w:pPr>
        <w:numPr>
          <w:ilvl w:val="2"/>
          <w:numId w:val="10"/>
        </w:numPr>
        <w:spacing w:after="0"/>
        <w:rPr>
          <w:rtl/>
          <w:lang w:bidi="fa-IR"/>
        </w:rPr>
      </w:pPr>
      <w:r w:rsidRPr="0059171F">
        <w:rPr>
          <w:rtl/>
          <w:lang w:bidi="fa-IR"/>
        </w:rPr>
        <w:t xml:space="preserve">و هنگامی که </w:t>
      </w:r>
    </w:p>
    <w:p w:rsidR="0059171F" w:rsidRPr="0059171F" w:rsidRDefault="0059171F" w:rsidP="00E80ACD">
      <w:pPr>
        <w:numPr>
          <w:ilvl w:val="3"/>
          <w:numId w:val="10"/>
        </w:numPr>
        <w:spacing w:after="0"/>
        <w:rPr>
          <w:rtl/>
          <w:lang w:bidi="fa-IR"/>
        </w:rPr>
      </w:pPr>
      <w:r w:rsidRPr="0059171F">
        <w:rPr>
          <w:rtl/>
          <w:lang w:bidi="fa-IR"/>
        </w:rPr>
        <w:t>برده فرد کافری مسلمان می شود، [به اجبار از مولایش خریده می شود]</w:t>
      </w:r>
    </w:p>
    <w:p w:rsidR="0059171F" w:rsidRPr="0059171F" w:rsidRDefault="0059171F" w:rsidP="00E80ACD">
      <w:pPr>
        <w:numPr>
          <w:ilvl w:val="3"/>
          <w:numId w:val="10"/>
        </w:numPr>
        <w:spacing w:after="0"/>
        <w:rPr>
          <w:rtl/>
          <w:lang w:bidi="fa-IR"/>
        </w:rPr>
      </w:pPr>
      <w:r w:rsidRPr="0059171F">
        <w:rPr>
          <w:rtl/>
          <w:lang w:bidi="fa-IR"/>
        </w:rPr>
        <w:lastRenderedPageBreak/>
        <w:t>یا برده مسلمان توسط کافری خریداری می شود و خریدش را [صحیح دانسته و] اجازه دادیم.[به اجبار از مولایش خریداری می شود]</w:t>
      </w:r>
    </w:p>
    <w:p w:rsidR="0059171F" w:rsidRPr="0059171F" w:rsidRDefault="0059171F" w:rsidP="00E80ACD">
      <w:pPr>
        <w:numPr>
          <w:ilvl w:val="3"/>
          <w:numId w:val="10"/>
        </w:numPr>
        <w:spacing w:after="0"/>
        <w:rPr>
          <w:rtl/>
          <w:lang w:bidi="fa-IR"/>
        </w:rPr>
      </w:pPr>
      <w:r w:rsidRPr="0059171F">
        <w:rPr>
          <w:rtl/>
          <w:lang w:bidi="fa-IR"/>
        </w:rPr>
        <w:t>و یا قرآن کریم توسط کافری خریده می شود. [به اجبار از مالکش خریداری می شود]</w:t>
      </w:r>
    </w:p>
    <w:p w:rsidR="0059171F" w:rsidRPr="0059171F" w:rsidRDefault="0059171F" w:rsidP="00E80ACD">
      <w:pPr>
        <w:numPr>
          <w:ilvl w:val="2"/>
          <w:numId w:val="10"/>
        </w:numPr>
        <w:spacing w:after="0"/>
        <w:rPr>
          <w:rtl/>
          <w:lang w:bidi="fa-IR"/>
        </w:rPr>
      </w:pPr>
      <w:r w:rsidRPr="0059171F">
        <w:rPr>
          <w:rtl/>
          <w:lang w:bidi="fa-IR"/>
        </w:rPr>
        <w:t xml:space="preserve">و فروش </w:t>
      </w:r>
    </w:p>
    <w:p w:rsidR="0059171F" w:rsidRPr="0059171F" w:rsidRDefault="0059171F" w:rsidP="00E80ACD">
      <w:pPr>
        <w:numPr>
          <w:ilvl w:val="3"/>
          <w:numId w:val="10"/>
        </w:numPr>
        <w:spacing w:after="0"/>
        <w:rPr>
          <w:rtl/>
          <w:lang w:bidi="fa-IR"/>
        </w:rPr>
      </w:pPr>
      <w:r w:rsidRPr="0059171F">
        <w:rPr>
          <w:rtl/>
          <w:lang w:bidi="fa-IR"/>
        </w:rPr>
        <w:t>حیوان؛ هنگامی که مالکش از اقدام به پرداخت حقش خودداری می کند.</w:t>
      </w:r>
    </w:p>
    <w:p w:rsidR="0059171F" w:rsidRPr="0059171F" w:rsidRDefault="0059171F" w:rsidP="00E80ACD">
      <w:pPr>
        <w:numPr>
          <w:ilvl w:val="3"/>
          <w:numId w:val="10"/>
        </w:numPr>
        <w:spacing w:after="0"/>
        <w:rPr>
          <w:rtl/>
          <w:lang w:bidi="fa-IR"/>
        </w:rPr>
      </w:pPr>
      <w:r w:rsidRPr="0059171F">
        <w:rPr>
          <w:rtl/>
          <w:lang w:bidi="fa-IR"/>
        </w:rPr>
        <w:t>غذا؛ در شرایط خاصی که کسی که از تلف آن می ترسد، آن را می فروشد.</w:t>
      </w:r>
    </w:p>
    <w:p w:rsidR="0059171F" w:rsidRPr="0059171F" w:rsidRDefault="0059171F" w:rsidP="00E80ACD">
      <w:pPr>
        <w:numPr>
          <w:ilvl w:val="2"/>
          <w:numId w:val="10"/>
        </w:numPr>
        <w:spacing w:after="0"/>
        <w:rPr>
          <w:rtl/>
          <w:lang w:bidi="fa-IR"/>
        </w:rPr>
      </w:pPr>
      <w:r w:rsidRPr="0059171F">
        <w:rPr>
          <w:rtl/>
          <w:lang w:bidi="fa-IR"/>
        </w:rPr>
        <w:t>و محتکر؛در حالی که غیر از او دیگری نباشد و مردم به آن [مال مورد احتکار] نیاز داشته باشند.</w:t>
      </w:r>
    </w:p>
    <w:p w:rsidR="0059171F" w:rsidRPr="0059171F" w:rsidRDefault="0059171F" w:rsidP="00E80ACD">
      <w:pPr>
        <w:numPr>
          <w:ilvl w:val="2"/>
          <w:numId w:val="10"/>
        </w:numPr>
        <w:spacing w:after="0"/>
        <w:rPr>
          <w:rFonts w:cs="Calibri"/>
          <w:rtl/>
          <w:lang w:bidi="fa-IR"/>
        </w:rPr>
      </w:pPr>
      <w:r w:rsidRPr="0059171F">
        <w:rPr>
          <w:rtl/>
          <w:lang w:bidi="fa-IR"/>
        </w:rPr>
        <w:t xml:space="preserve">و مانند </w:t>
      </w:r>
      <w:r w:rsidR="005103AF">
        <w:rPr>
          <w:rFonts w:hint="cs"/>
          <w:rtl/>
          <w:lang w:bidi="fa-IR"/>
        </w:rPr>
        <w:t>این موارد</w:t>
      </w:r>
      <w:r w:rsidRPr="0059171F">
        <w:rPr>
          <w:rtl/>
          <w:lang w:bidi="fa-IR"/>
        </w:rPr>
        <w:t xml:space="preserve"> ...</w:t>
      </w:r>
    </w:p>
    <w:p w:rsidR="0011062B" w:rsidRPr="00C2152F" w:rsidRDefault="0059171F" w:rsidP="000103F4">
      <w:r w:rsidRPr="0059171F">
        <w:rPr>
          <w:rFonts w:ascii="Cambria" w:hAnsi="Cambria" w:cs="Cambria" w:hint="cs"/>
          <w:rtl/>
        </w:rPr>
        <w:t> </w:t>
      </w:r>
    </w:p>
    <w:p w:rsidR="00647B59" w:rsidRDefault="00397B26" w:rsidP="000103F4">
      <w:pPr>
        <w:pStyle w:val="a1"/>
        <w:rPr>
          <w:rFonts w:ascii="Cambria" w:eastAsia="Times New Roman" w:hAnsi="Cambria" w:cs="Cambria"/>
          <w:rtl/>
        </w:rPr>
      </w:pPr>
      <w:bookmarkStart w:id="24" w:name="_Toc36289753"/>
      <w:r>
        <w:rPr>
          <w:rFonts w:eastAsia="Times New Roman" w:hint="cs"/>
          <w:rtl/>
        </w:rPr>
        <w:t>گفتار</w:t>
      </w:r>
      <w:r w:rsidR="006C7262" w:rsidRPr="006C7262">
        <w:rPr>
          <w:rFonts w:eastAsia="Times New Roman" w:hint="cs"/>
          <w:rtl/>
        </w:rPr>
        <w:t xml:space="preserve"> دوم:</w:t>
      </w:r>
      <w:r w:rsidR="006C7262">
        <w:rPr>
          <w:rFonts w:eastAsia="Times New Roman" w:hint="cs"/>
          <w:rtl/>
        </w:rPr>
        <w:t xml:space="preserve"> تحلیل </w:t>
      </w:r>
      <w:r w:rsidR="00647B59">
        <w:rPr>
          <w:rFonts w:eastAsia="Times New Roman" w:hint="cs"/>
          <w:rtl/>
        </w:rPr>
        <w:t>رویکرد شارح نسبت به متن</w:t>
      </w:r>
      <w:r w:rsidR="00630114">
        <w:rPr>
          <w:rFonts w:eastAsia="Times New Roman" w:hint="cs"/>
          <w:rtl/>
        </w:rPr>
        <w:t xml:space="preserve"> با نمایه زنی</w:t>
      </w:r>
      <w:r w:rsidR="00647B59">
        <w:rPr>
          <w:rFonts w:eastAsia="Times New Roman" w:hint="cs"/>
          <w:rtl/>
        </w:rPr>
        <w:t>:</w:t>
      </w:r>
      <w:bookmarkEnd w:id="24"/>
    </w:p>
    <w:p w:rsidR="00647B59" w:rsidRPr="00647B59" w:rsidRDefault="00647B59" w:rsidP="000103F4">
      <w:pPr>
        <w:rPr>
          <w:lang w:bidi="fa-IR"/>
        </w:rPr>
      </w:pPr>
      <w:r w:rsidRPr="00647B59">
        <w:rPr>
          <w:rtl/>
          <w:lang w:bidi="fa-IR"/>
        </w:rPr>
        <w:t xml:space="preserve">پس از ارائه ترجمه ای روان از متن شرح لمعه، نوبت به آغاز فرایند اصلی مقاله می رسد؛ در این </w:t>
      </w:r>
      <w:r w:rsidR="00397B26">
        <w:rPr>
          <w:rtl/>
          <w:lang w:bidi="fa-IR"/>
        </w:rPr>
        <w:t>گفتار</w:t>
      </w:r>
      <w:r w:rsidRPr="00647B59">
        <w:rPr>
          <w:rtl/>
          <w:lang w:bidi="fa-IR"/>
        </w:rPr>
        <w:t xml:space="preserve"> - و به عنوان مرحله اول از روند تحلیل، - به تحلیل رویکرد شهید ثانی به عنوان «شارح متن» می پردازیم تا نسبت میان «شرح» و «متن» را مشخص کنیم.</w:t>
      </w:r>
    </w:p>
    <w:p w:rsidR="00647B59" w:rsidRPr="00647B59" w:rsidRDefault="00647B59" w:rsidP="000103F4">
      <w:pPr>
        <w:rPr>
          <w:rFonts w:ascii="Calibri" w:hAnsi="Calibri"/>
          <w:rtl/>
          <w:lang w:bidi="fa-IR"/>
        </w:rPr>
      </w:pPr>
      <w:r w:rsidRPr="00647B59">
        <w:rPr>
          <w:rFonts w:ascii="Cambria" w:hAnsi="Cambria" w:cs="Cambria" w:hint="cs"/>
          <w:rtl/>
          <w:lang w:bidi="fa-IR"/>
        </w:rPr>
        <w:t> </w:t>
      </w:r>
    </w:p>
    <w:p w:rsidR="00647B59" w:rsidRPr="00647B59" w:rsidRDefault="00647B59" w:rsidP="000103F4">
      <w:pPr>
        <w:rPr>
          <w:rtl/>
          <w:lang w:bidi="fa-IR"/>
        </w:rPr>
      </w:pPr>
      <w:r w:rsidRPr="00647B59">
        <w:rPr>
          <w:rtl/>
          <w:lang w:bidi="fa-IR"/>
        </w:rPr>
        <w:t>اسلوبی که برای تحلیل رویکرد انتخاب کرده ایم، «نمایه زنی» و عنوان دهی به عبارات و جملات به کار رفته در متنِ شرح لمعه است. بدین منظور مجددا تمام متن مورد بحث از «الروضة البهیئة» را -این بار بدون ترجمه- آورده و نمایه می زنیم. نمایه زنی موجب تسهیل روند تحلیل در مراحل آینده پژوهش می گردد. به جهت تنظیم تحلیل فوق الذکر، ابتدا «متن مصنف» را درون گیومه و پس از آن «نمایه شرح» را به صورت برجسته و پیش از «متن شرح» می آوریم.</w:t>
      </w:r>
      <w:r w:rsidRPr="00647B59">
        <w:rPr>
          <w:rFonts w:ascii="Cambria" w:hAnsi="Cambria" w:cs="Cambria" w:hint="cs"/>
          <w:rtl/>
          <w:lang w:bidi="fa-IR"/>
        </w:rPr>
        <w:t> </w:t>
      </w:r>
    </w:p>
    <w:p w:rsidR="00647B59" w:rsidRDefault="00647B59" w:rsidP="000103F4">
      <w:pPr>
        <w:rPr>
          <w:rtl/>
          <w:lang w:bidi="fa-IR"/>
        </w:rPr>
      </w:pPr>
    </w:p>
    <w:p w:rsidR="00647B59" w:rsidRDefault="00647B59" w:rsidP="000103F4">
      <w:pPr>
        <w:rPr>
          <w:rtl/>
          <w:lang w:bidi="fa-IR"/>
        </w:rPr>
      </w:pPr>
    </w:p>
    <w:p w:rsidR="00647B59" w:rsidRPr="00647B59" w:rsidRDefault="00647B59" w:rsidP="00114971">
      <w:pPr>
        <w:spacing w:after="0"/>
        <w:rPr>
          <w:rFonts w:cs="Calibri"/>
          <w:rtl/>
          <w:lang w:bidi="fa-IR"/>
        </w:rPr>
      </w:pPr>
      <w:r w:rsidRPr="00647B59">
        <w:rPr>
          <w:rtl/>
          <w:lang w:bidi="fa-IR"/>
        </w:rPr>
        <w:t>«و يشترط في المتعاقدين</w:t>
      </w:r>
      <w:r w:rsidRPr="00647B59">
        <w:rPr>
          <w:rFonts w:cs="Calibri"/>
          <w:rtl/>
          <w:lang w:bidi="fa-IR"/>
        </w:rPr>
        <w:t xml:space="preserve"> </w:t>
      </w:r>
    </w:p>
    <w:p w:rsidR="00647B59" w:rsidRPr="00647B59" w:rsidRDefault="00647B59" w:rsidP="00E80ACD">
      <w:pPr>
        <w:numPr>
          <w:ilvl w:val="0"/>
          <w:numId w:val="11"/>
        </w:numPr>
        <w:spacing w:after="0"/>
        <w:rPr>
          <w:rtl/>
          <w:lang w:bidi="fa-IR"/>
        </w:rPr>
      </w:pPr>
      <w:r w:rsidRPr="00647B59">
        <w:rPr>
          <w:rtl/>
          <w:lang w:bidi="fa-IR"/>
        </w:rPr>
        <w:t xml:space="preserve">الكمال» </w:t>
      </w:r>
    </w:p>
    <w:p w:rsidR="00647B59" w:rsidRPr="00647B59" w:rsidRDefault="00647B59" w:rsidP="00114971">
      <w:pPr>
        <w:spacing w:after="0"/>
        <w:rPr>
          <w:rtl/>
          <w:lang w:bidi="fa-IR"/>
        </w:rPr>
      </w:pPr>
      <w:r w:rsidRPr="00647B59">
        <w:rPr>
          <w:b/>
          <w:bCs/>
          <w:rtl/>
          <w:lang w:bidi="fa-IR"/>
        </w:rPr>
        <w:t xml:space="preserve">تفصیلِ اجمال: </w:t>
      </w:r>
      <w:r w:rsidRPr="00647B59">
        <w:rPr>
          <w:rtl/>
          <w:lang w:bidi="fa-IR"/>
        </w:rPr>
        <w:t>برفع الحجر الجامع للبلوغ و العقل و الرشد،</w:t>
      </w:r>
    </w:p>
    <w:p w:rsidR="00647B59" w:rsidRPr="00647B59" w:rsidRDefault="00647B59" w:rsidP="00E80ACD">
      <w:pPr>
        <w:numPr>
          <w:ilvl w:val="0"/>
          <w:numId w:val="12"/>
        </w:numPr>
        <w:spacing w:after="0"/>
        <w:rPr>
          <w:rtl/>
          <w:lang w:bidi="fa-IR"/>
        </w:rPr>
      </w:pPr>
      <w:r w:rsidRPr="00647B59">
        <w:rPr>
          <w:rtl/>
          <w:lang w:bidi="fa-IR"/>
        </w:rPr>
        <w:t>«و الاختيار إلا أن يرضى المكره بعد زوال إكراهه»</w:t>
      </w:r>
    </w:p>
    <w:p w:rsidR="00647B59" w:rsidRPr="00647B59" w:rsidRDefault="00647B59" w:rsidP="00E80ACD">
      <w:pPr>
        <w:numPr>
          <w:ilvl w:val="1"/>
          <w:numId w:val="12"/>
        </w:numPr>
        <w:spacing w:after="0"/>
        <w:rPr>
          <w:rtl/>
          <w:lang w:bidi="fa-IR"/>
        </w:rPr>
      </w:pPr>
      <w:r w:rsidRPr="00647B59">
        <w:rPr>
          <w:b/>
          <w:bCs/>
          <w:rtl/>
          <w:lang w:bidi="fa-IR"/>
        </w:rPr>
        <w:t>تعلیل برای استثناء:</w:t>
      </w:r>
      <w:r w:rsidRPr="00647B59">
        <w:rPr>
          <w:rtl/>
          <w:lang w:bidi="fa-IR"/>
        </w:rPr>
        <w:t xml:space="preserve">لأنه بالغ رشيد قاصد إلى اللفظ دون مدلوله ، و إنما منع عدم الرضا، فإذا زال المانع أثر العقد </w:t>
      </w:r>
    </w:p>
    <w:p w:rsidR="00647B59" w:rsidRPr="00647B59" w:rsidRDefault="00647B59" w:rsidP="00E80ACD">
      <w:pPr>
        <w:numPr>
          <w:ilvl w:val="1"/>
          <w:numId w:val="12"/>
        </w:numPr>
        <w:spacing w:after="0"/>
        <w:rPr>
          <w:rtl/>
          <w:lang w:bidi="fa-IR"/>
        </w:rPr>
      </w:pPr>
      <w:r w:rsidRPr="00647B59">
        <w:rPr>
          <w:b/>
          <w:bCs/>
          <w:rtl/>
          <w:lang w:bidi="fa-IR"/>
        </w:rPr>
        <w:t>تنظیر برای مستثنی:</w:t>
      </w:r>
      <w:r w:rsidRPr="00647B59">
        <w:rPr>
          <w:rtl/>
          <w:lang w:bidi="fa-IR"/>
        </w:rPr>
        <w:t xml:space="preserve">كعقد الفضولي حيث انتفى القصد إليه من مالكه مع تحقق القصد إلى اللفظ في الجملة، فلما لحقته إجازة المالك أثرت، و لا  تعتبر مقارنته للعقد للأصل، </w:t>
      </w:r>
    </w:p>
    <w:p w:rsidR="00647B59" w:rsidRPr="00647B59" w:rsidRDefault="00647B59" w:rsidP="00E80ACD">
      <w:pPr>
        <w:numPr>
          <w:ilvl w:val="1"/>
          <w:numId w:val="12"/>
        </w:numPr>
        <w:spacing w:after="0"/>
        <w:rPr>
          <w:rtl/>
          <w:lang w:bidi="fa-IR"/>
        </w:rPr>
      </w:pPr>
      <w:r w:rsidRPr="00647B59">
        <w:rPr>
          <w:b/>
          <w:bCs/>
          <w:rtl/>
          <w:lang w:bidi="fa-IR"/>
        </w:rPr>
        <w:t xml:space="preserve">تفکیک میان نظائر و غیر آن: </w:t>
      </w:r>
      <w:r w:rsidRPr="00647B59">
        <w:rPr>
          <w:rtl/>
          <w:lang w:bidi="fa-IR"/>
        </w:rPr>
        <w:t xml:space="preserve">بخلاف العقد المسلوب بالأصل‌ كعبارة الصبي، فلا تجبره إجازة الولي، و لا رضاه بعد بلوغه </w:t>
      </w:r>
    </w:p>
    <w:p w:rsidR="00647B59" w:rsidRPr="00647B59" w:rsidRDefault="00647B59" w:rsidP="00E80ACD">
      <w:pPr>
        <w:numPr>
          <w:ilvl w:val="0"/>
          <w:numId w:val="12"/>
        </w:numPr>
        <w:spacing w:after="0"/>
        <w:rPr>
          <w:rtl/>
          <w:lang w:bidi="fa-IR"/>
        </w:rPr>
      </w:pPr>
      <w:r w:rsidRPr="00647B59">
        <w:rPr>
          <w:rtl/>
          <w:lang w:bidi="fa-IR"/>
        </w:rPr>
        <w:t xml:space="preserve">«و القصد، فلو أوقعه الغافل، أو النائم، أو الهازل لغا» </w:t>
      </w:r>
    </w:p>
    <w:p w:rsidR="00647B59" w:rsidRPr="00647B59" w:rsidRDefault="00647B59" w:rsidP="00E80ACD">
      <w:pPr>
        <w:numPr>
          <w:ilvl w:val="1"/>
          <w:numId w:val="12"/>
        </w:numPr>
        <w:spacing w:after="0"/>
        <w:rPr>
          <w:rtl/>
          <w:lang w:bidi="fa-IR"/>
        </w:rPr>
      </w:pPr>
      <w:r w:rsidRPr="00647B59">
        <w:rPr>
          <w:b/>
          <w:bCs/>
          <w:rtl/>
          <w:lang w:bidi="fa-IR"/>
        </w:rPr>
        <w:t>تبیین تفاوت کیفی:</w:t>
      </w:r>
      <w:r w:rsidRPr="00647B59">
        <w:rPr>
          <w:rtl/>
          <w:lang w:bidi="fa-IR"/>
        </w:rPr>
        <w:t>و إن لحقته الإجازة،</w:t>
      </w:r>
    </w:p>
    <w:p w:rsidR="00647B59" w:rsidRPr="00647B59" w:rsidRDefault="00647B59" w:rsidP="00E80ACD">
      <w:pPr>
        <w:numPr>
          <w:ilvl w:val="2"/>
          <w:numId w:val="12"/>
        </w:numPr>
        <w:spacing w:after="0"/>
        <w:rPr>
          <w:rtl/>
          <w:lang w:bidi="fa-IR"/>
        </w:rPr>
      </w:pPr>
      <w:r w:rsidRPr="00647B59">
        <w:rPr>
          <w:b/>
          <w:bCs/>
          <w:rtl/>
          <w:lang w:bidi="fa-IR"/>
        </w:rPr>
        <w:t>تعلیل برای تفاوت:</w:t>
      </w:r>
      <w:r w:rsidRPr="00647B59">
        <w:rPr>
          <w:rtl/>
          <w:lang w:bidi="fa-IR"/>
        </w:rPr>
        <w:t>لعدم القصد إلى اللفظ أصلا، بخلاف المكره.</w:t>
      </w:r>
    </w:p>
    <w:p w:rsidR="00647B59" w:rsidRPr="00647B59" w:rsidRDefault="00647B59" w:rsidP="00E80ACD">
      <w:pPr>
        <w:numPr>
          <w:ilvl w:val="1"/>
          <w:numId w:val="12"/>
        </w:numPr>
        <w:spacing w:after="0"/>
        <w:rPr>
          <w:rtl/>
          <w:lang w:bidi="fa-IR"/>
        </w:rPr>
      </w:pPr>
      <w:r w:rsidRPr="00647B59">
        <w:rPr>
          <w:b/>
          <w:bCs/>
          <w:rtl/>
          <w:lang w:bidi="fa-IR"/>
        </w:rPr>
        <w:t xml:space="preserve">ایراد اشکال: </w:t>
      </w:r>
      <w:r w:rsidRPr="00647B59">
        <w:rPr>
          <w:rtl/>
          <w:lang w:bidi="fa-IR"/>
        </w:rPr>
        <w:t xml:space="preserve">و ربما أشكل الفرق في الهازل من ظهور قصده إلى اللفظ من حيث كونه عاقلا مختارا، و إنما تخلف قصد مدلوله. </w:t>
      </w:r>
    </w:p>
    <w:p w:rsidR="00647B59" w:rsidRPr="00647B59" w:rsidRDefault="00647B59" w:rsidP="00114971">
      <w:pPr>
        <w:spacing w:after="0"/>
        <w:rPr>
          <w:rFonts w:ascii="Calibri" w:hAnsi="Calibri"/>
          <w:rtl/>
        </w:rPr>
      </w:pPr>
      <w:r w:rsidRPr="00647B59">
        <w:rPr>
          <w:rFonts w:ascii="Cambria" w:hAnsi="Cambria" w:cs="Cambria" w:hint="cs"/>
          <w:rtl/>
        </w:rPr>
        <w:t> </w:t>
      </w:r>
    </w:p>
    <w:p w:rsidR="00647B59" w:rsidRPr="00647B59" w:rsidRDefault="00647B59" w:rsidP="00E80ACD">
      <w:pPr>
        <w:numPr>
          <w:ilvl w:val="0"/>
          <w:numId w:val="13"/>
        </w:numPr>
        <w:spacing w:after="0"/>
        <w:rPr>
          <w:rtl/>
          <w:lang w:bidi="fa-IR"/>
        </w:rPr>
      </w:pPr>
      <w:r w:rsidRPr="00647B59">
        <w:rPr>
          <w:b/>
          <w:bCs/>
          <w:rtl/>
          <w:lang w:bidi="fa-IR"/>
        </w:rPr>
        <w:t xml:space="preserve">تتمیم با کتب دیگر مصنف: </w:t>
      </w:r>
      <w:r w:rsidRPr="00647B59">
        <w:rPr>
          <w:rtl/>
          <w:lang w:bidi="fa-IR"/>
        </w:rPr>
        <w:t>و ألحق المصنف بذلك المكره على وجه يرتفع قصده أصلا، فلا يؤثر فيه الرضا المتعقب كالغافل و السكران</w:t>
      </w:r>
    </w:p>
    <w:p w:rsidR="00647B59" w:rsidRPr="00647B59" w:rsidRDefault="00647B59" w:rsidP="00E80ACD">
      <w:pPr>
        <w:numPr>
          <w:ilvl w:val="1"/>
          <w:numId w:val="13"/>
        </w:numPr>
        <w:spacing w:after="0"/>
        <w:rPr>
          <w:rtl/>
          <w:lang w:bidi="fa-IR"/>
        </w:rPr>
      </w:pPr>
      <w:r w:rsidRPr="00647B59">
        <w:rPr>
          <w:b/>
          <w:bCs/>
          <w:rtl/>
          <w:lang w:bidi="fa-IR"/>
        </w:rPr>
        <w:t>پذیرش مشروط متمم:</w:t>
      </w:r>
      <w:r w:rsidRPr="00647B59">
        <w:rPr>
          <w:rtl/>
          <w:lang w:bidi="fa-IR"/>
        </w:rPr>
        <w:t xml:space="preserve">و هو حسن مع تحقق الإكراه بهذا المعنى، </w:t>
      </w:r>
    </w:p>
    <w:p w:rsidR="00647B59" w:rsidRPr="00647B59" w:rsidRDefault="00647B59" w:rsidP="00E80ACD">
      <w:pPr>
        <w:numPr>
          <w:ilvl w:val="1"/>
          <w:numId w:val="13"/>
        </w:numPr>
        <w:spacing w:after="0"/>
        <w:rPr>
          <w:rtl/>
          <w:lang w:bidi="fa-IR"/>
        </w:rPr>
      </w:pPr>
      <w:r w:rsidRPr="00647B59">
        <w:rPr>
          <w:b/>
          <w:bCs/>
          <w:rtl/>
          <w:lang w:bidi="fa-IR"/>
        </w:rPr>
        <w:t>رد شرط - و به تبع خودِ- متمم:</w:t>
      </w:r>
      <w:r w:rsidRPr="00647B59">
        <w:rPr>
          <w:rtl/>
          <w:lang w:bidi="fa-IR"/>
        </w:rPr>
        <w:t>فإن الظاهر من معناه حمل المكره للمكره على الفعل خوفا على نفسه، أو ما في حكمها مع حضور عقله و تمييزه.</w:t>
      </w:r>
    </w:p>
    <w:p w:rsidR="00647B59" w:rsidRPr="00647B59" w:rsidRDefault="00647B59" w:rsidP="00114971">
      <w:pPr>
        <w:spacing w:after="0"/>
        <w:rPr>
          <w:rFonts w:ascii="Calibri" w:hAnsi="Calibri"/>
          <w:rtl/>
        </w:rPr>
      </w:pPr>
      <w:r w:rsidRPr="00647B59">
        <w:rPr>
          <w:rFonts w:ascii="Cambria" w:hAnsi="Cambria" w:cs="Cambria" w:hint="cs"/>
          <w:rtl/>
        </w:rPr>
        <w:t> </w:t>
      </w:r>
    </w:p>
    <w:p w:rsidR="00647B59" w:rsidRPr="00647B59" w:rsidRDefault="00647B59" w:rsidP="00E80ACD">
      <w:pPr>
        <w:numPr>
          <w:ilvl w:val="0"/>
          <w:numId w:val="14"/>
        </w:numPr>
        <w:spacing w:after="0"/>
        <w:rPr>
          <w:rtl/>
          <w:lang w:bidi="fa-IR"/>
        </w:rPr>
      </w:pPr>
      <w:r w:rsidRPr="00647B59">
        <w:rPr>
          <w:b/>
          <w:bCs/>
          <w:rtl/>
          <w:lang w:bidi="fa-IR"/>
        </w:rPr>
        <w:lastRenderedPageBreak/>
        <w:t xml:space="preserve">تقیید مطلق: </w:t>
      </w:r>
      <w:r w:rsidRPr="00647B59">
        <w:rPr>
          <w:rtl/>
          <w:lang w:bidi="fa-IR"/>
        </w:rPr>
        <w:t xml:space="preserve">و اعلم أن بيع المكره إنما يقع موقوفا مع وقوعه بغير حق </w:t>
      </w:r>
    </w:p>
    <w:p w:rsidR="00647B59" w:rsidRPr="00647B59" w:rsidRDefault="00647B59" w:rsidP="00E80ACD">
      <w:pPr>
        <w:numPr>
          <w:ilvl w:val="1"/>
          <w:numId w:val="14"/>
        </w:numPr>
        <w:spacing w:after="0"/>
        <w:rPr>
          <w:rtl/>
          <w:lang w:bidi="fa-IR"/>
        </w:rPr>
      </w:pPr>
      <w:r w:rsidRPr="00647B59">
        <w:rPr>
          <w:b/>
          <w:bCs/>
          <w:rtl/>
          <w:lang w:bidi="fa-IR"/>
        </w:rPr>
        <w:t xml:space="preserve">اخراج غیر مقیدها از حکم: </w:t>
      </w:r>
      <w:r w:rsidRPr="00647B59">
        <w:rPr>
          <w:rtl/>
          <w:lang w:bidi="fa-IR"/>
        </w:rPr>
        <w:t>و من ثم جاز بيعه في مواضع كثيرة،</w:t>
      </w:r>
    </w:p>
    <w:p w:rsidR="00647B59" w:rsidRPr="00647B59" w:rsidRDefault="00647B59" w:rsidP="00E80ACD">
      <w:pPr>
        <w:numPr>
          <w:ilvl w:val="1"/>
          <w:numId w:val="14"/>
        </w:numPr>
        <w:spacing w:after="0"/>
        <w:rPr>
          <w:rtl/>
          <w:lang w:bidi="fa-IR"/>
        </w:rPr>
      </w:pPr>
      <w:r w:rsidRPr="00647B59">
        <w:rPr>
          <w:rtl/>
          <w:lang w:bidi="fa-IR"/>
        </w:rPr>
        <w:t>بیان موارد اخراج:  كـ</w:t>
      </w:r>
    </w:p>
    <w:p w:rsidR="00647B59" w:rsidRPr="00647B59" w:rsidRDefault="00647B59" w:rsidP="00E80ACD">
      <w:pPr>
        <w:numPr>
          <w:ilvl w:val="2"/>
          <w:numId w:val="15"/>
        </w:numPr>
        <w:spacing w:after="0"/>
        <w:rPr>
          <w:rtl/>
          <w:lang w:bidi="fa-IR"/>
        </w:rPr>
      </w:pPr>
      <w:r w:rsidRPr="00647B59">
        <w:rPr>
          <w:rtl/>
          <w:lang w:bidi="fa-IR"/>
        </w:rPr>
        <w:t>من أجبره الحاكم على بيع ماله‌ لـ</w:t>
      </w:r>
    </w:p>
    <w:p w:rsidR="00647B59" w:rsidRPr="00647B59" w:rsidRDefault="00647B59" w:rsidP="00E80ACD">
      <w:pPr>
        <w:numPr>
          <w:ilvl w:val="3"/>
          <w:numId w:val="15"/>
        </w:numPr>
        <w:spacing w:after="0"/>
        <w:rPr>
          <w:rtl/>
          <w:lang w:bidi="fa-IR"/>
        </w:rPr>
      </w:pPr>
      <w:r w:rsidRPr="00647B59">
        <w:rPr>
          <w:rtl/>
          <w:lang w:bidi="fa-IR"/>
        </w:rPr>
        <w:t xml:space="preserve">وفاء دينه، </w:t>
      </w:r>
    </w:p>
    <w:p w:rsidR="00647B59" w:rsidRPr="00647B59" w:rsidRDefault="00647B59" w:rsidP="00E80ACD">
      <w:pPr>
        <w:numPr>
          <w:ilvl w:val="3"/>
          <w:numId w:val="15"/>
        </w:numPr>
        <w:spacing w:after="0"/>
        <w:rPr>
          <w:rtl/>
          <w:lang w:bidi="fa-IR"/>
        </w:rPr>
      </w:pPr>
      <w:r w:rsidRPr="00647B59">
        <w:rPr>
          <w:rtl/>
          <w:lang w:bidi="fa-IR"/>
        </w:rPr>
        <w:t>و نفقة واجب النفقة،</w:t>
      </w:r>
    </w:p>
    <w:p w:rsidR="00647B59" w:rsidRPr="00647B59" w:rsidRDefault="00647B59" w:rsidP="00E80ACD">
      <w:pPr>
        <w:numPr>
          <w:ilvl w:val="2"/>
          <w:numId w:val="15"/>
        </w:numPr>
        <w:spacing w:after="0"/>
        <w:rPr>
          <w:rtl/>
          <w:lang w:bidi="fa-IR"/>
        </w:rPr>
      </w:pPr>
      <w:r w:rsidRPr="00647B59">
        <w:rPr>
          <w:rtl/>
          <w:lang w:bidi="fa-IR"/>
        </w:rPr>
        <w:t>و تقويم العبد على معتق نصيبه منه،</w:t>
      </w:r>
    </w:p>
    <w:p w:rsidR="00647B59" w:rsidRPr="00647B59" w:rsidRDefault="00647B59" w:rsidP="00E80ACD">
      <w:pPr>
        <w:numPr>
          <w:ilvl w:val="2"/>
          <w:numId w:val="15"/>
        </w:numPr>
        <w:spacing w:after="0"/>
        <w:rPr>
          <w:rtl/>
          <w:lang w:bidi="fa-IR"/>
        </w:rPr>
      </w:pPr>
      <w:r w:rsidRPr="00647B59">
        <w:rPr>
          <w:rtl/>
          <w:lang w:bidi="fa-IR"/>
        </w:rPr>
        <w:t>و فكه من الرق ليرث،</w:t>
      </w:r>
    </w:p>
    <w:p w:rsidR="00647B59" w:rsidRPr="00647B59" w:rsidRDefault="00647B59" w:rsidP="00E80ACD">
      <w:pPr>
        <w:numPr>
          <w:ilvl w:val="2"/>
          <w:numId w:val="15"/>
        </w:numPr>
        <w:spacing w:after="0"/>
        <w:rPr>
          <w:rtl/>
          <w:lang w:bidi="fa-IR"/>
        </w:rPr>
      </w:pPr>
      <w:r w:rsidRPr="00647B59">
        <w:rPr>
          <w:rtl/>
          <w:lang w:bidi="fa-IR"/>
        </w:rPr>
        <w:t xml:space="preserve">و إذا </w:t>
      </w:r>
    </w:p>
    <w:p w:rsidR="00647B59" w:rsidRPr="00647B59" w:rsidRDefault="00647B59" w:rsidP="00E80ACD">
      <w:pPr>
        <w:numPr>
          <w:ilvl w:val="3"/>
          <w:numId w:val="15"/>
        </w:numPr>
        <w:spacing w:after="0"/>
        <w:rPr>
          <w:rtl/>
          <w:lang w:bidi="fa-IR"/>
        </w:rPr>
      </w:pPr>
      <w:r w:rsidRPr="00647B59">
        <w:rPr>
          <w:rtl/>
          <w:lang w:bidi="fa-IR"/>
        </w:rPr>
        <w:t xml:space="preserve">أسلم عبد الكافر ، </w:t>
      </w:r>
    </w:p>
    <w:p w:rsidR="00647B59" w:rsidRPr="00647B59" w:rsidRDefault="00647B59" w:rsidP="00E80ACD">
      <w:pPr>
        <w:numPr>
          <w:ilvl w:val="3"/>
          <w:numId w:val="15"/>
        </w:numPr>
        <w:spacing w:after="0"/>
        <w:rPr>
          <w:rtl/>
          <w:lang w:bidi="fa-IR"/>
        </w:rPr>
      </w:pPr>
      <w:r w:rsidRPr="00647B59">
        <w:rPr>
          <w:rtl/>
          <w:lang w:bidi="fa-IR"/>
        </w:rPr>
        <w:t xml:space="preserve">أو اشتراه و سوغناه، </w:t>
      </w:r>
    </w:p>
    <w:p w:rsidR="00647B59" w:rsidRPr="00647B59" w:rsidRDefault="00647B59" w:rsidP="00E80ACD">
      <w:pPr>
        <w:numPr>
          <w:ilvl w:val="3"/>
          <w:numId w:val="15"/>
        </w:numPr>
        <w:spacing w:after="0"/>
        <w:rPr>
          <w:rtl/>
          <w:lang w:bidi="fa-IR"/>
        </w:rPr>
      </w:pPr>
      <w:r w:rsidRPr="00647B59">
        <w:rPr>
          <w:rtl/>
          <w:lang w:bidi="fa-IR"/>
        </w:rPr>
        <w:t xml:space="preserve">أو اشترى المصحف ، </w:t>
      </w:r>
    </w:p>
    <w:p w:rsidR="00647B59" w:rsidRPr="00647B59" w:rsidRDefault="00647B59" w:rsidP="00E80ACD">
      <w:pPr>
        <w:numPr>
          <w:ilvl w:val="2"/>
          <w:numId w:val="15"/>
        </w:numPr>
        <w:spacing w:after="0"/>
        <w:rPr>
          <w:rtl/>
          <w:lang w:bidi="fa-IR"/>
        </w:rPr>
      </w:pPr>
      <w:r w:rsidRPr="00647B59">
        <w:rPr>
          <w:rtl/>
          <w:lang w:bidi="fa-IR"/>
        </w:rPr>
        <w:t xml:space="preserve">و بيع </w:t>
      </w:r>
    </w:p>
    <w:p w:rsidR="00647B59" w:rsidRPr="00647B59" w:rsidRDefault="00647B59" w:rsidP="00E80ACD">
      <w:pPr>
        <w:numPr>
          <w:ilvl w:val="3"/>
          <w:numId w:val="15"/>
        </w:numPr>
        <w:spacing w:after="0"/>
        <w:rPr>
          <w:rtl/>
          <w:lang w:bidi="fa-IR"/>
        </w:rPr>
      </w:pPr>
      <w:r w:rsidRPr="00647B59">
        <w:rPr>
          <w:rtl/>
          <w:lang w:bidi="fa-IR"/>
        </w:rPr>
        <w:t xml:space="preserve">الحيوان إذا‌ امتنع مالكه من القيام بحق نفقته، </w:t>
      </w:r>
    </w:p>
    <w:p w:rsidR="00647B59" w:rsidRPr="00647B59" w:rsidRDefault="00647B59" w:rsidP="00E80ACD">
      <w:pPr>
        <w:numPr>
          <w:ilvl w:val="3"/>
          <w:numId w:val="15"/>
        </w:numPr>
        <w:spacing w:after="0"/>
        <w:rPr>
          <w:rtl/>
          <w:lang w:bidi="fa-IR"/>
        </w:rPr>
      </w:pPr>
      <w:r w:rsidRPr="00647B59">
        <w:rPr>
          <w:rtl/>
          <w:lang w:bidi="fa-IR"/>
        </w:rPr>
        <w:t>و الطعام عند المخمصة يشتريه خائف التلف،</w:t>
      </w:r>
    </w:p>
    <w:p w:rsidR="00647B59" w:rsidRPr="00647B59" w:rsidRDefault="00647B59" w:rsidP="00E80ACD">
      <w:pPr>
        <w:numPr>
          <w:ilvl w:val="2"/>
          <w:numId w:val="15"/>
        </w:numPr>
        <w:spacing w:after="0"/>
        <w:rPr>
          <w:rtl/>
          <w:lang w:bidi="fa-IR"/>
        </w:rPr>
      </w:pPr>
      <w:r w:rsidRPr="00647B59">
        <w:rPr>
          <w:rtl/>
          <w:lang w:bidi="fa-IR"/>
        </w:rPr>
        <w:t>و المحتكر مع عدم وجود غيره، و احتياج الناس إليه،</w:t>
      </w:r>
    </w:p>
    <w:p w:rsidR="00647B59" w:rsidRPr="00647B59" w:rsidRDefault="00647B59" w:rsidP="00E80ACD">
      <w:pPr>
        <w:numPr>
          <w:ilvl w:val="2"/>
          <w:numId w:val="16"/>
        </w:numPr>
        <w:spacing w:after="0"/>
        <w:rPr>
          <w:rtl/>
          <w:lang w:bidi="fa-IR"/>
        </w:rPr>
      </w:pPr>
      <w:r w:rsidRPr="00647B59">
        <w:rPr>
          <w:rtl/>
          <w:lang w:bidi="fa-IR"/>
        </w:rPr>
        <w:t>و نحو ذلك...</w:t>
      </w:r>
    </w:p>
    <w:p w:rsidR="005103AF" w:rsidRPr="00A85A2B" w:rsidRDefault="005103AF" w:rsidP="000103F4">
      <w:pPr>
        <w:rPr>
          <w:rtl/>
          <w:lang w:bidi="fa-IR"/>
        </w:rPr>
      </w:pPr>
    </w:p>
    <w:p w:rsidR="005103AF" w:rsidRDefault="00397B26" w:rsidP="000103F4">
      <w:pPr>
        <w:pStyle w:val="a1"/>
        <w:rPr>
          <w:rFonts w:eastAsia="Times New Roman"/>
          <w:rtl/>
        </w:rPr>
      </w:pPr>
      <w:bookmarkStart w:id="25" w:name="_Toc36289754"/>
      <w:r>
        <w:rPr>
          <w:rFonts w:eastAsia="Times New Roman" w:hint="cs"/>
          <w:rtl/>
        </w:rPr>
        <w:lastRenderedPageBreak/>
        <w:t>گفتار</w:t>
      </w:r>
      <w:r w:rsidR="006C7262" w:rsidRPr="006C7262">
        <w:rPr>
          <w:rFonts w:eastAsia="Times New Roman" w:hint="cs"/>
          <w:rtl/>
        </w:rPr>
        <w:t xml:space="preserve"> </w:t>
      </w:r>
      <w:r w:rsidR="006C7262">
        <w:rPr>
          <w:rFonts w:eastAsia="Times New Roman" w:hint="cs"/>
          <w:rtl/>
        </w:rPr>
        <w:t xml:space="preserve">سوم: تحلیل </w:t>
      </w:r>
      <w:r w:rsidR="00C2152F">
        <w:rPr>
          <w:rFonts w:eastAsia="Times New Roman" w:hint="cs"/>
          <w:rtl/>
        </w:rPr>
        <w:t>طراحی</w:t>
      </w:r>
      <w:r w:rsidR="006C7262">
        <w:rPr>
          <w:rFonts w:eastAsia="Times New Roman" w:hint="cs"/>
          <w:rtl/>
        </w:rPr>
        <w:t xml:space="preserve"> شهید ثانی:</w:t>
      </w:r>
      <w:bookmarkEnd w:id="25"/>
    </w:p>
    <w:p w:rsidR="00A85A2B" w:rsidRPr="00A85A2B" w:rsidRDefault="00397B26" w:rsidP="00630114">
      <w:pPr>
        <w:pStyle w:val="a3"/>
      </w:pPr>
      <w:bookmarkStart w:id="26" w:name="_Toc36289755"/>
      <w:r>
        <w:rPr>
          <w:rtl/>
        </w:rPr>
        <w:t>قسمت</w:t>
      </w:r>
      <w:r w:rsidR="00A85A2B" w:rsidRPr="00A85A2B">
        <w:rPr>
          <w:rtl/>
        </w:rPr>
        <w:t xml:space="preserve"> اول: توضیحی در رابطه با فرایند تحلیل طراحی:</w:t>
      </w:r>
      <w:bookmarkEnd w:id="26"/>
    </w:p>
    <w:p w:rsidR="00A85A2B" w:rsidRPr="00A85A2B" w:rsidRDefault="00A85A2B" w:rsidP="00114971">
      <w:pPr>
        <w:rPr>
          <w:rFonts w:ascii="Calibri" w:hAnsi="Calibri"/>
          <w:rtl/>
        </w:rPr>
      </w:pPr>
      <w:r w:rsidRPr="00A85A2B">
        <w:rPr>
          <w:rtl/>
          <w:lang w:bidi="fa-IR"/>
        </w:rPr>
        <w:t xml:space="preserve">پس از ترجمه متن تجزیه شده و تحلیل رویکرد شارح نسبت به متن مصنف در </w:t>
      </w:r>
      <w:r w:rsidR="00397B26">
        <w:rPr>
          <w:rtl/>
          <w:lang w:bidi="fa-IR"/>
        </w:rPr>
        <w:t>گفتار</w:t>
      </w:r>
      <w:r w:rsidRPr="00A85A2B">
        <w:rPr>
          <w:rtl/>
          <w:lang w:bidi="fa-IR"/>
        </w:rPr>
        <w:t xml:space="preserve"> اول و دوم این فصل ، زمینه برای ورود به بحثهای فنی فقهی فراهم می شود. در این </w:t>
      </w:r>
      <w:r w:rsidR="00397B26">
        <w:rPr>
          <w:rtl/>
          <w:lang w:bidi="fa-IR"/>
        </w:rPr>
        <w:t>گفتار</w:t>
      </w:r>
      <w:r w:rsidRPr="00A85A2B">
        <w:rPr>
          <w:rtl/>
          <w:lang w:bidi="fa-IR"/>
        </w:rPr>
        <w:t xml:space="preserve"> و به عنوان آخرین مرحله از آنالیز متن ، به طراحی مسئله مورد بحث توسط شهید ثانی پرداخته و آن را تحلیل می کنیم.</w:t>
      </w:r>
    </w:p>
    <w:p w:rsidR="00114971" w:rsidRDefault="00A85A2B" w:rsidP="00114971">
      <w:pPr>
        <w:rPr>
          <w:rtl/>
          <w:lang w:bidi="fa-IR"/>
        </w:rPr>
      </w:pPr>
      <w:r w:rsidRPr="00A85A2B">
        <w:rPr>
          <w:rtl/>
          <w:lang w:bidi="fa-IR"/>
        </w:rPr>
        <w:t xml:space="preserve">نکته ای که بایستی مورد توجه قرار گیرد این است که متن مورد بحث از کتاب «الروضة البهیئة» محصول اعمال فرایند «شرح مزجی» بر روی کتاب «اللمعة الدمشقیة» بوده و اینکه بتوان بدون در نظر گرفتن متن مصنف،صرفاً به تحلیل طراحی کلان شارح پرداخت، عملا امکان پذیر نیست؛ چرا که متن و شرح آن کاملا با هم درآمیخته اند و امکان تفکیک میان آنها وجود ندارد. هر چند که در برخی از </w:t>
      </w:r>
      <w:r w:rsidR="00397B26">
        <w:rPr>
          <w:rtl/>
          <w:lang w:bidi="fa-IR"/>
        </w:rPr>
        <w:t>گفتار</w:t>
      </w:r>
      <w:r w:rsidRPr="00A85A2B">
        <w:rPr>
          <w:rtl/>
          <w:lang w:bidi="fa-IR"/>
        </w:rPr>
        <w:t>های کتاب، نسبت بالای کمیت عبارات «شرح» نسبت به «متن» ، موجب پیدایش طراحی های جزئی خاصی توسط شارح و حاکم کردن آنها بر طراحی اولیه مصنف شده است.</w:t>
      </w:r>
    </w:p>
    <w:p w:rsidR="00A85A2B" w:rsidRPr="00A85A2B" w:rsidRDefault="00A85A2B" w:rsidP="00114971">
      <w:pPr>
        <w:rPr>
          <w:rtl/>
          <w:lang w:bidi="fa-IR"/>
        </w:rPr>
      </w:pPr>
      <w:r w:rsidRPr="00A85A2B">
        <w:rPr>
          <w:rtl/>
          <w:lang w:bidi="fa-IR"/>
        </w:rPr>
        <w:t>اگر با توجه به نکته بالا، محصول نهایی این «شرح مزجی» را به شهید ثانی نسبت بدهیم، می توان تحلیلی که در ادامه می آید را به طراحی ایشان نسبت داد.</w:t>
      </w:r>
    </w:p>
    <w:p w:rsidR="00A85A2B" w:rsidRPr="00A85A2B" w:rsidRDefault="00A85A2B" w:rsidP="000103F4">
      <w:pPr>
        <w:rPr>
          <w:rtl/>
        </w:rPr>
      </w:pPr>
      <w:r w:rsidRPr="00A85A2B">
        <w:rPr>
          <w:rFonts w:ascii="Cambria" w:hAnsi="Cambria" w:cs="Cambria" w:hint="cs"/>
          <w:rtl/>
        </w:rPr>
        <w:t> </w:t>
      </w:r>
    </w:p>
    <w:p w:rsidR="00A85A2B" w:rsidRPr="00A85A2B" w:rsidRDefault="00397B26" w:rsidP="00630114">
      <w:pPr>
        <w:pStyle w:val="a3"/>
        <w:rPr>
          <w:rtl/>
        </w:rPr>
      </w:pPr>
      <w:bookmarkStart w:id="27" w:name="_Toc36289756"/>
      <w:r>
        <w:rPr>
          <w:rtl/>
        </w:rPr>
        <w:t>قسمت</w:t>
      </w:r>
      <w:r w:rsidR="00A85A2B" w:rsidRPr="00A85A2B">
        <w:rPr>
          <w:rtl/>
        </w:rPr>
        <w:t xml:space="preserve"> دوم: تحلیل طراحی:</w:t>
      </w:r>
      <w:bookmarkEnd w:id="27"/>
    </w:p>
    <w:p w:rsidR="00A85A2B" w:rsidRPr="00A85A2B" w:rsidRDefault="00A85A2B" w:rsidP="000103F4">
      <w:pPr>
        <w:rPr>
          <w:rtl/>
          <w:lang w:bidi="fa-IR"/>
        </w:rPr>
      </w:pPr>
      <w:r w:rsidRPr="00A85A2B">
        <w:rPr>
          <w:rtl/>
          <w:lang w:bidi="fa-IR"/>
        </w:rPr>
        <w:t>در نگاهی کلی به بیع ، با دو زاویه می توان ارکان و عناوین مقوم آن را به شمار آورد:</w:t>
      </w:r>
    </w:p>
    <w:p w:rsidR="00397B26" w:rsidRPr="00397B26" w:rsidRDefault="00397B26" w:rsidP="000103F4">
      <w:pPr>
        <w:rPr>
          <w:lang w:bidi="fa-IR"/>
        </w:rPr>
      </w:pPr>
      <w:r w:rsidRPr="00397B26">
        <w:rPr>
          <w:rtl/>
          <w:lang w:bidi="fa-IR"/>
        </w:rPr>
        <w:tab/>
        <w:t>الف)«ماه</w:t>
      </w:r>
      <w:r w:rsidRPr="00397B26">
        <w:rPr>
          <w:rFonts w:hint="cs"/>
          <w:rtl/>
          <w:lang w:bidi="fa-IR"/>
        </w:rPr>
        <w:t>ی</w:t>
      </w:r>
      <w:r w:rsidRPr="00397B26">
        <w:rPr>
          <w:rFonts w:hint="eastAsia"/>
          <w:rtl/>
          <w:lang w:bidi="fa-IR"/>
        </w:rPr>
        <w:t>ت</w:t>
      </w:r>
      <w:r w:rsidRPr="00397B26">
        <w:rPr>
          <w:rtl/>
          <w:lang w:bidi="fa-IR"/>
        </w:rPr>
        <w:t xml:space="preserve"> ب</w:t>
      </w:r>
      <w:r w:rsidRPr="00397B26">
        <w:rPr>
          <w:rFonts w:hint="cs"/>
          <w:rtl/>
          <w:lang w:bidi="fa-IR"/>
        </w:rPr>
        <w:t>ی</w:t>
      </w:r>
      <w:r w:rsidRPr="00397B26">
        <w:rPr>
          <w:rFonts w:hint="eastAsia"/>
          <w:rtl/>
          <w:lang w:bidi="fa-IR"/>
        </w:rPr>
        <w:t>ع»</w:t>
      </w:r>
      <w:r w:rsidRPr="00397B26">
        <w:rPr>
          <w:rtl/>
          <w:lang w:bidi="fa-IR"/>
        </w:rPr>
        <w:t xml:space="preserve"> و «افراد طرف</w:t>
      </w:r>
      <w:r w:rsidRPr="00397B26">
        <w:rPr>
          <w:rFonts w:hint="cs"/>
          <w:rtl/>
          <w:lang w:bidi="fa-IR"/>
        </w:rPr>
        <w:t>ی</w:t>
      </w:r>
      <w:r w:rsidRPr="00397B26">
        <w:rPr>
          <w:rFonts w:hint="eastAsia"/>
          <w:rtl/>
          <w:lang w:bidi="fa-IR"/>
        </w:rPr>
        <w:t>ن</w:t>
      </w:r>
      <w:r w:rsidRPr="00397B26">
        <w:rPr>
          <w:rtl/>
          <w:lang w:bidi="fa-IR"/>
        </w:rPr>
        <w:t xml:space="preserve"> ب</w:t>
      </w:r>
      <w:r w:rsidRPr="00397B26">
        <w:rPr>
          <w:rFonts w:hint="cs"/>
          <w:rtl/>
          <w:lang w:bidi="fa-IR"/>
        </w:rPr>
        <w:t>ی</w:t>
      </w:r>
      <w:r w:rsidRPr="00397B26">
        <w:rPr>
          <w:rFonts w:hint="eastAsia"/>
          <w:rtl/>
          <w:lang w:bidi="fa-IR"/>
        </w:rPr>
        <w:t>ع»</w:t>
      </w:r>
    </w:p>
    <w:p w:rsidR="00397B26" w:rsidRDefault="00397B26" w:rsidP="000103F4">
      <w:pPr>
        <w:rPr>
          <w:rtl/>
          <w:lang w:bidi="fa-IR"/>
        </w:rPr>
      </w:pPr>
      <w:r w:rsidRPr="00397B26">
        <w:rPr>
          <w:rtl/>
          <w:lang w:bidi="fa-IR"/>
        </w:rPr>
        <w:tab/>
        <w:t>ب) «اعتبار ب</w:t>
      </w:r>
      <w:r w:rsidRPr="00397B26">
        <w:rPr>
          <w:rFonts w:hint="cs"/>
          <w:rtl/>
          <w:lang w:bidi="fa-IR"/>
        </w:rPr>
        <w:t>ی</w:t>
      </w:r>
      <w:r w:rsidRPr="00397B26">
        <w:rPr>
          <w:rFonts w:hint="eastAsia"/>
          <w:rtl/>
          <w:lang w:bidi="fa-IR"/>
        </w:rPr>
        <w:t>ع»،</w:t>
      </w:r>
      <w:r w:rsidRPr="00397B26">
        <w:rPr>
          <w:rtl/>
          <w:lang w:bidi="fa-IR"/>
        </w:rPr>
        <w:t xml:space="preserve"> «با</w:t>
      </w:r>
      <w:r w:rsidRPr="00397B26">
        <w:rPr>
          <w:rFonts w:hint="cs"/>
          <w:rtl/>
          <w:lang w:bidi="fa-IR"/>
        </w:rPr>
        <w:t>ی</w:t>
      </w:r>
      <w:r w:rsidRPr="00397B26">
        <w:rPr>
          <w:rFonts w:hint="eastAsia"/>
          <w:rtl/>
          <w:lang w:bidi="fa-IR"/>
        </w:rPr>
        <w:t>ع»</w:t>
      </w:r>
      <w:r w:rsidRPr="00397B26">
        <w:rPr>
          <w:rtl/>
          <w:lang w:bidi="fa-IR"/>
        </w:rPr>
        <w:t xml:space="preserve"> ، «مشتر</w:t>
      </w:r>
      <w:r w:rsidRPr="00397B26">
        <w:rPr>
          <w:rFonts w:hint="cs"/>
          <w:rtl/>
          <w:lang w:bidi="fa-IR"/>
        </w:rPr>
        <w:t>ی</w:t>
      </w:r>
      <w:r w:rsidRPr="00397B26">
        <w:rPr>
          <w:rFonts w:hint="eastAsia"/>
          <w:rtl/>
          <w:lang w:bidi="fa-IR"/>
        </w:rPr>
        <w:t>»،</w:t>
      </w:r>
      <w:r w:rsidRPr="00397B26">
        <w:rPr>
          <w:rtl/>
          <w:lang w:bidi="fa-IR"/>
        </w:rPr>
        <w:t xml:space="preserve"> «ثمن» و «مثمن»</w:t>
      </w:r>
    </w:p>
    <w:p w:rsidR="00A85A2B" w:rsidRPr="00A85A2B" w:rsidRDefault="00A85A2B" w:rsidP="000103F4">
      <w:pPr>
        <w:rPr>
          <w:rtl/>
          <w:lang w:bidi="fa-IR"/>
        </w:rPr>
      </w:pPr>
      <w:r w:rsidRPr="00A85A2B">
        <w:rPr>
          <w:rtl/>
          <w:lang w:bidi="fa-IR"/>
        </w:rPr>
        <w:t xml:space="preserve">بنا بر هر یک از دو مجموعه فوق، «متعاقدین» را بایستی رکن لاینفک بیع دانست. </w:t>
      </w:r>
    </w:p>
    <w:p w:rsidR="00A85A2B" w:rsidRPr="00A85A2B" w:rsidRDefault="00A85A2B" w:rsidP="000103F4">
      <w:pPr>
        <w:rPr>
          <w:rFonts w:ascii="Calibri" w:hAnsi="Calibri"/>
          <w:rtl/>
        </w:rPr>
      </w:pPr>
      <w:r w:rsidRPr="00A85A2B">
        <w:rPr>
          <w:rFonts w:ascii="Cambria" w:hAnsi="Cambria" w:cs="Cambria" w:hint="cs"/>
          <w:rtl/>
        </w:rPr>
        <w:t> </w:t>
      </w:r>
    </w:p>
    <w:p w:rsidR="00A85A2B" w:rsidRPr="00A85A2B" w:rsidRDefault="00A85A2B" w:rsidP="000103F4">
      <w:pPr>
        <w:rPr>
          <w:rtl/>
          <w:lang w:bidi="fa-IR"/>
        </w:rPr>
      </w:pPr>
      <w:r w:rsidRPr="00A85A2B">
        <w:rPr>
          <w:rtl/>
          <w:lang w:bidi="fa-IR"/>
        </w:rPr>
        <w:lastRenderedPageBreak/>
        <w:t>پس از برشمردن ارکان و به جهت تحلیل آنها بایستی سوالاتی را حول آنها مطرح کرد. ابتدائی ترین سوالی که در نسبت با این رکن مطرح می شود، «شرایط عمومی لازم» برای هر یک از متعاقدین است. همانگونه که در مرحله بعد می توان با دقتی بیشتر، شروط خصوصی هر کدام از آنها -یعنی «بایع» و «مشتری» - را مورد سوال و بررسی قرار داد.</w:t>
      </w:r>
    </w:p>
    <w:p w:rsidR="00A85A2B" w:rsidRPr="00A85A2B" w:rsidRDefault="00A85A2B" w:rsidP="000103F4">
      <w:pPr>
        <w:rPr>
          <w:rFonts w:ascii="Calibri" w:hAnsi="Calibri"/>
          <w:rtl/>
        </w:rPr>
      </w:pPr>
      <w:r w:rsidRPr="00A85A2B">
        <w:rPr>
          <w:rFonts w:ascii="Cambria" w:hAnsi="Cambria" w:cs="Cambria" w:hint="cs"/>
          <w:rtl/>
        </w:rPr>
        <w:t> </w:t>
      </w:r>
    </w:p>
    <w:p w:rsidR="00A85A2B" w:rsidRPr="00A85A2B" w:rsidRDefault="00A85A2B" w:rsidP="000103F4">
      <w:pPr>
        <w:rPr>
          <w:rtl/>
          <w:lang w:bidi="fa-IR"/>
        </w:rPr>
      </w:pPr>
      <w:r w:rsidRPr="00A85A2B">
        <w:rPr>
          <w:rtl/>
          <w:lang w:bidi="fa-IR"/>
        </w:rPr>
        <w:t>شهید ثانی در این مرحله، ناظر به سه شرط «کمال» ، «اختیار» و «قصد» که به عنوان «شروط متعاقدین» مطرح شده اند -ضمن تحفظ بر رسالت شرح کلام مصنف- رویکردهای متفاوتی را اتخاذ کرده اند.</w:t>
      </w:r>
    </w:p>
    <w:p w:rsidR="00A85A2B" w:rsidRPr="00A85A2B" w:rsidRDefault="00A85A2B" w:rsidP="00E80ACD">
      <w:pPr>
        <w:numPr>
          <w:ilvl w:val="1"/>
          <w:numId w:val="17"/>
        </w:numPr>
        <w:rPr>
          <w:rtl/>
          <w:lang w:bidi="fa-IR"/>
        </w:rPr>
      </w:pPr>
      <w:r w:rsidRPr="00A85A2B">
        <w:rPr>
          <w:b/>
          <w:bCs/>
          <w:rtl/>
          <w:lang w:bidi="fa-IR"/>
        </w:rPr>
        <w:t xml:space="preserve">«تبیین و تفسیر شرط» </w:t>
      </w:r>
      <w:r w:rsidRPr="00A85A2B">
        <w:rPr>
          <w:rtl/>
          <w:lang w:bidi="fa-IR"/>
        </w:rPr>
        <w:t>؛ به جهت اینکه شرط «کمال» - همانگونه که در فصل اول مورد اشاره واقع شد - در ابواب مختلف فقه با تفاسیر مختلفی مواجه بوده و در معانی مختلفی به کار رفته است، به تبیین و تفسیر این شرط پرداخته اند.</w:t>
      </w:r>
    </w:p>
    <w:p w:rsidR="00A85A2B" w:rsidRPr="00A85A2B" w:rsidRDefault="00A85A2B" w:rsidP="00E80ACD">
      <w:pPr>
        <w:numPr>
          <w:ilvl w:val="1"/>
          <w:numId w:val="17"/>
        </w:numPr>
        <w:rPr>
          <w:rtl/>
          <w:lang w:bidi="fa-IR"/>
        </w:rPr>
      </w:pPr>
      <w:r w:rsidRPr="00A85A2B">
        <w:rPr>
          <w:b/>
          <w:bCs/>
          <w:rtl/>
          <w:lang w:bidi="fa-IR"/>
        </w:rPr>
        <w:t xml:space="preserve">«تعلیل و تحلیل تقیید شرط» </w:t>
      </w:r>
      <w:r w:rsidRPr="00A85A2B">
        <w:rPr>
          <w:rtl/>
          <w:lang w:bidi="fa-IR"/>
        </w:rPr>
        <w:t>؛ در مورد شرط دوم «اختیار» پس از استثناء و تخصیصی که در مورد شرط بیان شده است، به سراغ وجه استثنا رفته ، با تحلیل این شرط و توجه به کیفیت اشتراط ، در حقیقت مانعیتِ عدم رعایت شرط را مشروط به «دوام» آن دانسته اند.</w:t>
      </w:r>
    </w:p>
    <w:p w:rsidR="00630114" w:rsidRDefault="00A85A2B" w:rsidP="00E80ACD">
      <w:pPr>
        <w:numPr>
          <w:ilvl w:val="1"/>
          <w:numId w:val="17"/>
        </w:numPr>
        <w:rPr>
          <w:lang w:bidi="fa-IR"/>
        </w:rPr>
      </w:pPr>
      <w:r w:rsidRPr="00A85A2B">
        <w:rPr>
          <w:b/>
          <w:bCs/>
          <w:rtl/>
          <w:lang w:bidi="fa-IR"/>
        </w:rPr>
        <w:t xml:space="preserve">«مقایسه میان شروط» </w:t>
      </w:r>
      <w:r w:rsidRPr="00A85A2B">
        <w:rPr>
          <w:rtl/>
          <w:lang w:bidi="fa-IR"/>
        </w:rPr>
        <w:t>؛ شارح به جهت تفکیک دقیق عوامل مؤثر بر عقد البیع ، پس از بیان قید شرط دوم، به مقایسه میان کیفیت اشتراط «کمال» و «اختیار» می پردازند.</w:t>
      </w:r>
    </w:p>
    <w:p w:rsidR="00A85A2B" w:rsidRPr="00A85A2B" w:rsidRDefault="00A85A2B" w:rsidP="00630114">
      <w:pPr>
        <w:ind w:left="1440"/>
        <w:rPr>
          <w:rtl/>
          <w:lang w:bidi="fa-IR"/>
        </w:rPr>
      </w:pPr>
      <w:r w:rsidRPr="00A85A2B">
        <w:rPr>
          <w:rtl/>
          <w:lang w:bidi="fa-IR"/>
        </w:rPr>
        <w:t>همچنین پس از بیان شرط سوم یعنی «قصد»، به جهت تبیین کیفیت اشتراط «قصد» ،به تفاوت میان این شرط و «اختیار» اشاره می کنند.</w:t>
      </w:r>
    </w:p>
    <w:p w:rsidR="00A85A2B" w:rsidRPr="00A85A2B" w:rsidRDefault="00A85A2B" w:rsidP="00E80ACD">
      <w:pPr>
        <w:numPr>
          <w:ilvl w:val="1"/>
          <w:numId w:val="18"/>
        </w:numPr>
        <w:rPr>
          <w:rtl/>
          <w:lang w:bidi="fa-IR"/>
        </w:rPr>
      </w:pPr>
      <w:r w:rsidRPr="00A85A2B">
        <w:rPr>
          <w:rtl/>
          <w:lang w:bidi="fa-IR"/>
        </w:rPr>
        <w:t>«تحلیل عناوین افراد فاقد شرط»</w:t>
      </w:r>
      <w:r w:rsidRPr="00A85A2B">
        <w:rPr>
          <w:rFonts w:hint="cs"/>
          <w:rtl/>
          <w:lang w:bidi="fa-IR"/>
        </w:rPr>
        <w:t xml:space="preserve"> </w:t>
      </w:r>
      <w:r w:rsidRPr="00A85A2B">
        <w:rPr>
          <w:rtl/>
          <w:lang w:bidi="fa-IR"/>
        </w:rPr>
        <w:t>؛</w:t>
      </w:r>
    </w:p>
    <w:p w:rsidR="00A85A2B" w:rsidRPr="00A85A2B" w:rsidRDefault="00A85A2B" w:rsidP="00E80ACD">
      <w:pPr>
        <w:numPr>
          <w:ilvl w:val="2"/>
          <w:numId w:val="19"/>
        </w:numPr>
        <w:rPr>
          <w:rtl/>
          <w:lang w:bidi="fa-IR"/>
        </w:rPr>
      </w:pPr>
      <w:r w:rsidRPr="00A85A2B">
        <w:rPr>
          <w:rtl/>
          <w:lang w:bidi="fa-IR"/>
        </w:rPr>
        <w:t>شارح ضمن این تحلیل، در یک مورد با تحلیل شرط «قصد» ، ادعای فاقد شرط بودن «هازل» که توسط شهید اول بیان شده بود را رد می کنند.</w:t>
      </w:r>
    </w:p>
    <w:p w:rsidR="00A85A2B" w:rsidRPr="00A85A2B" w:rsidRDefault="00A85A2B" w:rsidP="00E80ACD">
      <w:pPr>
        <w:numPr>
          <w:ilvl w:val="2"/>
          <w:numId w:val="19"/>
        </w:numPr>
        <w:rPr>
          <w:rtl/>
          <w:lang w:bidi="fa-IR"/>
        </w:rPr>
      </w:pPr>
      <w:r w:rsidRPr="00A85A2B">
        <w:rPr>
          <w:rtl/>
          <w:lang w:bidi="fa-IR"/>
        </w:rPr>
        <w:lastRenderedPageBreak/>
        <w:t>و در مورد دیگر، با مفهوم شناسی «مکره» ، الحاق صورتی از آن به عناوین فاقد «قصد» را رد می کنند.</w:t>
      </w:r>
    </w:p>
    <w:p w:rsidR="005103AF" w:rsidRDefault="00A85A2B" w:rsidP="00E80ACD">
      <w:pPr>
        <w:numPr>
          <w:ilvl w:val="1"/>
          <w:numId w:val="19"/>
        </w:numPr>
        <w:rPr>
          <w:lang w:bidi="fa-IR"/>
        </w:rPr>
      </w:pPr>
      <w:r w:rsidRPr="00A85A2B">
        <w:rPr>
          <w:b/>
          <w:bCs/>
          <w:rtl/>
          <w:lang w:bidi="fa-IR"/>
        </w:rPr>
        <w:t>«تحدید شرط و بیان لازمه آن»</w:t>
      </w:r>
      <w:r>
        <w:rPr>
          <w:rFonts w:hint="cs"/>
          <w:rtl/>
          <w:lang w:bidi="fa-IR"/>
        </w:rPr>
        <w:t xml:space="preserve"> </w:t>
      </w:r>
      <w:r w:rsidRPr="00A85A2B">
        <w:rPr>
          <w:rtl/>
          <w:lang w:bidi="fa-IR"/>
        </w:rPr>
        <w:t>؛ شارح با محدود کردن شرط «اختیار» ، مانعیت عدم آن برای تحقق بیع را مختص به مواردی می دانند که همراه با ظلم باشد؛ سپس به بیان لازمه این تحدید یعنی جواز نمونه هایی از ب</w:t>
      </w:r>
      <w:r w:rsidR="00C2152F">
        <w:rPr>
          <w:rtl/>
          <w:lang w:bidi="fa-IR"/>
        </w:rPr>
        <w:t>یع که فاقد شرط هستند می پردازند</w:t>
      </w:r>
      <w:r w:rsidR="00C2152F">
        <w:rPr>
          <w:rFonts w:hint="cs"/>
          <w:rtl/>
          <w:lang w:bidi="fa-IR"/>
        </w:rPr>
        <w:t>.</w:t>
      </w:r>
    </w:p>
    <w:p w:rsidR="00E03398" w:rsidRDefault="00E03398" w:rsidP="00E03398">
      <w:pPr>
        <w:pStyle w:val="a1"/>
        <w:rPr>
          <w:rFonts w:hint="cs"/>
          <w:rtl/>
        </w:rPr>
      </w:pPr>
      <w:bookmarkStart w:id="28" w:name="_Toc36289757"/>
      <w:r>
        <w:rPr>
          <w:rFonts w:hint="cs"/>
          <w:rtl/>
        </w:rPr>
        <w:t>نتیجه گیری:</w:t>
      </w:r>
      <w:bookmarkEnd w:id="28"/>
    </w:p>
    <w:p w:rsidR="00E03398" w:rsidRDefault="00E03398" w:rsidP="00E03398">
      <w:pPr>
        <w:rPr>
          <w:rtl/>
          <w:lang w:bidi="fa-IR"/>
        </w:rPr>
      </w:pPr>
      <w:r>
        <w:rPr>
          <w:rFonts w:hint="cs"/>
          <w:rtl/>
          <w:lang w:bidi="fa-IR"/>
        </w:rPr>
        <w:t>گام اول برای فهم متنی که زبان آن غیر از لغت مادری ماست، ترجمه دقیق آن است؛ چرا که ترجمه ناقص و نامناسب می تواند به تحلیل های بعدی ضربه بزند.</w:t>
      </w:r>
    </w:p>
    <w:p w:rsidR="00E03398" w:rsidRDefault="00E03398" w:rsidP="00E03398">
      <w:pPr>
        <w:rPr>
          <w:rtl/>
          <w:lang w:bidi="fa-IR"/>
        </w:rPr>
      </w:pPr>
      <w:r>
        <w:rPr>
          <w:rFonts w:hint="cs"/>
          <w:rtl/>
          <w:lang w:bidi="fa-IR"/>
        </w:rPr>
        <w:t>گام دوم فهم متنی که «شرح مزجی» به حساب می آید، نسبت سنجی میان عبارات شارح و مصنف است. این مسئله ضمن کمک به تحلیل نظام فکری شارح، فرایندی است که تأثیر بسزایی در تقویت ذهن تحلیلی می گذارد.</w:t>
      </w:r>
      <w:r w:rsidR="00EB6EB6">
        <w:rPr>
          <w:rFonts w:hint="cs"/>
          <w:rtl/>
          <w:lang w:bidi="fa-IR"/>
        </w:rPr>
        <w:t xml:space="preserve"> «نمایه زنی» روشی بسیار مؤثر برای دستیابی به این هدف است.</w:t>
      </w:r>
    </w:p>
    <w:p w:rsidR="00E03398" w:rsidRPr="00C2152F" w:rsidRDefault="00E03398" w:rsidP="00E03398">
      <w:pPr>
        <w:rPr>
          <w:lang w:bidi="fa-IR"/>
        </w:rPr>
      </w:pPr>
      <w:r>
        <w:rPr>
          <w:rFonts w:hint="cs"/>
          <w:rtl/>
          <w:lang w:bidi="fa-IR"/>
        </w:rPr>
        <w:t xml:space="preserve">در گام آخر فهم چنین متنی و به عنوان زمینه ای برای «تحلیل محتوایی» میتوان با نادیده گرفتن دوگانگی نویسندگان متن (یعنی مصنف و شارح) آن را محصول قلم یک نفر دانست و </w:t>
      </w:r>
      <w:r w:rsidR="00EB6EB6">
        <w:rPr>
          <w:rFonts w:hint="cs"/>
          <w:rtl/>
          <w:lang w:bidi="fa-IR"/>
        </w:rPr>
        <w:t>طراحی آن را از حیث محتوایی مجددا مورد تأمل قرار داد.</w:t>
      </w:r>
    </w:p>
    <w:p w:rsidR="008867CC" w:rsidRDefault="008867CC">
      <w:pPr>
        <w:bidi w:val="0"/>
        <w:rPr>
          <w:rFonts w:ascii="B Mitra" w:eastAsia="Times New Roman" w:hAnsi="B Mitra"/>
          <w:b/>
          <w:bCs/>
          <w:sz w:val="36"/>
          <w:szCs w:val="36"/>
          <w:rtl/>
          <w:lang w:bidi="fa-IR"/>
        </w:rPr>
      </w:pPr>
      <w:r>
        <w:rPr>
          <w:rFonts w:eastAsia="Times New Roman"/>
          <w:rtl/>
        </w:rPr>
        <w:br w:type="page"/>
      </w:r>
    </w:p>
    <w:p w:rsidR="008867CC" w:rsidRDefault="008867CC" w:rsidP="00C055FE">
      <w:pPr>
        <w:pStyle w:val="a0"/>
        <w:rPr>
          <w:rFonts w:eastAsia="Times New Roman"/>
          <w:rtl/>
        </w:rPr>
      </w:pPr>
      <w:bookmarkStart w:id="29" w:name="_Toc36289758"/>
      <w:r>
        <w:rPr>
          <w:rFonts w:eastAsia="Times New Roman" w:hint="cs"/>
          <w:rtl/>
        </w:rPr>
        <w:lastRenderedPageBreak/>
        <w:t xml:space="preserve">فصل </w:t>
      </w:r>
      <w:r w:rsidR="00C055FE">
        <w:rPr>
          <w:rFonts w:eastAsia="Times New Roman" w:hint="cs"/>
          <w:rtl/>
        </w:rPr>
        <w:t>چهارم: تحلیل محتوایی دیدگاه</w:t>
      </w:r>
      <w:r>
        <w:rPr>
          <w:rFonts w:eastAsia="Times New Roman" w:hint="cs"/>
          <w:rtl/>
        </w:rPr>
        <w:t xml:space="preserve"> شهید ثانی</w:t>
      </w:r>
      <w:bookmarkEnd w:id="29"/>
    </w:p>
    <w:p w:rsidR="00E848DC" w:rsidRPr="00E848DC" w:rsidRDefault="00C055FE" w:rsidP="00EB6EB6">
      <w:pPr>
        <w:rPr>
          <w:lang w:bidi="fa-IR"/>
        </w:rPr>
      </w:pPr>
      <w:r>
        <w:rPr>
          <w:rFonts w:hint="cs"/>
          <w:rtl/>
          <w:lang w:bidi="fa-IR"/>
        </w:rPr>
        <w:t>با په پایان رسیدن سه فصل ابتدایی مقاله،</w:t>
      </w:r>
      <w:r w:rsidR="00E848DC" w:rsidRPr="00E848DC">
        <w:rPr>
          <w:rtl/>
          <w:lang w:bidi="fa-IR"/>
        </w:rPr>
        <w:t xml:space="preserve"> به پایان تحلیلهای روشی - که اختصاصی به این مبحث از کتاب شریف شرح لمعه نداشته و قابلیت پیاده سازی بر روی بخشهای دیگر این کتاب را نیز دارا می باشد - رسیدیم. </w:t>
      </w:r>
      <w:r>
        <w:rPr>
          <w:rFonts w:hint="cs"/>
          <w:rtl/>
          <w:lang w:bidi="fa-IR"/>
        </w:rPr>
        <w:t xml:space="preserve">در این فصل به سراغ </w:t>
      </w:r>
      <w:r w:rsidR="00EB6EB6">
        <w:rPr>
          <w:rFonts w:hint="cs"/>
          <w:rtl/>
          <w:lang w:bidi="fa-IR"/>
        </w:rPr>
        <w:t>تبیین</w:t>
      </w:r>
      <w:r>
        <w:rPr>
          <w:rFonts w:hint="cs"/>
          <w:rtl/>
          <w:lang w:bidi="fa-IR"/>
        </w:rPr>
        <w:t xml:space="preserve"> محتوایی دیدگاه شهید ثانی رفته و از لابلای کلمات ایشان نکاتی را برداشت می کنیم.</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B6EB6">
      <w:pPr>
        <w:rPr>
          <w:rtl/>
          <w:lang w:bidi="fa-IR"/>
        </w:rPr>
      </w:pPr>
      <w:r w:rsidRPr="00E848DC">
        <w:rPr>
          <w:rtl/>
          <w:lang w:bidi="fa-IR"/>
        </w:rPr>
        <w:t xml:space="preserve">مقدمتا ذکر این نکته </w:t>
      </w:r>
      <w:r w:rsidRPr="007B33CF">
        <w:rPr>
          <w:b/>
          <w:bCs/>
          <w:rtl/>
          <w:lang w:bidi="fa-IR"/>
        </w:rPr>
        <w:t>ضروری</w:t>
      </w:r>
      <w:r w:rsidRPr="00E848DC">
        <w:rPr>
          <w:rtl/>
          <w:lang w:bidi="fa-IR"/>
        </w:rPr>
        <w:t xml:space="preserve"> است که به طور کلی برای قضاوت و ت</w:t>
      </w:r>
      <w:r w:rsidR="00EB6EB6">
        <w:rPr>
          <w:rFonts w:hint="cs"/>
          <w:rtl/>
          <w:lang w:bidi="fa-IR"/>
        </w:rPr>
        <w:t>بیین</w:t>
      </w:r>
      <w:r w:rsidRPr="00E848DC">
        <w:rPr>
          <w:rtl/>
          <w:lang w:bidi="fa-IR"/>
        </w:rPr>
        <w:t xml:space="preserve"> صحیح نسبت به یک فرع فقهی که توسط فقیه</w:t>
      </w:r>
      <w:r w:rsidR="00EB6EB6">
        <w:rPr>
          <w:rFonts w:hint="cs"/>
          <w:rtl/>
          <w:lang w:bidi="fa-IR"/>
        </w:rPr>
        <w:t>ی</w:t>
      </w:r>
      <w:r w:rsidRPr="00E848DC">
        <w:rPr>
          <w:rtl/>
          <w:lang w:bidi="fa-IR"/>
        </w:rPr>
        <w:t xml:space="preserve"> بیان می شود، لازم است تا حد ممکن بیان نویسنده در مسئله را با پیشفرض های خودش سنجیده و بفهمیم. بحث «شروط متعاقدین» هم از این قاعده کلی مستثنی نیست. فلذا برای فهم صحیح</w:t>
      </w:r>
      <w:r w:rsidR="004159BB">
        <w:rPr>
          <w:rtl/>
          <w:lang w:bidi="fa-IR"/>
        </w:rPr>
        <w:t xml:space="preserve"> دیدگاه </w:t>
      </w:r>
      <w:r w:rsidRPr="00E848DC">
        <w:rPr>
          <w:rtl/>
          <w:lang w:bidi="fa-IR"/>
        </w:rPr>
        <w:t>شهید لازم است پیشفرض های ایشان در مورد «عقد البیع» را مد نظر قرار دهیم و سپس به تبیین مدعای محل بحث بپردازیم.</w:t>
      </w:r>
    </w:p>
    <w:p w:rsidR="00E848DC" w:rsidRPr="00E848DC" w:rsidRDefault="00E848DC" w:rsidP="000103F4">
      <w:pPr>
        <w:rPr>
          <w:rtl/>
        </w:rPr>
      </w:pPr>
      <w:r w:rsidRPr="00E848DC">
        <w:rPr>
          <w:rFonts w:ascii="Cambria" w:hAnsi="Cambria" w:cs="Cambria" w:hint="cs"/>
          <w:rtl/>
        </w:rPr>
        <w:t> </w:t>
      </w:r>
    </w:p>
    <w:p w:rsidR="00E848DC" w:rsidRPr="008867CC" w:rsidRDefault="00E848DC" w:rsidP="00E80ACD">
      <w:pPr>
        <w:numPr>
          <w:ilvl w:val="0"/>
          <w:numId w:val="21"/>
        </w:numPr>
        <w:rPr>
          <w:rtl/>
          <w:lang w:bidi="fa-IR"/>
        </w:rPr>
      </w:pPr>
      <w:r w:rsidRPr="00E848DC">
        <w:rPr>
          <w:rtl/>
          <w:lang w:bidi="fa-IR"/>
        </w:rPr>
        <w:t>در ابتدای این فصل آمده است: «و هو أي عقد البيع الإيجاب و القبول الدالان على نقل الملك بعوض معلوم » ؛ همانگونه که مشخص است، ایشان «عقد البیع» را ، الفاظی می دانند که دلالت بر ایجابی از سوی بایع و قبولی از سوی مشتری کند. با توجه به اینکه مشهور «بیع» را سببی برای «انتقال ملکیت» می دانند، پس در نظر ایشان، سببِ انتقال ملکیت دو طرفه چیزی جز الفاظ بیان شده نمی باشد.</w:t>
      </w:r>
    </w:p>
    <w:p w:rsidR="00E848DC" w:rsidRPr="008867CC" w:rsidRDefault="00E848DC" w:rsidP="00E80ACD">
      <w:pPr>
        <w:numPr>
          <w:ilvl w:val="0"/>
          <w:numId w:val="22"/>
        </w:numPr>
        <w:rPr>
          <w:rtl/>
          <w:lang w:bidi="fa-IR"/>
        </w:rPr>
      </w:pPr>
      <w:r w:rsidRPr="00E848DC">
        <w:rPr>
          <w:rtl/>
          <w:lang w:bidi="fa-IR"/>
        </w:rPr>
        <w:t>شهید ذیل شرط اول، فرد «کامل» را فردی می دانند که محجور نباشد. و عدم حجر را نیز مشروط به دارا بودن سه شرط «بلوغ» ، «عقل» و «رشد» می دانند.</w:t>
      </w:r>
    </w:p>
    <w:p w:rsidR="008867CC" w:rsidRDefault="00E848DC" w:rsidP="00E80ACD">
      <w:pPr>
        <w:numPr>
          <w:ilvl w:val="0"/>
          <w:numId w:val="23"/>
        </w:numPr>
        <w:rPr>
          <w:lang w:bidi="fa-IR"/>
        </w:rPr>
      </w:pPr>
      <w:r w:rsidRPr="00E848DC">
        <w:rPr>
          <w:rtl/>
          <w:lang w:bidi="fa-IR"/>
        </w:rPr>
        <w:t>ایشان در شرط دوم، با پذیرش استثنائی که مصنف بیان می کنند، در حقیقت عنوان «رضایت به عقد» را به جای «اختیار» شرط صحت عقد از جانب متعاقدین می دانند. سپس در تعلیل اشتراطِ «رضایت به عقد» آنهم با قید اطلاق نسبت به زمان، اینگونه بیان می کنند که اولا قصد لفظ به عنوان مقتضیِ و سببِ تحقق عقد فراهم است و از جهت اقتضا، عقد با چالشی روبرو نیست؛ و ثانیا تنها «عدم رضایت» است که مانعِ تحقق عقد می گردد. پس هر گاه که مانع بر طرف شود، عقد اثر خود را می گذارد و مسببِ آن یعنی انتقال ملکیت نیز محقق می شود.</w:t>
      </w:r>
    </w:p>
    <w:p w:rsidR="008867CC" w:rsidRDefault="008867CC" w:rsidP="00E80ACD">
      <w:pPr>
        <w:numPr>
          <w:ilvl w:val="0"/>
          <w:numId w:val="23"/>
        </w:numPr>
        <w:rPr>
          <w:lang w:bidi="fa-IR"/>
        </w:rPr>
      </w:pPr>
      <w:r w:rsidRPr="00E848DC">
        <w:rPr>
          <w:rtl/>
          <w:lang w:bidi="fa-IR"/>
        </w:rPr>
        <w:lastRenderedPageBreak/>
        <w:t xml:space="preserve"> </w:t>
      </w:r>
      <w:r w:rsidR="00E848DC" w:rsidRPr="00E848DC">
        <w:rPr>
          <w:rtl/>
          <w:lang w:bidi="fa-IR"/>
        </w:rPr>
        <w:t>برداشت دیگری که می توان از کلام شارح در ذیل شرط دوم برداشت کرد، این است که طبق دیدگاه ایشان، ممکن است که عقدی به صورت دو مرحله ای تحقق پیدا کند؛ یعنی در یک زمان زمینه اش فراهم شود و در زمانی دیگر، به تحقق کامل رسیده و نقل ملکیت که مسبب آن بوده است، محقق شود.</w:t>
      </w:r>
    </w:p>
    <w:p w:rsidR="00E848DC" w:rsidRPr="008867CC" w:rsidRDefault="008867CC" w:rsidP="00E80ACD">
      <w:pPr>
        <w:numPr>
          <w:ilvl w:val="0"/>
          <w:numId w:val="23"/>
        </w:numPr>
        <w:rPr>
          <w:rtl/>
          <w:lang w:bidi="fa-IR"/>
        </w:rPr>
      </w:pPr>
      <w:r w:rsidRPr="00E848DC">
        <w:rPr>
          <w:rtl/>
          <w:lang w:bidi="fa-IR"/>
        </w:rPr>
        <w:t xml:space="preserve"> </w:t>
      </w:r>
      <w:r w:rsidR="00E848DC" w:rsidRPr="00E848DC">
        <w:rPr>
          <w:rtl/>
          <w:lang w:bidi="fa-IR"/>
        </w:rPr>
        <w:t>شارح با اشاره به تصحیح بیع توسط برطرف شدن مانع «عدم رضایت»، عملا پذیرش ضمنی خود نسبت به چیزی شبیه «شرط متأخر» را بیان می کنند. چرا که همانگونه که بیان کردیم،می توان از کلام ایشان اینگونه لازمه گیری کرد که«رضایت» شرط دوم برای تحقق عقد است؛ و با توجه به اینکه این اشتراط، أعم از مقارن و متأخر بوده و رضایت در برخی از موارد، پس از تحقق سبب عقد - که همان «قصد لفظ» است- محقق می شود، پذیرش اشتراط «رضایت»، به معنای پذیرش فی الجمله «شرط متأخر» است.</w:t>
      </w:r>
    </w:p>
    <w:p w:rsidR="00E848DC" w:rsidRPr="008867CC" w:rsidRDefault="00E848DC" w:rsidP="00E80ACD">
      <w:pPr>
        <w:numPr>
          <w:ilvl w:val="0"/>
          <w:numId w:val="24"/>
        </w:numPr>
        <w:rPr>
          <w:rtl/>
          <w:lang w:bidi="fa-IR"/>
        </w:rPr>
      </w:pPr>
      <w:r w:rsidRPr="00E848DC">
        <w:rPr>
          <w:rtl/>
          <w:lang w:bidi="fa-IR"/>
        </w:rPr>
        <w:t>ذیل شرط سوم و پس از بیان وجه بی ثمری «الحاق اجازه»، شهید ثانی میان «هازل» و سایر افراد «غیر قاصد» یعنی «غافل» و «نائم» ، قائل به تفکیک می شوند؛آنچه از کلام ایشان بر می آید این است که ثمره این تفکیک، صحت بیع هازلی است که بعدا -به صورت جدی- اجازه به این عقد می دهد. وجه صحت هم این است که اجازه وی، قصدِ ناتمام وی را تمام می کند؛ چرا که او قصد لفظ کرده بود ولی قصد مدلول آن را نکرده بود؛ بر خلاف دو فرد دیگر که از ابتدا قصدی نداشته اند.</w:t>
      </w:r>
    </w:p>
    <w:p w:rsidR="00E848DC" w:rsidRPr="008867CC" w:rsidRDefault="00E848DC" w:rsidP="00E80ACD">
      <w:pPr>
        <w:numPr>
          <w:ilvl w:val="0"/>
          <w:numId w:val="25"/>
        </w:numPr>
        <w:rPr>
          <w:rtl/>
          <w:lang w:bidi="fa-IR"/>
        </w:rPr>
      </w:pPr>
      <w:r w:rsidRPr="00E848DC">
        <w:rPr>
          <w:rtl/>
          <w:lang w:bidi="fa-IR"/>
        </w:rPr>
        <w:t>پس از بیان شروط، با بازگشت دوباره به موضوع «مکره» ، الحاق هیچ نوعی از «مکره» به «غیر قاصد» را صحیح نمی دانند؛ به این دلیل که عنوان «اکراه» به سبب ظهوری که دارد، همواره ضمن «عقل» و «تمییز» بوده و به همین دلیل، نمی توان قصد «مکره» برای اداء لفظ را انکار کرد تا او را ملحق به مواردی دانست که اجازه آنها تأثیری در صحت عقدشان ندارد.</w:t>
      </w:r>
    </w:p>
    <w:p w:rsidR="00E848DC" w:rsidRDefault="00E848DC" w:rsidP="00E80ACD">
      <w:pPr>
        <w:numPr>
          <w:ilvl w:val="0"/>
          <w:numId w:val="26"/>
        </w:numPr>
        <w:rPr>
          <w:lang w:bidi="fa-IR"/>
        </w:rPr>
      </w:pPr>
      <w:r w:rsidRPr="00E848DC">
        <w:rPr>
          <w:rtl/>
          <w:lang w:bidi="fa-IR"/>
        </w:rPr>
        <w:t>در انتهای بحث، شهید ثانی به جهت تذکر، اشتراط شرط دوم را محدود به حالت متعارف می دانند؛ یعنی زمانی که اکراه یکی از متعاقدین، خلاف حق بوده و به عبارت دیگر، «ظالمانه» باشد؛ اما جایی که برای احقاق حق، ناچار به اکراه شوند، این شرط ملغی می گردد و عدم رعایت آن،مانعیت خود برای صحت بیع را از دست می دهد. در ادامه نیز به بیان موارد مستثنی از اشتراط «اختیار» می پردازند.</w:t>
      </w:r>
    </w:p>
    <w:p w:rsidR="00EB6EB6" w:rsidRDefault="00EB6EB6" w:rsidP="00EB6EB6">
      <w:pPr>
        <w:pStyle w:val="a1"/>
        <w:rPr>
          <w:rtl/>
        </w:rPr>
      </w:pPr>
      <w:bookmarkStart w:id="30" w:name="_Toc36289759"/>
      <w:r>
        <w:rPr>
          <w:rFonts w:hint="cs"/>
          <w:rtl/>
        </w:rPr>
        <w:lastRenderedPageBreak/>
        <w:t>نتیجه گیری:</w:t>
      </w:r>
      <w:bookmarkEnd w:id="30"/>
    </w:p>
    <w:p w:rsidR="00EB6EB6" w:rsidRDefault="00EB6EB6" w:rsidP="00EB6EB6">
      <w:pPr>
        <w:rPr>
          <w:rtl/>
        </w:rPr>
      </w:pPr>
      <w:r>
        <w:rPr>
          <w:rFonts w:hint="cs"/>
          <w:rtl/>
        </w:rPr>
        <w:t>تبیین و فهم یک عبارت فنی فقهی بدون در نظر گرفتن مبانی و پیشفرضهای نویسنده، امری است که می تواند رهزن تحلیل های بعدی گردد. یک تحلیل گر بایستی بتواند با دو عینک به یک مسئله نگاه کند؛ اولا با پیشفرضها نویسنده صدر و ذیل مطلب را تبیین کند؛ و سپس به سراغ نقد و بررسی آن برود؛ وگرنه علاوه بر ارائه نقدی ناپخته، محصول نهایی وی اعتبار کافی را از دست می دهد.</w:t>
      </w:r>
    </w:p>
    <w:p w:rsidR="00EB6EB6" w:rsidRPr="00EB6EB6" w:rsidRDefault="00EB6EB6" w:rsidP="00EB6EB6">
      <w:pPr>
        <w:rPr>
          <w:rtl/>
        </w:rPr>
      </w:pPr>
      <w:r>
        <w:rPr>
          <w:rFonts w:hint="cs"/>
          <w:rtl/>
        </w:rPr>
        <w:t>استظهارگیری و تمرین آن نیز امری مهم در روند تحلیل علمی است؛ خصوصا در مورد مسائل فقهی که نویسندگان پیشین، فقهایی با دقتهای فراوان بوده اند و در انتخاب عبارات ملاحظاتی را داشته اند. این امر موجب اجتناب از بدفهمی و نسبت های ناروا می گردد.</w:t>
      </w:r>
    </w:p>
    <w:p w:rsidR="00C055FE" w:rsidRPr="00C055FE" w:rsidRDefault="00C055FE" w:rsidP="00EB6EB6">
      <w:pPr>
        <w:rPr>
          <w:rFonts w:hint="cs"/>
          <w:sz w:val="36"/>
          <w:szCs w:val="36"/>
          <w:rtl/>
          <w:lang w:bidi="fa-IR"/>
        </w:rPr>
      </w:pPr>
      <w:r>
        <w:rPr>
          <w:rtl/>
        </w:rPr>
        <w:br w:type="page"/>
      </w:r>
    </w:p>
    <w:p w:rsidR="00C055FE" w:rsidRDefault="00C055FE" w:rsidP="00C055FE">
      <w:pPr>
        <w:pStyle w:val="a0"/>
        <w:rPr>
          <w:rFonts w:eastAsia="Times New Roman"/>
          <w:rtl/>
        </w:rPr>
      </w:pPr>
      <w:bookmarkStart w:id="31" w:name="_Toc36289760"/>
      <w:r>
        <w:rPr>
          <w:rFonts w:eastAsia="Times New Roman" w:hint="cs"/>
          <w:rtl/>
        </w:rPr>
        <w:lastRenderedPageBreak/>
        <w:t>فصل پنجم: تحلیل فقهی-اصولی دیدگاه شهید ثانی</w:t>
      </w:r>
      <w:bookmarkEnd w:id="31"/>
    </w:p>
    <w:p w:rsidR="00116CBA" w:rsidRPr="004159BB" w:rsidRDefault="00397B26" w:rsidP="00C055FE">
      <w:pPr>
        <w:pStyle w:val="a1"/>
        <w:rPr>
          <w:rFonts w:eastAsia="Times New Roman"/>
          <w:rtl/>
        </w:rPr>
      </w:pPr>
      <w:bookmarkStart w:id="32" w:name="_Toc36289761"/>
      <w:r>
        <w:rPr>
          <w:rFonts w:eastAsia="Times New Roman" w:hint="cs"/>
          <w:rtl/>
        </w:rPr>
        <w:t>گفتار</w:t>
      </w:r>
      <w:r w:rsidR="006C7262">
        <w:rPr>
          <w:rFonts w:eastAsia="Times New Roman" w:hint="cs"/>
          <w:rtl/>
        </w:rPr>
        <w:t xml:space="preserve"> </w:t>
      </w:r>
      <w:r w:rsidR="00C055FE">
        <w:rPr>
          <w:rFonts w:eastAsia="Times New Roman" w:hint="cs"/>
          <w:rtl/>
        </w:rPr>
        <w:t>اول: طرح دو تحلیل کلان در مسئله:</w:t>
      </w:r>
      <w:bookmarkEnd w:id="32"/>
    </w:p>
    <w:p w:rsidR="004159BB" w:rsidRDefault="00E848DC" w:rsidP="000103F4">
      <w:pPr>
        <w:rPr>
          <w:rtl/>
          <w:lang w:bidi="fa-IR"/>
        </w:rPr>
      </w:pPr>
      <w:r w:rsidRPr="00E848DC">
        <w:rPr>
          <w:rtl/>
          <w:lang w:bidi="fa-IR"/>
        </w:rPr>
        <w:t>پس از اینکه ضمن چند برداشت،</w:t>
      </w:r>
      <w:r w:rsidR="004159BB">
        <w:rPr>
          <w:rtl/>
          <w:lang w:bidi="fa-IR"/>
        </w:rPr>
        <w:t xml:space="preserve"> دیدگاه </w:t>
      </w:r>
      <w:r w:rsidRPr="00E848DC">
        <w:rPr>
          <w:rtl/>
          <w:lang w:bidi="fa-IR"/>
        </w:rPr>
        <w:t>شهید به مسئله «شروط متعاقدین» را مورد تبیین قرار دادیم، این</w:t>
      </w:r>
      <w:r w:rsidR="004159BB">
        <w:rPr>
          <w:rtl/>
          <w:lang w:bidi="fa-IR"/>
        </w:rPr>
        <w:t xml:space="preserve">که و در گام آخر ، </w:t>
      </w:r>
      <w:r w:rsidR="004159BB">
        <w:rPr>
          <w:rFonts w:hint="cs"/>
          <w:rtl/>
          <w:lang w:bidi="fa-IR"/>
        </w:rPr>
        <w:t>به صورت همزمان به دو امر می پردازیم:</w:t>
      </w:r>
    </w:p>
    <w:p w:rsidR="000103F4" w:rsidRDefault="004159BB" w:rsidP="00E80ACD">
      <w:pPr>
        <w:numPr>
          <w:ilvl w:val="0"/>
          <w:numId w:val="29"/>
        </w:numPr>
        <w:rPr>
          <w:lang w:bidi="fa-IR"/>
        </w:rPr>
      </w:pPr>
      <w:r>
        <w:rPr>
          <w:rtl/>
          <w:lang w:bidi="fa-IR"/>
        </w:rPr>
        <w:t>با</w:t>
      </w:r>
      <w:r>
        <w:rPr>
          <w:rFonts w:hint="cs"/>
          <w:rtl/>
          <w:lang w:bidi="fa-IR"/>
        </w:rPr>
        <w:t xml:space="preserve"> ارائه تحلیل </w:t>
      </w:r>
      <w:r w:rsidR="00E848DC" w:rsidRPr="00E848DC">
        <w:rPr>
          <w:rtl/>
          <w:lang w:bidi="fa-IR"/>
        </w:rPr>
        <w:t xml:space="preserve">در دو موضوع «عقود متعارف در معاملات» و «نظام امور اعتباری» ، </w:t>
      </w:r>
      <w:r w:rsidR="000103F4">
        <w:rPr>
          <w:rFonts w:hint="cs"/>
          <w:rtl/>
          <w:lang w:bidi="fa-IR"/>
        </w:rPr>
        <w:t>دیدگاه شهید را مورد نقد و بررسی قرار می دهیم.</w:t>
      </w:r>
    </w:p>
    <w:p w:rsidR="00E848DC" w:rsidRPr="00E848DC" w:rsidRDefault="000103F4" w:rsidP="00E80ACD">
      <w:pPr>
        <w:numPr>
          <w:ilvl w:val="0"/>
          <w:numId w:val="29"/>
        </w:numPr>
        <w:rPr>
          <w:lang w:bidi="fa-IR"/>
        </w:rPr>
      </w:pPr>
      <w:r>
        <w:rPr>
          <w:rFonts w:hint="cs"/>
          <w:rtl/>
          <w:lang w:bidi="fa-IR"/>
        </w:rPr>
        <w:t>با در نظر گرفتن دیدگاه شهید، به تحلیل فقهی- اصولی کلام ایشان می پردازیم.</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B6EB6">
      <w:pPr>
        <w:rPr>
          <w:rtl/>
          <w:lang w:bidi="fa-IR"/>
        </w:rPr>
      </w:pPr>
      <w:r w:rsidRPr="00E848DC">
        <w:rPr>
          <w:rtl/>
          <w:lang w:bidi="fa-IR"/>
        </w:rPr>
        <w:t xml:space="preserve">همانگونه که در </w:t>
      </w:r>
      <w:r w:rsidR="00EB6EB6">
        <w:rPr>
          <w:rFonts w:hint="cs"/>
          <w:rtl/>
          <w:lang w:bidi="fa-IR"/>
        </w:rPr>
        <w:t>فصل</w:t>
      </w:r>
      <w:r w:rsidRPr="00E848DC">
        <w:rPr>
          <w:rtl/>
          <w:lang w:bidi="fa-IR"/>
        </w:rPr>
        <w:t xml:space="preserve"> پیشین ابتدا به بیان پیشفرض شهید نسبت به «عقد البیع» اشاره کردیم، لازم است که در این </w:t>
      </w:r>
      <w:r w:rsidR="00EB6EB6">
        <w:rPr>
          <w:rFonts w:hint="cs"/>
          <w:rtl/>
          <w:lang w:bidi="fa-IR"/>
        </w:rPr>
        <w:t>فصل</w:t>
      </w:r>
      <w:r w:rsidRPr="00E848DC">
        <w:rPr>
          <w:rtl/>
          <w:lang w:bidi="fa-IR"/>
        </w:rPr>
        <w:t xml:space="preserve"> نیز پیشفرض</w:t>
      </w:r>
      <w:r w:rsidR="000103F4">
        <w:rPr>
          <w:rFonts w:hint="cs"/>
          <w:rtl/>
          <w:lang w:bidi="fa-IR"/>
        </w:rPr>
        <w:t xml:space="preserve"> های تحلیلی مختار </w:t>
      </w:r>
      <w:r w:rsidRPr="00E848DC">
        <w:rPr>
          <w:rtl/>
          <w:lang w:bidi="fa-IR"/>
        </w:rPr>
        <w:t xml:space="preserve">را </w:t>
      </w:r>
      <w:r w:rsidR="000103F4">
        <w:rPr>
          <w:rFonts w:hint="cs"/>
          <w:rtl/>
          <w:lang w:bidi="fa-IR"/>
        </w:rPr>
        <w:t>در قالب دو موضوع ارائه کنیم.</w:t>
      </w:r>
    </w:p>
    <w:p w:rsidR="00E848DC" w:rsidRPr="00E848DC" w:rsidRDefault="00E848DC" w:rsidP="000103F4">
      <w:pPr>
        <w:rPr>
          <w:rtl/>
        </w:rPr>
      </w:pPr>
      <w:r w:rsidRPr="00E848DC">
        <w:rPr>
          <w:rFonts w:ascii="Cambria" w:hAnsi="Cambria" w:cs="Cambria" w:hint="cs"/>
          <w:rtl/>
        </w:rPr>
        <w:t> </w:t>
      </w:r>
    </w:p>
    <w:p w:rsidR="00E848DC" w:rsidRPr="000103F4" w:rsidRDefault="00E848DC" w:rsidP="00630114">
      <w:pPr>
        <w:pStyle w:val="a3"/>
        <w:rPr>
          <w:rtl/>
        </w:rPr>
      </w:pPr>
      <w:bookmarkStart w:id="33" w:name="_Toc36289762"/>
      <w:r w:rsidRPr="000103F4">
        <w:rPr>
          <w:rtl/>
        </w:rPr>
        <w:t>قسمت اول: عقود متعارف در معاملات</w:t>
      </w:r>
      <w:bookmarkEnd w:id="33"/>
    </w:p>
    <w:p w:rsidR="00E848DC" w:rsidRPr="00E848DC" w:rsidRDefault="00E848DC" w:rsidP="000103F4">
      <w:pPr>
        <w:rPr>
          <w:rtl/>
          <w:lang w:bidi="fa-IR"/>
        </w:rPr>
      </w:pPr>
      <w:r w:rsidRPr="00E848DC">
        <w:rPr>
          <w:rtl/>
          <w:lang w:bidi="fa-IR"/>
        </w:rPr>
        <w:t>آنطور که مشهور میان فقها است، می توان در یک تحلیل، بسیاری از مسائل فقهی را ذیل دو عنوان «عبادات» و «معاملات» قرار داد.ملاک و معیار غالبی که به عنوان فارق میان این دو عنوان بیان می شود، اصل بودن«تأسیسِ» عبادات و «تنفیذِ» معاملات است؛ به این معنا که در غالب موارد، صورت خاصی که از عبادات ارائه شده است، برای اولین بار توسط شارع بیان و تشریح شده است؛ اما در مقابل، معاملات غالبا در میان ابناء بشر صورت می گرفته است و حیثیت شارع در قبال این افعال، تأیید یا ردع آنها به صورت کلی یا جزئی است.</w:t>
      </w:r>
    </w:p>
    <w:p w:rsidR="00E848DC" w:rsidRPr="00E848DC" w:rsidRDefault="00E848DC" w:rsidP="00114971">
      <w:pPr>
        <w:rPr>
          <w:rtl/>
        </w:rPr>
      </w:pPr>
      <w:r w:rsidRPr="00E848DC">
        <w:rPr>
          <w:rtl/>
          <w:lang w:bidi="fa-IR"/>
        </w:rPr>
        <w:t xml:space="preserve">به اقتضای ویژگی بیان شده و به عبارت دیگر «اصالة التنفیذ» بودن معاملات، آن بخشی از احکام که مرتبط به این دسته از افعال مکلفین می باشد، به صورت قابل توجهی دارای روایت کمتری نسبت به بخش دیگر احکام -یعنی عبادات - است؛ به همین جهت بایستی برای کشف و تحلیل احکام دین اسلام در مورد معاملات ، رویکردی متفاوت از روش به کار بسته در عبادات را اتخاذ کرد. </w:t>
      </w:r>
    </w:p>
    <w:p w:rsidR="00E848DC" w:rsidRPr="00E848DC" w:rsidRDefault="00E848DC" w:rsidP="000103F4">
      <w:pPr>
        <w:rPr>
          <w:rtl/>
          <w:lang w:bidi="fa-IR"/>
        </w:rPr>
      </w:pPr>
      <w:r w:rsidRPr="00E848DC">
        <w:rPr>
          <w:rFonts w:hint="cs"/>
          <w:rtl/>
          <w:lang w:bidi="fa-IR"/>
        </w:rPr>
        <w:lastRenderedPageBreak/>
        <w:t>در</w:t>
      </w:r>
      <w:r w:rsidRPr="00E848DC">
        <w:rPr>
          <w:rtl/>
          <w:lang w:bidi="fa-IR"/>
        </w:rPr>
        <w:t xml:space="preserve"> </w:t>
      </w:r>
      <w:r w:rsidRPr="00E848DC">
        <w:rPr>
          <w:rFonts w:hint="cs"/>
          <w:rtl/>
          <w:lang w:bidi="fa-IR"/>
        </w:rPr>
        <w:t>یک</w:t>
      </w:r>
      <w:r w:rsidRPr="00E848DC">
        <w:rPr>
          <w:rtl/>
          <w:lang w:bidi="fa-IR"/>
        </w:rPr>
        <w:t xml:space="preserve"> </w:t>
      </w:r>
      <w:r w:rsidRPr="00E848DC">
        <w:rPr>
          <w:rFonts w:hint="cs"/>
          <w:rtl/>
          <w:lang w:bidi="fa-IR"/>
        </w:rPr>
        <w:t>کاربست</w:t>
      </w:r>
      <w:r w:rsidRPr="00E848DC">
        <w:rPr>
          <w:rtl/>
          <w:lang w:bidi="fa-IR"/>
        </w:rPr>
        <w:t xml:space="preserve"> </w:t>
      </w:r>
      <w:r w:rsidRPr="00E848DC">
        <w:rPr>
          <w:rFonts w:hint="cs"/>
          <w:rtl/>
          <w:lang w:bidi="fa-IR"/>
        </w:rPr>
        <w:t>مناسب،</w:t>
      </w:r>
      <w:r w:rsidRPr="00E848DC">
        <w:rPr>
          <w:rtl/>
          <w:lang w:bidi="fa-IR"/>
        </w:rPr>
        <w:t xml:space="preserve"> </w:t>
      </w:r>
      <w:r w:rsidRPr="00E848DC">
        <w:rPr>
          <w:rFonts w:hint="cs"/>
          <w:rtl/>
          <w:lang w:bidi="fa-IR"/>
        </w:rPr>
        <w:t>می</w:t>
      </w:r>
      <w:r w:rsidRPr="00E848DC">
        <w:rPr>
          <w:rtl/>
          <w:lang w:bidi="fa-IR"/>
        </w:rPr>
        <w:t xml:space="preserve"> </w:t>
      </w:r>
      <w:r w:rsidRPr="00E848DC">
        <w:rPr>
          <w:rFonts w:hint="cs"/>
          <w:rtl/>
          <w:lang w:bidi="fa-IR"/>
        </w:rPr>
        <w:t>توان</w:t>
      </w:r>
      <w:r w:rsidRPr="00E848DC">
        <w:rPr>
          <w:rtl/>
          <w:lang w:bidi="fa-IR"/>
        </w:rPr>
        <w:t xml:space="preserve"> </w:t>
      </w:r>
      <w:r w:rsidRPr="00E848DC">
        <w:rPr>
          <w:rFonts w:hint="cs"/>
          <w:rtl/>
          <w:lang w:bidi="fa-IR"/>
        </w:rPr>
        <w:t>فضای</w:t>
      </w:r>
      <w:r w:rsidRPr="00E848DC">
        <w:rPr>
          <w:rtl/>
          <w:lang w:bidi="fa-IR"/>
        </w:rPr>
        <w:t xml:space="preserve"> </w:t>
      </w:r>
      <w:r w:rsidRPr="00E848DC">
        <w:rPr>
          <w:rFonts w:hint="cs"/>
          <w:rtl/>
          <w:lang w:bidi="fa-IR"/>
        </w:rPr>
        <w:t>کشف</w:t>
      </w:r>
      <w:r w:rsidRPr="00E848DC">
        <w:rPr>
          <w:rtl/>
          <w:lang w:bidi="fa-IR"/>
        </w:rPr>
        <w:t xml:space="preserve"> </w:t>
      </w:r>
      <w:r w:rsidRPr="00E848DC">
        <w:rPr>
          <w:rFonts w:hint="cs"/>
          <w:rtl/>
          <w:lang w:bidi="fa-IR"/>
        </w:rPr>
        <w:t>تقنین</w:t>
      </w:r>
      <w:r w:rsidRPr="00E848DC">
        <w:rPr>
          <w:rtl/>
          <w:lang w:bidi="fa-IR"/>
        </w:rPr>
        <w:t xml:space="preserve"> </w:t>
      </w:r>
      <w:r w:rsidRPr="00E848DC">
        <w:rPr>
          <w:rFonts w:hint="cs"/>
          <w:rtl/>
          <w:lang w:bidi="fa-IR"/>
        </w:rPr>
        <w:t>الهی</w:t>
      </w:r>
      <w:r w:rsidRPr="00E848DC">
        <w:rPr>
          <w:rtl/>
          <w:lang w:bidi="fa-IR"/>
        </w:rPr>
        <w:t xml:space="preserve"> </w:t>
      </w:r>
      <w:r w:rsidRPr="00E848DC">
        <w:rPr>
          <w:rFonts w:hint="cs"/>
          <w:rtl/>
          <w:lang w:bidi="fa-IR"/>
        </w:rPr>
        <w:t>در</w:t>
      </w:r>
      <w:r w:rsidRPr="00E848DC">
        <w:rPr>
          <w:rtl/>
          <w:lang w:bidi="fa-IR"/>
        </w:rPr>
        <w:t xml:space="preserve"> </w:t>
      </w:r>
      <w:r w:rsidRPr="00E848DC">
        <w:rPr>
          <w:rFonts w:hint="cs"/>
          <w:rtl/>
          <w:lang w:bidi="fa-IR"/>
        </w:rPr>
        <w:t>عقود</w:t>
      </w:r>
      <w:r w:rsidRPr="00E848DC">
        <w:rPr>
          <w:rtl/>
          <w:lang w:bidi="fa-IR"/>
        </w:rPr>
        <w:t xml:space="preserve"> </w:t>
      </w:r>
      <w:r w:rsidRPr="00E848DC">
        <w:rPr>
          <w:rFonts w:hint="cs"/>
          <w:rtl/>
          <w:lang w:bidi="fa-IR"/>
        </w:rPr>
        <w:t>و</w:t>
      </w:r>
      <w:r w:rsidRPr="00E848DC">
        <w:rPr>
          <w:rtl/>
          <w:lang w:bidi="fa-IR"/>
        </w:rPr>
        <w:t xml:space="preserve"> </w:t>
      </w:r>
      <w:r w:rsidRPr="00E848DC">
        <w:rPr>
          <w:rFonts w:hint="cs"/>
          <w:rtl/>
          <w:lang w:bidi="fa-IR"/>
        </w:rPr>
        <w:t>معاملات</w:t>
      </w:r>
      <w:r w:rsidRPr="00E848DC">
        <w:rPr>
          <w:rtl/>
          <w:lang w:bidi="fa-IR"/>
        </w:rPr>
        <w:t xml:space="preserve"> </w:t>
      </w:r>
      <w:r w:rsidRPr="00E848DC">
        <w:rPr>
          <w:rFonts w:hint="cs"/>
          <w:rtl/>
          <w:lang w:bidi="fa-IR"/>
        </w:rPr>
        <w:t>را</w:t>
      </w:r>
      <w:r w:rsidRPr="00E848DC">
        <w:rPr>
          <w:rtl/>
          <w:lang w:bidi="fa-IR"/>
        </w:rPr>
        <w:t xml:space="preserve"> </w:t>
      </w:r>
      <w:r w:rsidRPr="00E848DC">
        <w:rPr>
          <w:rFonts w:hint="cs"/>
          <w:rtl/>
          <w:lang w:bidi="fa-IR"/>
        </w:rPr>
        <w:t>در</w:t>
      </w:r>
      <w:r w:rsidRPr="00E848DC">
        <w:rPr>
          <w:rtl/>
          <w:lang w:bidi="fa-IR"/>
        </w:rPr>
        <w:t xml:space="preserve"> </w:t>
      </w:r>
      <w:r w:rsidRPr="00E848DC">
        <w:rPr>
          <w:rFonts w:hint="cs"/>
          <w:rtl/>
          <w:lang w:bidi="fa-IR"/>
        </w:rPr>
        <w:t>فرایند</w:t>
      </w:r>
      <w:r w:rsidRPr="00E848DC">
        <w:rPr>
          <w:rtl/>
          <w:lang w:bidi="fa-IR"/>
        </w:rPr>
        <w:t xml:space="preserve"> </w:t>
      </w:r>
      <w:r w:rsidRPr="00E848DC">
        <w:rPr>
          <w:rFonts w:hint="cs"/>
          <w:rtl/>
          <w:lang w:bidi="fa-IR"/>
        </w:rPr>
        <w:t>سه</w:t>
      </w:r>
      <w:r w:rsidRPr="00E848DC">
        <w:rPr>
          <w:rtl/>
          <w:lang w:bidi="fa-IR"/>
        </w:rPr>
        <w:t xml:space="preserve"> </w:t>
      </w:r>
      <w:r w:rsidRPr="00E848DC">
        <w:rPr>
          <w:rFonts w:hint="cs"/>
          <w:rtl/>
          <w:lang w:bidi="fa-IR"/>
        </w:rPr>
        <w:t>لایه</w:t>
      </w:r>
      <w:r w:rsidRPr="00E848DC">
        <w:rPr>
          <w:rtl/>
          <w:lang w:bidi="fa-IR"/>
        </w:rPr>
        <w:t xml:space="preserve"> </w:t>
      </w:r>
      <w:r w:rsidRPr="00E848DC">
        <w:rPr>
          <w:rFonts w:hint="cs"/>
          <w:rtl/>
          <w:lang w:bidi="fa-IR"/>
        </w:rPr>
        <w:t>ای</w:t>
      </w:r>
      <w:r w:rsidRPr="00E848DC">
        <w:rPr>
          <w:rtl/>
          <w:lang w:bidi="fa-IR"/>
        </w:rPr>
        <w:t xml:space="preserve"> </w:t>
      </w:r>
      <w:r w:rsidRPr="00E848DC">
        <w:rPr>
          <w:rFonts w:hint="cs"/>
          <w:rtl/>
          <w:lang w:bidi="fa-IR"/>
        </w:rPr>
        <w:t>زیر</w:t>
      </w:r>
      <w:r w:rsidRPr="00E848DC">
        <w:rPr>
          <w:rtl/>
          <w:lang w:bidi="fa-IR"/>
        </w:rPr>
        <w:t xml:space="preserve"> </w:t>
      </w:r>
      <w:r w:rsidRPr="00E848DC">
        <w:rPr>
          <w:rFonts w:hint="cs"/>
          <w:rtl/>
          <w:lang w:bidi="fa-IR"/>
        </w:rPr>
        <w:t>تحلیل</w:t>
      </w:r>
      <w:r w:rsidRPr="00E848DC">
        <w:rPr>
          <w:rtl/>
          <w:lang w:bidi="fa-IR"/>
        </w:rPr>
        <w:t xml:space="preserve"> </w:t>
      </w:r>
      <w:r w:rsidRPr="00E848DC">
        <w:rPr>
          <w:rFonts w:hint="cs"/>
          <w:rtl/>
          <w:lang w:bidi="fa-IR"/>
        </w:rPr>
        <w:t>کرد</w:t>
      </w:r>
      <w:r w:rsidRPr="00E848DC">
        <w:rPr>
          <w:rtl/>
          <w:lang w:bidi="fa-IR"/>
        </w:rPr>
        <w:t>:</w:t>
      </w:r>
    </w:p>
    <w:p w:rsidR="00E848DC" w:rsidRPr="00E848DC" w:rsidRDefault="00E848DC" w:rsidP="00E80ACD">
      <w:pPr>
        <w:numPr>
          <w:ilvl w:val="0"/>
          <w:numId w:val="27"/>
        </w:numPr>
        <w:spacing w:after="0"/>
        <w:rPr>
          <w:rtl/>
          <w:lang w:bidi="fa-IR"/>
        </w:rPr>
      </w:pPr>
      <w:r w:rsidRPr="00E848DC">
        <w:rPr>
          <w:b/>
          <w:bCs/>
          <w:rtl/>
          <w:lang w:bidi="fa-IR"/>
        </w:rPr>
        <w:t xml:space="preserve">«مقومات عقد» </w:t>
      </w:r>
      <w:r w:rsidRPr="00E848DC">
        <w:rPr>
          <w:rtl/>
          <w:lang w:bidi="fa-IR"/>
        </w:rPr>
        <w:t>؛ بررسی مقومات و لوازم ابتدایی برای تحقق عقد</w:t>
      </w:r>
    </w:p>
    <w:p w:rsidR="00E848DC" w:rsidRPr="00E848DC" w:rsidRDefault="00E848DC" w:rsidP="00E80ACD">
      <w:pPr>
        <w:numPr>
          <w:ilvl w:val="0"/>
          <w:numId w:val="27"/>
        </w:numPr>
        <w:spacing w:after="0"/>
        <w:rPr>
          <w:rtl/>
          <w:lang w:bidi="fa-IR"/>
        </w:rPr>
      </w:pPr>
      <w:r w:rsidRPr="00E848DC">
        <w:rPr>
          <w:b/>
          <w:bCs/>
          <w:rtl/>
          <w:lang w:bidi="fa-IR"/>
        </w:rPr>
        <w:t>«تحلیل بناء عقلا»</w:t>
      </w:r>
      <w:r w:rsidRPr="00E848DC">
        <w:rPr>
          <w:rtl/>
          <w:lang w:bidi="fa-IR"/>
        </w:rPr>
        <w:t xml:space="preserve"> ؛ بررسی پذیرش یا عدم پذیرش عقلا نسبت به عقد با توجه به تفکیک زوایای مختلف حقوقی حاکم بر عقد</w:t>
      </w:r>
    </w:p>
    <w:p w:rsidR="00E848DC" w:rsidRPr="00E848DC" w:rsidRDefault="00E848DC" w:rsidP="00E80ACD">
      <w:pPr>
        <w:numPr>
          <w:ilvl w:val="0"/>
          <w:numId w:val="27"/>
        </w:numPr>
        <w:spacing w:after="0"/>
        <w:rPr>
          <w:rtl/>
          <w:lang w:bidi="fa-IR"/>
        </w:rPr>
      </w:pPr>
      <w:r w:rsidRPr="00E848DC">
        <w:rPr>
          <w:b/>
          <w:bCs/>
          <w:rtl/>
          <w:lang w:bidi="fa-IR"/>
        </w:rPr>
        <w:t>«بررسی اعمال تعبد شارع»</w:t>
      </w:r>
      <w:r w:rsidRPr="00E848DC">
        <w:rPr>
          <w:rtl/>
          <w:lang w:bidi="fa-IR"/>
        </w:rPr>
        <w:t>؛ بررسی ادله و روایات وارده در مسئله برای کشف اینکه آیا شارع در مسئله تعبدی خاص را به صورت طولی یا عرضی اعمال و الزام کرده است یا نه؟</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0103F4">
      <w:pPr>
        <w:rPr>
          <w:rtl/>
          <w:lang w:bidi="fa-IR"/>
        </w:rPr>
      </w:pPr>
      <w:r w:rsidRPr="00E848DC">
        <w:rPr>
          <w:rtl/>
          <w:lang w:bidi="fa-IR"/>
        </w:rPr>
        <w:t xml:space="preserve">با توجه به آنچه گفته شد، وجهِ گذر از این فرایند سه مرحله ای این است که پیش از شریعت مقدس اسلام، جریان زندگی اجتماعی میان مردم برقرار بوده و به اقتضای این جریان، معاملات مختلفی صورت می گرفته است. هر معامله ای در نزد عرف عقلا مبتنی بر ساختاری اولیه و مقوماتی بوده است؛ ضمنا عقلا به جهت اجتناب از ضرر ، زیان ، به هم خوردن نظم اجتماعی و اموری از این دست، لاجرم خود را ملزم به رعایت قواعدی در ضمن معاملات صورت گرفته می کردند. پس از طلوع دین اسلام و در طول سالیان پس از آن، به تناسبِ درگیریِ پیوسته جامعه با موضوعات معاملی، شارع با رویکرد ردع کلی یا جزئی برخی معاملات، تدریجا جامعه را به سوی فضای معاملاتی مورد تأیید خود حرکت داد. </w:t>
      </w:r>
    </w:p>
    <w:p w:rsidR="00E848DC" w:rsidRPr="00E848DC" w:rsidRDefault="00E848DC" w:rsidP="000103F4">
      <w:pPr>
        <w:rPr>
          <w:rtl/>
          <w:lang w:bidi="fa-IR"/>
        </w:rPr>
      </w:pPr>
      <w:r w:rsidRPr="00E848DC">
        <w:rPr>
          <w:rtl/>
          <w:lang w:bidi="fa-IR"/>
        </w:rPr>
        <w:t>در نهایت آنچه که از این رویکرد فهمیده می شود، این است که لااقل در مواردی که موضوعِ معامله مدنظر در زمان شارع وجود داشته است، معاملاتی که با حفظ ساختار اولیه، مورد تأیید عقلا قرار گرفته و ردع و نهیی از سوی شارع متوجه آن نشده است، مورد تأیید و امضاء وی بوده است.</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4159BB" w:rsidRDefault="00E848DC" w:rsidP="00C055FE">
      <w:pPr>
        <w:pStyle w:val="a3"/>
        <w:rPr>
          <w:rtl/>
        </w:rPr>
      </w:pPr>
      <w:bookmarkStart w:id="34" w:name="_Toc36289763"/>
      <w:r w:rsidRPr="004159BB">
        <w:rPr>
          <w:rtl/>
        </w:rPr>
        <w:t>قسمت دوم: نظام امور اعتباری</w:t>
      </w:r>
      <w:r w:rsidR="00C055FE">
        <w:rPr>
          <w:rFonts w:hint="cs"/>
          <w:rtl/>
        </w:rPr>
        <w:t xml:space="preserve"> ، اغراض و ارزشها</w:t>
      </w:r>
      <w:bookmarkEnd w:id="34"/>
    </w:p>
    <w:p w:rsidR="00E848DC" w:rsidRPr="00E848DC" w:rsidRDefault="00E848DC" w:rsidP="000103F4">
      <w:pPr>
        <w:rPr>
          <w:rtl/>
          <w:lang w:bidi="fa-IR"/>
        </w:rPr>
      </w:pPr>
      <w:r w:rsidRPr="00E848DC">
        <w:rPr>
          <w:rtl/>
          <w:lang w:bidi="fa-IR"/>
        </w:rPr>
        <w:t xml:space="preserve">در یک تقسیم بندی می توان «موجودات» را به «واقعی» و «اعتباری» تقسیم کرد. اعتباریات موجوداتی هستند که ما به ازایی در خارج نداشته و تماما ساخته و پرداخته «معتبِر» خود هستند؛ «معتبر» باید دارای ویژگی هایی از </w:t>
      </w:r>
      <w:r w:rsidRPr="00E848DC">
        <w:rPr>
          <w:rtl/>
          <w:lang w:bidi="fa-IR"/>
        </w:rPr>
        <w:lastRenderedPageBreak/>
        <w:t>جمله فاعل و مختار بودن باشد. ویژگی هایی که در اختیار انسانها قرار داشته و آنها را به افرادی مبدل ساخته که دائما در حال اعتبار کردن هستند.</w:t>
      </w:r>
    </w:p>
    <w:p w:rsidR="00E848DC" w:rsidRPr="00E848DC" w:rsidRDefault="00E848DC" w:rsidP="000103F4">
      <w:pPr>
        <w:rPr>
          <w:rtl/>
          <w:lang w:bidi="fa-IR"/>
        </w:rPr>
      </w:pPr>
      <w:r w:rsidRPr="00E848DC">
        <w:rPr>
          <w:rtl/>
          <w:lang w:bidi="fa-IR"/>
        </w:rPr>
        <w:t>در یک نظام سه جانبه می توان میان عناوین «اغراض ناظر به نیاز» ، «ارزش ها» و «اعتبارات» رابطه برقرار کرد؛ به این صورت که انسانها هنگام مواجهه با نیازهای خود و به غرض رفع آنها، برخی چیزها را دارای ارزش «یافته» و برای برخی چیزهای دیگر به «تعریف کردن» ارزش و به بیان دیگر «اعتبار» ارزش می پردازند؛ همچنین برای رفع نیازها از طریق ارزش ها-ی یافته یا ساخته- به «اعتبار کردن» اقدام می کنند.</w:t>
      </w:r>
    </w:p>
    <w:p w:rsidR="00E848DC" w:rsidRPr="00E848DC" w:rsidRDefault="00E848DC" w:rsidP="000103F4">
      <w:pPr>
        <w:rPr>
          <w:rtl/>
          <w:lang w:bidi="fa-IR"/>
        </w:rPr>
      </w:pPr>
      <w:r w:rsidRPr="00E848DC">
        <w:rPr>
          <w:rtl/>
          <w:lang w:bidi="fa-IR"/>
        </w:rPr>
        <w:t>یک دسته از مواردی که می توان آنها را ذیل «اعتباریات» قرار داد، قرارداد هایی مانند «معاملات» هستند که در زندگی روزمره انسانها کاربرد فراوانی دارند. پس اگر بخواهیم به تحلیل ساختار اولیه معاملات پرداخته و یا تعریفی از آنها ارائه کنیم، ناگزیر از این هستیم که «اعتباری» بودن آنها را لحاظ کرده تا در تحلیل های بعدی دچار خلط میان «تکوین» و «اعتبار» نشویم.</w:t>
      </w:r>
    </w:p>
    <w:p w:rsidR="00E848DC" w:rsidRPr="00E848DC" w:rsidRDefault="00E848DC" w:rsidP="000103F4">
      <w:pPr>
        <w:rPr>
          <w:rtl/>
        </w:rPr>
      </w:pPr>
      <w:r w:rsidRPr="00E848DC">
        <w:rPr>
          <w:rFonts w:ascii="Cambria" w:hAnsi="Cambria" w:cs="Cambria" w:hint="cs"/>
          <w:rtl/>
        </w:rPr>
        <w:t> </w:t>
      </w:r>
    </w:p>
    <w:p w:rsidR="00E848DC" w:rsidRPr="004159BB" w:rsidRDefault="00E848DC" w:rsidP="00630114">
      <w:pPr>
        <w:pStyle w:val="a3"/>
        <w:rPr>
          <w:rtl/>
        </w:rPr>
      </w:pPr>
      <w:bookmarkStart w:id="35" w:name="_Toc36289764"/>
      <w:r w:rsidRPr="004159BB">
        <w:rPr>
          <w:rtl/>
        </w:rPr>
        <w:t>قسمت سوم: حاشیه هایی بر دیدگاه شهید ثانی:</w:t>
      </w:r>
      <w:bookmarkEnd w:id="35"/>
    </w:p>
    <w:p w:rsidR="00E848DC" w:rsidRPr="00E848DC" w:rsidRDefault="00630114" w:rsidP="00630114">
      <w:pPr>
        <w:rPr>
          <w:rtl/>
          <w:lang w:bidi="fa-IR"/>
        </w:rPr>
      </w:pPr>
      <w:r>
        <w:rPr>
          <w:rFonts w:hint="cs"/>
          <w:rtl/>
          <w:lang w:bidi="fa-IR"/>
        </w:rPr>
        <w:t xml:space="preserve">در آخرین قسمت از مقاله، </w:t>
      </w:r>
      <w:r w:rsidR="00E848DC" w:rsidRPr="00E848DC">
        <w:rPr>
          <w:rtl/>
          <w:lang w:bidi="fa-IR"/>
        </w:rPr>
        <w:t xml:space="preserve">با </w:t>
      </w:r>
      <w:r>
        <w:rPr>
          <w:rFonts w:hint="cs"/>
          <w:rtl/>
          <w:lang w:bidi="fa-IR"/>
        </w:rPr>
        <w:t xml:space="preserve">لحاظ </w:t>
      </w:r>
      <w:r w:rsidR="00E848DC" w:rsidRPr="00E848DC">
        <w:rPr>
          <w:rtl/>
          <w:lang w:bidi="fa-IR"/>
        </w:rPr>
        <w:t xml:space="preserve">آنچه که در دو قسمت پیشین این گفتار بیان شد، به تحلیل هشت بندی که در گفتار پیشین به عنوان «تبیین دیدگاه </w:t>
      </w:r>
      <w:r>
        <w:rPr>
          <w:rFonts w:hint="cs"/>
          <w:rtl/>
          <w:lang w:bidi="fa-IR"/>
        </w:rPr>
        <w:t xml:space="preserve">فقهی </w:t>
      </w:r>
      <w:r w:rsidR="00E848DC" w:rsidRPr="00E848DC">
        <w:rPr>
          <w:rtl/>
          <w:lang w:bidi="fa-IR"/>
        </w:rPr>
        <w:t>شهید ثانی» بیان شد، می پردازیم.</w:t>
      </w:r>
    </w:p>
    <w:p w:rsidR="00E848DC" w:rsidRPr="00E848DC" w:rsidRDefault="00E848DC" w:rsidP="000103F4">
      <w:pPr>
        <w:rPr>
          <w:rtl/>
        </w:rPr>
      </w:pPr>
      <w:r w:rsidRPr="00E848DC">
        <w:rPr>
          <w:rFonts w:ascii="Cambria" w:hAnsi="Cambria" w:cs="Cambria" w:hint="cs"/>
          <w:rtl/>
        </w:rPr>
        <w:t> </w:t>
      </w:r>
    </w:p>
    <w:p w:rsidR="00E848DC" w:rsidRPr="00E848DC" w:rsidRDefault="00E848DC" w:rsidP="00E80ACD">
      <w:pPr>
        <w:numPr>
          <w:ilvl w:val="0"/>
          <w:numId w:val="28"/>
        </w:numPr>
        <w:rPr>
          <w:rtl/>
          <w:lang w:bidi="fa-IR"/>
        </w:rPr>
      </w:pPr>
      <w:r w:rsidRPr="00E848DC">
        <w:rPr>
          <w:rtl/>
          <w:lang w:bidi="fa-IR"/>
        </w:rPr>
        <w:t>با توجه به نظام اعتباریات حاکم بر فضای معاملات، در بررسی ماهیت «عقد البیع»، بایستی به اعتباری بودن این حقیقت توجه شود؛ به منظور تطبیق ساختار چند وجهی فوق الذکر در امور اعتباری، می توان پیش از تعریف عقد البیع، تحلیل زیر را در مورد آن لحاظ کرد:</w:t>
      </w:r>
      <w:r w:rsidR="00630114">
        <w:rPr>
          <w:rtl/>
          <w:lang w:bidi="fa-IR"/>
        </w:rPr>
        <w:br/>
      </w:r>
      <w:r w:rsidR="00630114" w:rsidRPr="00E848DC">
        <w:rPr>
          <w:rtl/>
          <w:lang w:bidi="fa-IR"/>
        </w:rPr>
        <w:t xml:space="preserve"> </w:t>
      </w:r>
      <w:r w:rsidRPr="00E848DC">
        <w:rPr>
          <w:rtl/>
          <w:lang w:bidi="fa-IR"/>
        </w:rPr>
        <w:t xml:space="preserve">انسانها برای گذران زندگی روزمره خود، به اشیاء و اجناسی نیاز دارند که آنها را در اختیار نداشته و اصطلاحا «مالک» آنها تلقی نمی شوند. در نگاهی از بالا، انسانها به منزله مجموعه ای از افراد نیازمند هستند که بایستی نیاز خود را از درون همین مجموعه برطرف کنن. هر فردی از این مجموعه از یک سو، «مالک» چیزهایی است که دیگران به آن نیاز دارند و به همین جهت، نزد آنها «ارزشمند» تلقی می شود؛ و از سوی </w:t>
      </w:r>
      <w:r w:rsidRPr="00E848DC">
        <w:rPr>
          <w:rtl/>
          <w:lang w:bidi="fa-IR"/>
        </w:rPr>
        <w:lastRenderedPageBreak/>
        <w:t xml:space="preserve">دیگر، به چیزهای «ارزشمندی» «نیاز» دارد که دیگران «مالک» آنها هستند. </w:t>
      </w:r>
      <w:r w:rsidR="00630114">
        <w:rPr>
          <w:lang w:bidi="fa-IR"/>
        </w:rPr>
        <w:br/>
      </w:r>
      <w:r w:rsidRPr="00E848DC">
        <w:rPr>
          <w:rtl/>
          <w:lang w:bidi="fa-IR"/>
        </w:rPr>
        <w:t>به منظور رفع این نیازها و دستیابی به چیزهایی که ارزشمند تلقی می شوند، انسانها به سراغ «اعتبار کردن» می روند. یکی از اعتبارات متعارف که به وسیله آن ، «ملکیت» اشیاء «ارزشمند» از فردی به فرد دیگر منتقل می شود و موجب برطرف شدن «نیاز» فرد دوم می شود، «عقد البیع» است.</w:t>
      </w:r>
      <w:r w:rsidR="00630114">
        <w:rPr>
          <w:rtl/>
          <w:lang w:bidi="fa-IR"/>
        </w:rPr>
        <w:br/>
      </w:r>
      <w:r w:rsidR="00630114" w:rsidRPr="00E848DC">
        <w:rPr>
          <w:rtl/>
          <w:lang w:bidi="fa-IR"/>
        </w:rPr>
        <w:t xml:space="preserve"> </w:t>
      </w:r>
      <w:r w:rsidRPr="00E848DC">
        <w:rPr>
          <w:rtl/>
          <w:lang w:bidi="fa-IR"/>
        </w:rPr>
        <w:t>ناگفته نماند که عناوینی مانند «ملکیت» نیز ساخته شده و «معتبَر» توسط عقلا است که به معنای حق تصرف داشتن فردی بر شیء می باشد.</w:t>
      </w:r>
      <w:r w:rsidR="00630114" w:rsidRPr="00E848DC">
        <w:rPr>
          <w:rtl/>
          <w:lang w:bidi="fa-IR"/>
        </w:rPr>
        <w:t xml:space="preserve"> </w:t>
      </w:r>
      <w:r w:rsidRPr="00E848DC">
        <w:rPr>
          <w:rtl/>
          <w:lang w:bidi="fa-IR"/>
        </w:rPr>
        <w:t>با توجه به این تحلیل، بایستی هر تعریفی از عقد البیع که ارائه می شود، مبتنی بر «اعتباری» دانستن آن باشد؛ امری که در تعریف ارائه شده توسط شهیدین دیده نشده و جنس تعریف، «ایجاب و قبول» که نوعی «لفظ» است، قرار داده شده است؛ نه «اعتباری» که سبب «نقل ملکیت» است!</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80ACD">
      <w:pPr>
        <w:numPr>
          <w:ilvl w:val="0"/>
          <w:numId w:val="28"/>
        </w:numPr>
        <w:rPr>
          <w:rtl/>
          <w:lang w:bidi="fa-IR"/>
        </w:rPr>
      </w:pPr>
      <w:r w:rsidRPr="00E848DC">
        <w:rPr>
          <w:rtl/>
          <w:lang w:bidi="fa-IR"/>
        </w:rPr>
        <w:t>همانگونه که در فصل اول در توضیح مفهوم «کمال» اشاره شد، این مفهوم تحلیلی که توسط فقها به کار رفته است، شرط اولیه برای ترتب احکام بر مکلف به شمار می آید و به نحوی زمینه ساز شروط بعدی است. اما با توجه به نظام سه مرحله ای که در قسمت اول همین گفتار بیان شد، به نظر می رسد که اولا «بلوغ» فردی که به عنوان متعاقد قرار می گیرد، جزء مقومات عقد نبوده و ثانیا اینگونه نیست که عقلا به صورت بالجمله، تمامی عقود صبیان را غیر قابل قبول و باطل بدانند؛ بر خلاف عقد البیع از سوی سفیه یا مجنون که در نظر عقلا اعتباری ندارد. پس قاعدتا این شرط بایستی برآمده از ردع شارع نسبت به بیع صبیان یا عنوانی أعم از آن باشد.</w:t>
      </w:r>
      <w:r w:rsidR="00630114">
        <w:rPr>
          <w:rtl/>
          <w:lang w:bidi="fa-IR"/>
        </w:rPr>
        <w:br/>
      </w:r>
      <w:r w:rsidR="00630114" w:rsidRPr="00E848DC">
        <w:rPr>
          <w:rtl/>
          <w:lang w:bidi="fa-IR"/>
        </w:rPr>
        <w:t xml:space="preserve"> </w:t>
      </w:r>
      <w:r w:rsidRPr="00E848DC">
        <w:rPr>
          <w:rtl/>
          <w:lang w:bidi="fa-IR"/>
        </w:rPr>
        <w:t>اما ظاهر این است که منشأ این ارتکاز شهید، گزاره هایی نظیر «رفع القلم عن الصبی حتی یحتلم» باشد که از آن در گام اول، عدم تکلیف صبیان برداشت می شود. فلذا رد قاطع بیع صبیان و حکم به بطلان آن، امری است که اگر برخاسته از اجماعِ کاشف از قول معصوم نباشد، محل تأمل جدی به نظر می رسد.</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80ACD">
      <w:pPr>
        <w:numPr>
          <w:ilvl w:val="0"/>
          <w:numId w:val="28"/>
        </w:numPr>
        <w:rPr>
          <w:rtl/>
          <w:lang w:bidi="fa-IR"/>
        </w:rPr>
      </w:pPr>
      <w:r w:rsidRPr="00E848DC">
        <w:rPr>
          <w:rtl/>
          <w:lang w:bidi="fa-IR"/>
        </w:rPr>
        <w:t xml:space="preserve">نکته اولی که ذیل تعلیل مصنف در این بخش به نظر می رسد، این است که ایشان «قصد لفظ» را به عنوان مقتضی تحقق عقد دانسته اند که همانگونه که بیان شد، ظاهرا این نگاه غیر اعتباری صحیح نباشد. </w:t>
      </w:r>
      <w:r w:rsidR="00630114">
        <w:rPr>
          <w:lang w:bidi="fa-IR"/>
        </w:rPr>
        <w:br/>
      </w:r>
      <w:r w:rsidRPr="00E848DC">
        <w:rPr>
          <w:rtl/>
          <w:lang w:bidi="fa-IR"/>
        </w:rPr>
        <w:lastRenderedPageBreak/>
        <w:t>نکته دیگر این است که ایشان در پیاده کردن ساختار «مقتضی-مانع» ، «عدم رضایت» را به عنوان مانع مطرح کرده اند؛ در حالی که به طور متعارف در ادبیات علمی، حیث وجودی را متصف به صفاتی همچون «سبب» ، «شرط»، «مقتضی» و «مانع» می کنند؛ و در این مسئله هم آنچه که أصح به نظر می رسد، «شرط» دانستن «رضایت» است نه «مانع» دانستنِ «عدم رضایت»!</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630114" w:rsidRPr="00630114" w:rsidRDefault="00E848DC" w:rsidP="00E80ACD">
      <w:pPr>
        <w:numPr>
          <w:ilvl w:val="0"/>
          <w:numId w:val="28"/>
        </w:numPr>
        <w:rPr>
          <w:b/>
          <w:bCs/>
          <w:rtl/>
          <w:lang w:bidi="fa-IR"/>
        </w:rPr>
      </w:pPr>
      <w:r w:rsidRPr="00E848DC">
        <w:rPr>
          <w:rtl/>
          <w:lang w:bidi="fa-IR"/>
        </w:rPr>
        <w:t xml:space="preserve">پذیرش صحت عقد در دو مرحله، مسئله ای است که پذیرش آن در نگاه تکوینی مستبعد به نظر برسد؛ اما از آنجا که بیان شد عقود در نظام امور اعتباری محقق می شوند، بایستی آنها را در همین نظام فهمید و تحلیل کرد؛ ویژگی اعتباریات این است که تنها زمانی منتفی دانسته می شوند که منجر به «لغویت» شوند؛ اما تا جاییکه بتوان آنها را محقق اغراض و استیفا کننده ارزشها دانست، دلیلی برای انتفاء آنها وجود ندارد. </w:t>
      </w:r>
      <w:r w:rsidR="00630114">
        <w:rPr>
          <w:rtl/>
          <w:lang w:bidi="fa-IR"/>
        </w:rPr>
        <w:br/>
      </w:r>
      <w:r w:rsidRPr="00E848DC">
        <w:rPr>
          <w:rtl/>
          <w:lang w:bidi="fa-IR"/>
        </w:rPr>
        <w:t>ثمره ای که بر صحت عقد به صورت دو مرحله ای مترتب شده و عقلا با در نظر گرفتن آن، این نوع از عقد را صحیح می دانند، این است که:</w:t>
      </w:r>
      <w:r w:rsidR="00630114">
        <w:rPr>
          <w:rtl/>
          <w:lang w:bidi="fa-IR"/>
        </w:rPr>
        <w:br/>
      </w:r>
      <w:r w:rsidR="00630114" w:rsidRPr="00630114">
        <w:rPr>
          <w:b/>
          <w:bCs/>
          <w:rtl/>
          <w:lang w:bidi="fa-IR"/>
        </w:rPr>
        <w:t xml:space="preserve"> </w:t>
      </w:r>
      <w:r w:rsidRPr="00630114">
        <w:rPr>
          <w:b/>
          <w:bCs/>
          <w:rtl/>
          <w:lang w:bidi="fa-IR"/>
        </w:rPr>
        <w:t>اولا</w:t>
      </w:r>
      <w:r w:rsidRPr="00E848DC">
        <w:rPr>
          <w:rtl/>
          <w:lang w:bidi="fa-IR"/>
        </w:rPr>
        <w:t xml:space="preserve"> پذیرش مرحله اول (اهلیت یافتن برای لزوم بیع) مناسبت با تسهیل دارد و تسهیل هم در امور معاملی مادامیکه منجر به تضییع حقی نشود، پذیرفته شده است؛ وجه تسهیل هم این است که اگر به سبب عدم حضور یکی از شرایط، عقد را منتفی دانسته و حضور شرط «رضایت» را به صورت مقارن با مقتضی لازم بدانیم، بخشی از عقود -مانند بیع فضولی- باطل شده و به همان نسبت موجب به تأخیر افتادن استیفاء غرض -مثلا- مشتری می شود. </w:t>
      </w:r>
    </w:p>
    <w:p w:rsidR="00E848DC" w:rsidRPr="00E848DC" w:rsidRDefault="00E848DC" w:rsidP="00630114">
      <w:pPr>
        <w:ind w:left="540"/>
        <w:rPr>
          <w:rtl/>
          <w:lang w:bidi="fa-IR"/>
        </w:rPr>
      </w:pPr>
      <w:r w:rsidRPr="00630114">
        <w:rPr>
          <w:b/>
          <w:bCs/>
          <w:rtl/>
          <w:lang w:bidi="fa-IR"/>
        </w:rPr>
        <w:t>ثانیا</w:t>
      </w:r>
      <w:r w:rsidRPr="00E848DC">
        <w:rPr>
          <w:rtl/>
          <w:lang w:bidi="fa-IR"/>
        </w:rPr>
        <w:t xml:space="preserve"> اگر اساسا عنوان «رضایت» را شرط در صحت نهایی بیع ندانیم، زمینه تضییع حق مالک فراهم می شود. </w:t>
      </w:r>
      <w:r w:rsidR="00630114">
        <w:rPr>
          <w:rtl/>
          <w:lang w:bidi="fa-IR"/>
        </w:rPr>
        <w:br/>
      </w:r>
      <w:r w:rsidRPr="00E848DC">
        <w:rPr>
          <w:rtl/>
          <w:lang w:bidi="fa-IR"/>
        </w:rPr>
        <w:t>پس با توجه به کاربست سه مرحله ای کشف صحت «عقود متعارف در معاملات» که در قسمت اول بدان اشاره شد و عدم ردع شارع نسبت به چنین نوعی از عقد؛ همچنین با لحاظ قرارگیری «عقد البیع» در نظام امور اعتباری که در قسمت دوم بدان پرداختیم، این نوع از عقد کاملا پذیرفته می شود.</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80ACD">
      <w:pPr>
        <w:numPr>
          <w:ilvl w:val="0"/>
          <w:numId w:val="28"/>
        </w:numPr>
        <w:rPr>
          <w:rtl/>
          <w:lang w:bidi="fa-IR"/>
        </w:rPr>
      </w:pPr>
      <w:r w:rsidRPr="00E848DC">
        <w:rPr>
          <w:rtl/>
          <w:lang w:bidi="fa-IR"/>
        </w:rPr>
        <w:lastRenderedPageBreak/>
        <w:t>با تبیینی که صورت گرفت، می توان ایشان را قائل به «شرط متأخر» دانست؛ در حالی که در نگاه تکوینی ایشان، پذیرش شرط به صورت متأخر، متنافی با مفهوم اشتراط به نظر می رسد؛ اما با نگاه اعتباری به مسئله بیع، اینکه شرطی را بتوان به صورت متأخر پذیرفت، تابع نظام «اغراض و ارزشها» بوده و مادامیکه منجر به لغویت نشود، مشکلی ندارد. پس اگر از بیان ایشان شرط متأخر فهمیده شود، با دستگاهِ تحلیلیِ مختار - که متفاوت با دستگاه ایشان است- این برداشت صحیح می باشد.</w:t>
      </w:r>
    </w:p>
    <w:p w:rsidR="00E848DC" w:rsidRPr="00E848DC" w:rsidRDefault="00E848DC" w:rsidP="000103F4">
      <w:pPr>
        <w:rPr>
          <w:rtl/>
          <w:lang w:bidi="fa-IR"/>
        </w:rPr>
      </w:pPr>
    </w:p>
    <w:p w:rsidR="00630114" w:rsidRDefault="00E848DC" w:rsidP="00E80ACD">
      <w:pPr>
        <w:numPr>
          <w:ilvl w:val="0"/>
          <w:numId w:val="28"/>
        </w:numPr>
        <w:rPr>
          <w:lang w:bidi="fa-IR"/>
        </w:rPr>
      </w:pPr>
      <w:r w:rsidRPr="00630114">
        <w:rPr>
          <w:b/>
          <w:bCs/>
          <w:rtl/>
          <w:lang w:bidi="fa-IR"/>
        </w:rPr>
        <w:t>اولا</w:t>
      </w:r>
      <w:r w:rsidRPr="00E848DC">
        <w:rPr>
          <w:rtl/>
          <w:lang w:bidi="fa-IR"/>
        </w:rPr>
        <w:t xml:space="preserve"> وجهِ عدم پذیرش عقد هازل و قرار گیری این شخص در کنار عناوین «غافل» و «نائم» ، عدم تحقق شروط «دلالت تصدیقیه» است؛ چرا که با توجه به سببیتی که شهید برای الفاظ قائل هستند، سبب تامه تحقق بیع، «ظهور» کلام متعاقدین در عقد است؛ و ظهور کلام هم مبتنی بر «دلالت تصدیقیه» کلام صادر شده از متکلم شکل می گیرد.</w:t>
      </w:r>
    </w:p>
    <w:p w:rsidR="00E848DC" w:rsidRPr="00E848DC" w:rsidRDefault="00E848DC" w:rsidP="00630114">
      <w:pPr>
        <w:ind w:left="540"/>
        <w:rPr>
          <w:rtl/>
          <w:lang w:bidi="fa-IR"/>
        </w:rPr>
      </w:pPr>
      <w:r w:rsidRPr="00630114">
        <w:rPr>
          <w:b/>
          <w:bCs/>
          <w:rtl/>
          <w:lang w:bidi="fa-IR"/>
        </w:rPr>
        <w:t>ثانیا</w:t>
      </w:r>
      <w:r w:rsidRPr="00E848DC">
        <w:rPr>
          <w:rtl/>
          <w:lang w:bidi="fa-IR"/>
        </w:rPr>
        <w:t xml:space="preserve"> با توجه به اعتباری بودن حقیقت بیع، تحلیل بیان شده توسط شارح محترم در مورد عقد البیع «هازل» محل تأمل جدی قرار می گیرد؛ چرا که ایشان برای صِرف «لفظ» و قصد آن، ارزش قائل می شوند؛ ارزشی که موجب صحت بیع وی در صورت رضایت پسینی اش می شود.پس با توجه به اینکه الفاظ را نمی توان چیزی بیش از «مبرز» و «نشان دهنده» اعتبار عقد البیع دانست، برای پذیرش صحت بیع «هازل»ی که بعدا اجازه به عقد می دهد، بایستی به سراغ تحلیلی غیر از تفکیک میان «لفظ» و «معنا» رفت!</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E848DC" w:rsidRPr="00E848DC" w:rsidRDefault="00E848DC" w:rsidP="00E80ACD">
      <w:pPr>
        <w:numPr>
          <w:ilvl w:val="0"/>
          <w:numId w:val="28"/>
        </w:numPr>
        <w:rPr>
          <w:rtl/>
          <w:lang w:bidi="fa-IR"/>
        </w:rPr>
      </w:pPr>
      <w:r w:rsidRPr="00E848DC">
        <w:rPr>
          <w:rtl/>
          <w:lang w:bidi="fa-IR"/>
        </w:rPr>
        <w:t>شهید ثانی در این نکته، با استفاده از بهره گیری از «تبادر» خود نسبت به عنوان «اکراه» ، به موضوع شناسی این عنوان پرداخته و مبتنی بر تبادر خود، فرض ساخته شده توسط شهید اول -یعنی بیع مکره بدون هیچگونه قصدی از سوی وی- را منتفی می دانند.</w:t>
      </w:r>
    </w:p>
    <w:p w:rsidR="00E848DC" w:rsidRPr="00E848DC" w:rsidRDefault="00E848DC" w:rsidP="000103F4">
      <w:pPr>
        <w:rPr>
          <w:rFonts w:ascii="Calibri" w:hAnsi="Calibri"/>
          <w:rtl/>
          <w:lang w:bidi="fa-IR"/>
        </w:rPr>
      </w:pPr>
      <w:r w:rsidRPr="00E848DC">
        <w:rPr>
          <w:rFonts w:ascii="Cambria" w:hAnsi="Cambria" w:cs="Cambria" w:hint="cs"/>
          <w:rtl/>
          <w:lang w:bidi="fa-IR"/>
        </w:rPr>
        <w:t> </w:t>
      </w:r>
    </w:p>
    <w:p w:rsidR="00630114" w:rsidRDefault="00E848DC" w:rsidP="00E80ACD">
      <w:pPr>
        <w:numPr>
          <w:ilvl w:val="0"/>
          <w:numId w:val="28"/>
        </w:numPr>
        <w:rPr>
          <w:rtl/>
          <w:lang w:bidi="fa-IR"/>
        </w:rPr>
      </w:pPr>
      <w:r w:rsidRPr="00630114">
        <w:rPr>
          <w:b/>
          <w:bCs/>
          <w:rtl/>
          <w:lang w:bidi="fa-IR"/>
        </w:rPr>
        <w:t>اولا</w:t>
      </w:r>
      <w:r w:rsidRPr="00E848DC">
        <w:rPr>
          <w:rtl/>
          <w:lang w:bidi="fa-IR"/>
        </w:rPr>
        <w:t xml:space="preserve"> اصل استثناء مواردی از بیع -که در آنها بیع مکره بر خلاف حق و «ظالمانه» تلقی نمی شود- از لزوم رعایت شرط دوم یعنی «اختیار» ، امری عقلائی به نظر می رسد؛ چرا که در فضای تزاحم حقوق، گاهی پیش </w:t>
      </w:r>
      <w:r w:rsidRPr="00E848DC">
        <w:rPr>
          <w:rtl/>
          <w:lang w:bidi="fa-IR"/>
        </w:rPr>
        <w:lastRenderedPageBreak/>
        <w:t>می آید که احقاق حقی متوقف بر تحقق یک معامله مانند «بیع» می شود؛ و در برخی از این موارد، مخالفت یکی از متعاقدین با تحقق عقد، «مهم» تلقی شده و با قرار گیری در مقابل «أهم»، لزوم آن از فعلیت ساقط شده و به جهت اتیان «أهم»، بیع مکره صحیح می شود؛</w:t>
      </w:r>
      <w:r w:rsidR="00630114">
        <w:rPr>
          <w:rtl/>
          <w:lang w:bidi="fa-IR"/>
        </w:rPr>
        <w:br/>
      </w:r>
      <w:r w:rsidRPr="00E848DC">
        <w:rPr>
          <w:rtl/>
          <w:lang w:bidi="fa-IR"/>
        </w:rPr>
        <w:t>پس در این موارد، اشتراط اجازه مالک الغا شده و این اجازه -بنا بر مصحلت- به حاکم منتقل می شود.</w:t>
      </w:r>
    </w:p>
    <w:p w:rsidR="00630114" w:rsidRDefault="00E848DC" w:rsidP="00630114">
      <w:pPr>
        <w:ind w:left="540"/>
        <w:rPr>
          <w:rtl/>
          <w:lang w:bidi="fa-IR"/>
        </w:rPr>
      </w:pPr>
      <w:r w:rsidRPr="00630114">
        <w:rPr>
          <w:b/>
          <w:bCs/>
          <w:rtl/>
          <w:lang w:bidi="fa-IR"/>
        </w:rPr>
        <w:t>ثانیا</w:t>
      </w:r>
      <w:r w:rsidRPr="00E848DC">
        <w:rPr>
          <w:rtl/>
          <w:lang w:bidi="fa-IR"/>
        </w:rPr>
        <w:t xml:space="preserve"> با نگاهی که در قسمت دوم در مورد نظام امور اعتباری بیان شد و اشاره شد که «ملکیت» هم یکی از مواردی است که متوقف بر اعتبار است، میتوان اینگونه تحلیل کرد که اساسا غرض از اعتبار عنوانی به نام «ملکیت»، حف نظم جامعه در مورد تصرف در اموال بوده است؛ پس هر کجا که این عنوان، مخل نظم تلقی شود، نه تنها بقاء اعتبار آن لغو می شود، بلکه اعتبار خلاف آن لزوم می یابد؛ پس بایستی این اعتبار را به همان میزانی که موجب برطرف شدن مفسده شود، ملغی بدانیم.</w:t>
      </w:r>
      <w:r w:rsidR="00630114">
        <w:rPr>
          <w:rtl/>
          <w:lang w:bidi="fa-IR"/>
        </w:rPr>
        <w:br/>
      </w:r>
      <w:r w:rsidR="00630114" w:rsidRPr="00E848DC">
        <w:rPr>
          <w:rtl/>
          <w:lang w:bidi="fa-IR"/>
        </w:rPr>
        <w:t xml:space="preserve"> </w:t>
      </w:r>
      <w:r w:rsidRPr="00E848DC">
        <w:rPr>
          <w:rtl/>
          <w:lang w:bidi="fa-IR"/>
        </w:rPr>
        <w:t>عبارت الأخری این تحلیل این است که در این صورت، مالک سابق اساسا مالک تلقی نمی شود؛ نه اینکه مالکی باشد که رضایت وی شرط در صحت بیع اموالش نیست.</w:t>
      </w:r>
    </w:p>
    <w:p w:rsidR="00E848DC" w:rsidRPr="00E848DC" w:rsidRDefault="00E848DC" w:rsidP="00630114">
      <w:pPr>
        <w:ind w:left="540"/>
        <w:rPr>
          <w:rtl/>
          <w:lang w:bidi="fa-IR"/>
        </w:rPr>
      </w:pPr>
      <w:r w:rsidRPr="00630114">
        <w:rPr>
          <w:b/>
          <w:bCs/>
          <w:rtl/>
          <w:lang w:bidi="fa-IR"/>
        </w:rPr>
        <w:t>ثالثا</w:t>
      </w:r>
      <w:r w:rsidRPr="00E848DC">
        <w:rPr>
          <w:rtl/>
          <w:lang w:bidi="fa-IR"/>
        </w:rPr>
        <w:t xml:space="preserve"> با دقتی بیشتر، به نظر می رسد که بایستی قائل به تشکیکی بودن عنوان ملکیت شویم؛ چرا که در برخی از مواردی که بیع مکره صحیح دانسته شده است، تنها «حق تصرف به صورت فروش» از مالک سلب می شود؛ ولی بنا بر قاعده اولیه و با در نظر گرفتن مصالح و مفاسد حاضر در مسئله، لزوما دلیلی بر الغاء «حق تصرف به صورت دریافت وجه در مقابل فروش» وجود ندارد. </w:t>
      </w:r>
      <w:r w:rsidR="00630114">
        <w:rPr>
          <w:rtl/>
          <w:lang w:bidi="fa-IR"/>
        </w:rPr>
        <w:br/>
      </w:r>
      <w:r w:rsidRPr="00630114">
        <w:rPr>
          <w:b/>
          <w:bCs/>
          <w:rtl/>
          <w:lang w:bidi="fa-IR"/>
        </w:rPr>
        <w:t>نتیجتا</w:t>
      </w:r>
      <w:r w:rsidRPr="00E848DC">
        <w:rPr>
          <w:rtl/>
          <w:lang w:bidi="fa-IR"/>
        </w:rPr>
        <w:t xml:space="preserve"> عناوین اعتباری مانند «ملکیت» که ابتدائا به معنای «در اختیار داشتن جمیع تصرفات» معرفی می شد، بنا بر اصول حاکم بر نظام اعتباریات و تبعیت آنها از اغراض، مصالح و مفاسد بایستی به صورت تشکیکی تحلیل شود و از بسیط انگاری در آنها اجتناب کرد.</w:t>
      </w:r>
    </w:p>
    <w:p w:rsidR="005103AF" w:rsidRPr="00C2152F" w:rsidRDefault="005103AF" w:rsidP="000103F4">
      <w:pPr>
        <w:rPr>
          <w:lang w:bidi="fa-IR"/>
        </w:rPr>
      </w:pPr>
      <w:r w:rsidRPr="00E848DC">
        <w:rPr>
          <w:rtl/>
        </w:rPr>
        <w:br w:type="page"/>
      </w:r>
      <w:r w:rsidR="00E848DC">
        <w:rPr>
          <w:lang w:bidi="fa-IR"/>
        </w:rPr>
        <w:lastRenderedPageBreak/>
        <w:tab/>
      </w:r>
    </w:p>
    <w:p w:rsidR="00116CBA" w:rsidRPr="009D36D8" w:rsidRDefault="00116CBA" w:rsidP="000103F4">
      <w:pPr>
        <w:rPr>
          <w:rtl/>
          <w:lang w:bidi="fa-IR"/>
        </w:rPr>
      </w:pPr>
    </w:p>
    <w:p w:rsidR="00116CBA" w:rsidRDefault="00116CBA" w:rsidP="00162819">
      <w:pPr>
        <w:pStyle w:val="a1"/>
        <w:rPr>
          <w:rtl/>
        </w:rPr>
      </w:pPr>
      <w:bookmarkStart w:id="36" w:name="_Toc2121984"/>
      <w:bookmarkStart w:id="37" w:name="_Toc36289765"/>
      <w:r w:rsidRPr="009D36D8">
        <w:rPr>
          <w:rFonts w:hint="cs"/>
          <w:rtl/>
        </w:rPr>
        <w:t>نتیجه گیری</w:t>
      </w:r>
      <w:r>
        <w:rPr>
          <w:rFonts w:hint="cs"/>
          <w:rtl/>
        </w:rPr>
        <w:t>:</w:t>
      </w:r>
      <w:bookmarkEnd w:id="36"/>
      <w:bookmarkEnd w:id="37"/>
    </w:p>
    <w:p w:rsidR="00116CBA" w:rsidRPr="00EB6EB6" w:rsidRDefault="00116CBA" w:rsidP="005D0ECC">
      <w:pPr>
        <w:rPr>
          <w:rFonts w:ascii="Calibri" w:hAnsi="Calibri"/>
          <w:rtl/>
          <w:lang w:bidi="fa-IR"/>
        </w:rPr>
      </w:pPr>
      <w:r w:rsidRPr="009D36D8">
        <w:rPr>
          <w:rFonts w:ascii="Cambria" w:hAnsi="Cambria" w:cs="Cambria" w:hint="cs"/>
          <w:rtl/>
          <w:lang w:bidi="fa-IR"/>
        </w:rPr>
        <w:t> </w:t>
      </w:r>
      <w:r w:rsidR="00EB6EB6">
        <w:rPr>
          <w:rFonts w:ascii="Calibri" w:hAnsi="Calibri" w:hint="cs"/>
          <w:rtl/>
          <w:lang w:bidi="fa-IR"/>
        </w:rPr>
        <w:t xml:space="preserve">در مقاله ای که ضمن پنج فصل تقدیم شما شد، روش پیشنهادی برای آنالیز متن، </w:t>
      </w:r>
      <w:r w:rsidR="005D0ECC">
        <w:rPr>
          <w:rFonts w:ascii="Calibri" w:hAnsi="Calibri" w:hint="cs"/>
          <w:rtl/>
          <w:lang w:bidi="fa-IR"/>
        </w:rPr>
        <w:t xml:space="preserve">تبیین و </w:t>
      </w:r>
      <w:r w:rsidR="00EB6EB6">
        <w:rPr>
          <w:rFonts w:ascii="Calibri" w:hAnsi="Calibri" w:hint="cs"/>
          <w:rtl/>
          <w:lang w:bidi="fa-IR"/>
        </w:rPr>
        <w:t xml:space="preserve">تحلیل فقهی و </w:t>
      </w:r>
      <w:r w:rsidR="005D0ECC">
        <w:rPr>
          <w:rFonts w:ascii="Calibri" w:hAnsi="Calibri" w:hint="cs"/>
          <w:rtl/>
          <w:lang w:bidi="fa-IR"/>
        </w:rPr>
        <w:t>درگیری با مسائل اصولی به کار رفته در آن، ضمن بحث «شروط متعاقدین» ارائه گردید. با توجه به آنچه که بیان شد، روشن می شود که می توان از روان ترین و ابتدائی ترین متون علمی برای آماده سازی طلبه برای «اهل فکر شدن» به عنوان غایت دنیا و «مولد شدن» به عنوان غایت القصوی بهره گرفت؛ ضمنا این مقاله را می توان به عنوان نمونه تمرینی برای «فهم فقهی» یک متن در کنار «تطبیق اصولی» آن در سطح آموزشی طلبه شرح لمعه خوان قلمداد کرد؛ تمرینی که اگر در بحثهای مختلف فقهی پی گیری شده و روی آن وقت گذاشته شود، منجر به تسلط نسبی طلبه به کنارِ هم دیدن مسائل فقهی و اصولی و چشیدن طعم «کاربرد اصول» در فقه می گردد؛ ان شاء الله</w:t>
      </w:r>
    </w:p>
    <w:p w:rsidR="00116CBA" w:rsidRDefault="00116CBA" w:rsidP="000103F4">
      <w:pPr>
        <w:rPr>
          <w:lang w:bidi="fa-IR"/>
        </w:rPr>
      </w:pPr>
      <w:r>
        <w:rPr>
          <w:rtl/>
          <w:lang w:bidi="fa-IR"/>
        </w:rPr>
        <w:br w:type="page"/>
      </w:r>
    </w:p>
    <w:p w:rsidR="00116CBA" w:rsidRDefault="00116CBA" w:rsidP="000103F4">
      <w:pPr>
        <w:pStyle w:val="a0"/>
        <w:rPr>
          <w:rtl/>
        </w:rPr>
      </w:pPr>
      <w:bookmarkStart w:id="38" w:name="_Toc2121985"/>
      <w:bookmarkStart w:id="39" w:name="_Toc36289766"/>
      <w:r>
        <w:rPr>
          <w:rFonts w:hint="cs"/>
          <w:rtl/>
        </w:rPr>
        <w:lastRenderedPageBreak/>
        <w:t>منابع و مآخذ:</w:t>
      </w:r>
      <w:bookmarkEnd w:id="38"/>
      <w:bookmarkEnd w:id="39"/>
    </w:p>
    <w:p w:rsidR="00DC5D83" w:rsidRPr="00DC5D83" w:rsidRDefault="00DC5D83" w:rsidP="000103F4">
      <w:pPr>
        <w:pStyle w:val="a2"/>
        <w:numPr>
          <w:ilvl w:val="0"/>
          <w:numId w:val="1"/>
        </w:numPr>
        <w:rPr>
          <w:lang w:bidi="fa-IR"/>
        </w:rPr>
      </w:pPr>
      <w:r w:rsidRPr="00DC5D83">
        <w:rPr>
          <w:rtl/>
          <w:lang w:bidi="fa-IR"/>
        </w:rPr>
        <w:t>سبحان</w:t>
      </w:r>
      <w:r w:rsidRPr="00DC5D83">
        <w:rPr>
          <w:rFonts w:hint="cs"/>
          <w:rtl/>
          <w:lang w:bidi="fa-IR"/>
        </w:rPr>
        <w:t>ی</w:t>
      </w:r>
      <w:r w:rsidRPr="00DC5D83">
        <w:rPr>
          <w:rtl/>
          <w:lang w:bidi="fa-IR"/>
        </w:rPr>
        <w:t xml:space="preserve"> تبر</w:t>
      </w:r>
      <w:r w:rsidRPr="00DC5D83">
        <w:rPr>
          <w:rFonts w:hint="cs"/>
          <w:rtl/>
          <w:lang w:bidi="fa-IR"/>
        </w:rPr>
        <w:t>ی</w:t>
      </w:r>
      <w:r w:rsidRPr="00DC5D83">
        <w:rPr>
          <w:rFonts w:hint="eastAsia"/>
          <w:rtl/>
          <w:lang w:bidi="fa-IR"/>
        </w:rPr>
        <w:t>ز</w:t>
      </w:r>
      <w:r w:rsidRPr="00DC5D83">
        <w:rPr>
          <w:rFonts w:hint="cs"/>
          <w:rtl/>
          <w:lang w:bidi="fa-IR"/>
        </w:rPr>
        <w:t>ی</w:t>
      </w:r>
      <w:r w:rsidRPr="00DC5D83">
        <w:rPr>
          <w:rFonts w:hint="eastAsia"/>
          <w:rtl/>
          <w:lang w:bidi="fa-IR"/>
        </w:rPr>
        <w:t>،</w:t>
      </w:r>
      <w:r w:rsidRPr="00DC5D83">
        <w:rPr>
          <w:rtl/>
          <w:lang w:bidi="fa-IR"/>
        </w:rPr>
        <w:t xml:space="preserve"> جعفر، الموجز ف</w:t>
      </w:r>
      <w:r w:rsidRPr="00DC5D83">
        <w:rPr>
          <w:rFonts w:hint="cs"/>
          <w:rtl/>
          <w:lang w:bidi="fa-IR"/>
        </w:rPr>
        <w:t>ی</w:t>
      </w:r>
      <w:r w:rsidRPr="00DC5D83">
        <w:rPr>
          <w:rtl/>
          <w:lang w:bidi="fa-IR"/>
        </w:rPr>
        <w:t xml:space="preserve"> اصول الفقه، نوبت چاپ: ب</w:t>
      </w:r>
      <w:r w:rsidRPr="00DC5D83">
        <w:rPr>
          <w:rFonts w:hint="cs"/>
          <w:rtl/>
          <w:lang w:bidi="fa-IR"/>
        </w:rPr>
        <w:t>ی</w:t>
      </w:r>
      <w:r w:rsidRPr="00DC5D83">
        <w:rPr>
          <w:rFonts w:hint="eastAsia"/>
          <w:rtl/>
          <w:lang w:bidi="fa-IR"/>
        </w:rPr>
        <w:t>ست</w:t>
      </w:r>
      <w:r w:rsidRPr="00DC5D83">
        <w:rPr>
          <w:rtl/>
          <w:lang w:bidi="fa-IR"/>
        </w:rPr>
        <w:t xml:space="preserve"> و هشتم، موسسة الإمام الصادق(ع)، 1440ه ق ، قم</w:t>
      </w:r>
    </w:p>
    <w:p w:rsidR="00DC5D83" w:rsidRPr="00DC5D83" w:rsidRDefault="00DC5D83" w:rsidP="000103F4">
      <w:pPr>
        <w:pStyle w:val="a2"/>
        <w:numPr>
          <w:ilvl w:val="0"/>
          <w:numId w:val="1"/>
        </w:numPr>
        <w:rPr>
          <w:lang w:bidi="fa-IR"/>
        </w:rPr>
      </w:pPr>
      <w:r w:rsidRPr="00DC5D83">
        <w:rPr>
          <w:rtl/>
          <w:lang w:bidi="fa-IR"/>
        </w:rPr>
        <w:t>عاملى، شهيد ثانى، زين الدين بن على، الروضة البهية في شرح اللمعة الدمشقية ،‌ نوبت چاپ: اول، كتابفروشى داورى، 1410 ه‍ ق‌ ‌، قم</w:t>
      </w:r>
    </w:p>
    <w:p w:rsidR="00DC5D83" w:rsidRPr="00DC5D83" w:rsidRDefault="00DC5D83" w:rsidP="000103F4">
      <w:pPr>
        <w:pStyle w:val="a2"/>
        <w:numPr>
          <w:ilvl w:val="0"/>
          <w:numId w:val="1"/>
        </w:numPr>
        <w:rPr>
          <w:lang w:bidi="fa-IR"/>
        </w:rPr>
      </w:pPr>
      <w:r w:rsidRPr="00DC5D83">
        <w:rPr>
          <w:rtl/>
          <w:lang w:bidi="fa-IR"/>
        </w:rPr>
        <w:t>مظفر، محمدرضا، اصول الفقه، نوبت چاپ: پنجم،  موسسه النشر الاسلامي التابعه لجماعه المدرسين بقم‏، 1430 ه ق، قم</w:t>
      </w:r>
    </w:p>
    <w:p w:rsidR="00116CBA" w:rsidRPr="00DC5D83" w:rsidRDefault="00116CBA" w:rsidP="000103F4">
      <w:pPr>
        <w:rPr>
          <w:rtl/>
          <w:lang w:bidi="fa-IR"/>
        </w:rPr>
      </w:pPr>
    </w:p>
    <w:p w:rsidR="00116CBA" w:rsidRPr="00D5798D" w:rsidRDefault="00116CBA" w:rsidP="000103F4">
      <w:pPr>
        <w:rPr>
          <w:rtl/>
          <w:lang w:bidi="fa-IR"/>
        </w:rPr>
      </w:pP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r w:rsidRPr="00D5798D">
        <w:rPr>
          <w:rtl/>
          <w:lang w:bidi="fa-IR"/>
        </w:rPr>
        <w:tab/>
      </w:r>
    </w:p>
    <w:p w:rsidR="00116CBA" w:rsidRPr="00D5798D" w:rsidRDefault="00116CBA" w:rsidP="000103F4">
      <w:pPr>
        <w:rPr>
          <w:rtl/>
          <w:lang w:bidi="fa-IR"/>
        </w:rPr>
      </w:pPr>
    </w:p>
    <w:p w:rsidR="00116CBA" w:rsidRPr="00D5798D" w:rsidRDefault="00116CBA" w:rsidP="000103F4">
      <w:pPr>
        <w:rPr>
          <w:lang w:bidi="fa-IR"/>
        </w:rPr>
      </w:pPr>
    </w:p>
    <w:p w:rsidR="00116CBA" w:rsidRPr="00D5798D" w:rsidRDefault="00116CBA" w:rsidP="000103F4">
      <w:pPr>
        <w:rPr>
          <w:lang w:bidi="fa-IR"/>
        </w:rPr>
      </w:pPr>
    </w:p>
    <w:p w:rsidR="00D6690C" w:rsidRPr="00116CBA" w:rsidRDefault="00D6690C" w:rsidP="000103F4">
      <w:pPr>
        <w:rPr>
          <w:rtl/>
        </w:rPr>
      </w:pPr>
    </w:p>
    <w:sectPr w:rsidR="00D6690C" w:rsidRPr="00116CBA" w:rsidSect="00B9354C">
      <w:footerReference w:type="default" r:id="rId12"/>
      <w:footnotePr>
        <w:numRestart w:val="eachPage"/>
      </w:footnotePr>
      <w:type w:val="continuous"/>
      <w:pgSz w:w="12240" w:h="15840"/>
      <w:pgMar w:top="1134" w:right="1701" w:bottom="1134" w:left="1134"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56A2F" w:rsidRDefault="00B56A2F" w:rsidP="000103F4">
      <w:r>
        <w:separator/>
      </w:r>
    </w:p>
  </w:endnote>
  <w:endnote w:type="continuationSeparator" w:id="0">
    <w:p w:rsidR="00B56A2F" w:rsidRDefault="00B56A2F" w:rsidP="00010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 Badr">
    <w:panose1 w:val="00000400000000000000"/>
    <w:charset w:val="B2"/>
    <w:family w:val="auto"/>
    <w:pitch w:val="variable"/>
    <w:sig w:usb0="00002001" w:usb1="80000000" w:usb2="00000008" w:usb3="00000000" w:csb0="0000004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B Mitra">
    <w:panose1 w:val="00000400000000000000"/>
    <w:charset w:val="B2"/>
    <w:family w:val="auto"/>
    <w:pitch w:val="variable"/>
    <w:sig w:usb0="00002001" w:usb1="80000000" w:usb2="00000008" w:usb3="00000000" w:csb0="00000040" w:csb1="00000000"/>
  </w:font>
  <w:font w:name="Segoe UI">
    <w:panose1 w:val="020B0502040204020203"/>
    <w:charset w:val="00"/>
    <w:family w:val="swiss"/>
    <w:pitch w:val="variable"/>
    <w:sig w:usb0="E4002EFF" w:usb1="C000E47F" w:usb2="00000009" w:usb3="00000000" w:csb0="000001FF" w:csb1="00000000"/>
  </w:font>
  <w:font w:name="Arabic Typesetting">
    <w:panose1 w:val="03020402040406030203"/>
    <w:charset w:val="00"/>
    <w:family w:val="script"/>
    <w:pitch w:val="variable"/>
    <w:sig w:usb0="80002007" w:usb1="8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23" w:rsidRDefault="00A43F23" w:rsidP="008867CC">
    <w:pPr>
      <w:pStyle w:val="Footer"/>
    </w:pPr>
  </w:p>
  <w:p w:rsidR="00A43F23" w:rsidRDefault="00A43F23" w:rsidP="000103F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23" w:rsidRDefault="00A43F23" w:rsidP="00630114">
    <w:pPr>
      <w:pStyle w:val="Footer"/>
    </w:pPr>
  </w:p>
  <w:p w:rsidR="00A43F23" w:rsidRDefault="00A43F23" w:rsidP="000103F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56A2F" w:rsidRDefault="00B56A2F" w:rsidP="000103F4">
      <w:r>
        <w:separator/>
      </w:r>
    </w:p>
  </w:footnote>
  <w:footnote w:type="continuationSeparator" w:id="0">
    <w:p w:rsidR="00B56A2F" w:rsidRDefault="00B56A2F" w:rsidP="000103F4">
      <w:r>
        <w:continuationSeparator/>
      </w:r>
    </w:p>
  </w:footnote>
  <w:footnote w:id="1">
    <w:p w:rsidR="00A43F23" w:rsidRPr="00B55450" w:rsidRDefault="00A43F23" w:rsidP="000103F4">
      <w:pPr>
        <w:pStyle w:val="a2"/>
        <w:rPr>
          <w:rtl/>
          <w:lang w:bidi="fa-IR"/>
        </w:rPr>
      </w:pPr>
      <w:r w:rsidRPr="00B55450">
        <w:rPr>
          <w:rStyle w:val="FootnoteReference"/>
        </w:rPr>
        <w:footnoteRef/>
      </w:r>
      <w:r w:rsidRPr="00B55450">
        <w:rPr>
          <w:rFonts w:hint="cs"/>
          <w:rtl/>
          <w:lang w:bidi="fa-IR"/>
        </w:rPr>
        <w:t>خطبه فدکیه حضرت زهرا(س)</w:t>
      </w:r>
    </w:p>
  </w:footnote>
  <w:footnote w:id="2">
    <w:p w:rsidR="00A43F23" w:rsidRPr="00B55450" w:rsidRDefault="00A43F23" w:rsidP="000103F4">
      <w:pPr>
        <w:pStyle w:val="a2"/>
        <w:rPr>
          <w:rtl/>
          <w:lang w:bidi="fa-IR"/>
        </w:rPr>
      </w:pPr>
      <w:r w:rsidRPr="00B55450">
        <w:rPr>
          <w:rStyle w:val="FootnoteReference"/>
        </w:rPr>
        <w:footnoteRef/>
      </w:r>
      <w:r w:rsidRPr="00B55450">
        <w:t xml:space="preserve"> </w:t>
      </w:r>
      <w:r w:rsidRPr="00B55450">
        <w:rPr>
          <w:rFonts w:hint="cs"/>
          <w:rtl/>
          <w:lang w:bidi="fa-IR"/>
        </w:rPr>
        <w:t>همان</w:t>
      </w:r>
    </w:p>
  </w:footnote>
  <w:footnote w:id="3">
    <w:p w:rsidR="00A43F23" w:rsidRPr="00B55450" w:rsidRDefault="00A43F23" w:rsidP="000103F4">
      <w:pPr>
        <w:pStyle w:val="a2"/>
        <w:rPr>
          <w:rtl/>
          <w:lang w:bidi="fa-IR"/>
        </w:rPr>
      </w:pPr>
      <w:r w:rsidRPr="00B55450">
        <w:rPr>
          <w:rStyle w:val="FootnoteReference"/>
        </w:rPr>
        <w:footnoteRef/>
      </w:r>
      <w:r w:rsidRPr="00B55450">
        <w:t xml:space="preserve"> </w:t>
      </w:r>
      <w:r w:rsidRPr="00B55450">
        <w:rPr>
          <w:rFonts w:hint="cs"/>
          <w:rtl/>
          <w:lang w:bidi="fa-IR"/>
        </w:rPr>
        <w:t>فرقان، 30</w:t>
      </w:r>
    </w:p>
  </w:footnote>
  <w:footnote w:id="4">
    <w:p w:rsidR="00A43F23" w:rsidRPr="00B55450" w:rsidRDefault="00A43F23" w:rsidP="000103F4">
      <w:pPr>
        <w:pStyle w:val="a2"/>
        <w:rPr>
          <w:rtl/>
          <w:lang w:bidi="fa-IR"/>
        </w:rPr>
      </w:pPr>
      <w:r w:rsidRPr="00B55450">
        <w:rPr>
          <w:rStyle w:val="FootnoteReference"/>
        </w:rPr>
        <w:footnoteRef/>
      </w:r>
      <w:r w:rsidRPr="00B55450">
        <w:t xml:space="preserve"> </w:t>
      </w:r>
      <w:r w:rsidRPr="00B55450">
        <w:rPr>
          <w:rFonts w:hint="cs"/>
          <w:rtl/>
          <w:lang w:bidi="fa-IR"/>
        </w:rPr>
        <w:t xml:space="preserve">خطبه </w:t>
      </w:r>
      <w:r w:rsidRPr="00B55450">
        <w:rPr>
          <w:rFonts w:hint="cs"/>
          <w:rtl/>
          <w:lang w:bidi="fa-IR"/>
        </w:rPr>
        <w:t>فدکیه حضرت زهرا(س)</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3F23" w:rsidRDefault="00A43F23" w:rsidP="00162819">
    <w:pPr>
      <w:pStyle w:val="Header"/>
      <w:jc w:val="right"/>
    </w:pPr>
  </w:p>
  <w:p w:rsidR="00A43F23" w:rsidRDefault="00A43F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tl/>
      </w:rPr>
      <w:id w:val="-156770719"/>
      <w:docPartObj>
        <w:docPartGallery w:val="Page Numbers (Top of Page)"/>
        <w:docPartUnique/>
      </w:docPartObj>
    </w:sdtPr>
    <w:sdtEndPr>
      <w:rPr>
        <w:noProof/>
      </w:rPr>
    </w:sdtEndPr>
    <w:sdtContent>
      <w:p w:rsidR="00A43F23" w:rsidRDefault="00A43F23">
        <w:pPr>
          <w:pStyle w:val="Header"/>
          <w:jc w:val="right"/>
        </w:pPr>
        <w:r>
          <w:fldChar w:fldCharType="begin"/>
        </w:r>
        <w:r>
          <w:instrText xml:space="preserve"> PAGE   \* MERGEFORMAT </w:instrText>
        </w:r>
        <w:r>
          <w:fldChar w:fldCharType="separate"/>
        </w:r>
        <w:r w:rsidR="00D747E0">
          <w:rPr>
            <w:noProof/>
            <w:rtl/>
          </w:rPr>
          <w:t>6</w:t>
        </w:r>
        <w:r>
          <w:rPr>
            <w:noProof/>
          </w:rPr>
          <w:fldChar w:fldCharType="end"/>
        </w:r>
      </w:p>
    </w:sdtContent>
  </w:sdt>
  <w:p w:rsidR="00A43F23" w:rsidRDefault="00A43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82641"/>
    <w:multiLevelType w:val="multilevel"/>
    <w:tmpl w:val="8A80B412"/>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071905B3"/>
    <w:multiLevelType w:val="hybridMultilevel"/>
    <w:tmpl w:val="66DC5AEC"/>
    <w:lvl w:ilvl="0" w:tplc="926485A0">
      <w:start w:val="1"/>
      <w:numFmt w:val="arabicAbjad"/>
      <w:pStyle w:val="a"/>
      <w:lvlText w:val="%1."/>
      <w:lvlJc w:val="left"/>
      <w:pPr>
        <w:ind w:left="1260" w:hanging="360"/>
      </w:pPr>
      <w:rPr>
        <w:rFonts w:cs="B Badr" w:hint="cs"/>
      </w:r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 w15:restartNumberingAfterBreak="0">
    <w:nsid w:val="088511DC"/>
    <w:multiLevelType w:val="multilevel"/>
    <w:tmpl w:val="D4CC48DE"/>
    <w:lvl w:ilvl="0">
      <w:start w:val="1"/>
      <w:numFmt w:val="lowerLetter"/>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15:restartNumberingAfterBreak="0">
    <w:nsid w:val="0BF45082"/>
    <w:multiLevelType w:val="multilevel"/>
    <w:tmpl w:val="7F182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73729"/>
    <w:multiLevelType w:val="multilevel"/>
    <w:tmpl w:val="D74626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4C87F52"/>
    <w:multiLevelType w:val="multilevel"/>
    <w:tmpl w:val="947E4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E4F516A"/>
    <w:multiLevelType w:val="multilevel"/>
    <w:tmpl w:val="0BAC089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7" w15:restartNumberingAfterBreak="0">
    <w:nsid w:val="31497560"/>
    <w:multiLevelType w:val="multilevel"/>
    <w:tmpl w:val="7D14EB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D1B6B5C"/>
    <w:multiLevelType w:val="multilevel"/>
    <w:tmpl w:val="F2B0EDE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D511642"/>
    <w:multiLevelType w:val="hybridMultilevel"/>
    <w:tmpl w:val="478070DE"/>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3876210"/>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43F25433"/>
    <w:multiLevelType w:val="multilevel"/>
    <w:tmpl w:val="D74626E2"/>
    <w:lvl w:ilvl="0">
      <w:start w:val="1"/>
      <w:numFmt w:val="decimal"/>
      <w:lvlText w:val="%1."/>
      <w:lvlJc w:val="left"/>
      <w:pPr>
        <w:tabs>
          <w:tab w:val="num" w:pos="540"/>
        </w:tabs>
        <w:ind w:left="540" w:hanging="360"/>
      </w:pPr>
    </w:lvl>
    <w:lvl w:ilvl="1" w:tentative="1">
      <w:start w:val="1"/>
      <w:numFmt w:val="decimal"/>
      <w:lvlText w:val="%2."/>
      <w:lvlJc w:val="left"/>
      <w:pPr>
        <w:tabs>
          <w:tab w:val="num" w:pos="1260"/>
        </w:tabs>
        <w:ind w:left="1260" w:hanging="360"/>
      </w:pPr>
    </w:lvl>
    <w:lvl w:ilvl="2" w:tentative="1">
      <w:start w:val="1"/>
      <w:numFmt w:val="decimal"/>
      <w:lvlText w:val="%3."/>
      <w:lvlJc w:val="left"/>
      <w:pPr>
        <w:tabs>
          <w:tab w:val="num" w:pos="1980"/>
        </w:tabs>
        <w:ind w:left="1980" w:hanging="360"/>
      </w:pPr>
    </w:lvl>
    <w:lvl w:ilvl="3" w:tentative="1">
      <w:start w:val="1"/>
      <w:numFmt w:val="decimal"/>
      <w:lvlText w:val="%4."/>
      <w:lvlJc w:val="left"/>
      <w:pPr>
        <w:tabs>
          <w:tab w:val="num" w:pos="2700"/>
        </w:tabs>
        <w:ind w:left="2700" w:hanging="360"/>
      </w:pPr>
    </w:lvl>
    <w:lvl w:ilvl="4" w:tentative="1">
      <w:start w:val="1"/>
      <w:numFmt w:val="decimal"/>
      <w:lvlText w:val="%5."/>
      <w:lvlJc w:val="left"/>
      <w:pPr>
        <w:tabs>
          <w:tab w:val="num" w:pos="3420"/>
        </w:tabs>
        <w:ind w:left="3420" w:hanging="360"/>
      </w:pPr>
    </w:lvl>
    <w:lvl w:ilvl="5" w:tentative="1">
      <w:start w:val="1"/>
      <w:numFmt w:val="decimal"/>
      <w:lvlText w:val="%6."/>
      <w:lvlJc w:val="left"/>
      <w:pPr>
        <w:tabs>
          <w:tab w:val="num" w:pos="4140"/>
        </w:tabs>
        <w:ind w:left="4140" w:hanging="360"/>
      </w:pPr>
    </w:lvl>
    <w:lvl w:ilvl="6" w:tentative="1">
      <w:start w:val="1"/>
      <w:numFmt w:val="decimal"/>
      <w:lvlText w:val="%7."/>
      <w:lvlJc w:val="left"/>
      <w:pPr>
        <w:tabs>
          <w:tab w:val="num" w:pos="4860"/>
        </w:tabs>
        <w:ind w:left="4860" w:hanging="360"/>
      </w:pPr>
    </w:lvl>
    <w:lvl w:ilvl="7" w:tentative="1">
      <w:start w:val="1"/>
      <w:numFmt w:val="decimal"/>
      <w:lvlText w:val="%8."/>
      <w:lvlJc w:val="left"/>
      <w:pPr>
        <w:tabs>
          <w:tab w:val="num" w:pos="5580"/>
        </w:tabs>
        <w:ind w:left="5580" w:hanging="360"/>
      </w:pPr>
    </w:lvl>
    <w:lvl w:ilvl="8" w:tentative="1">
      <w:start w:val="1"/>
      <w:numFmt w:val="decimal"/>
      <w:lvlText w:val="%9."/>
      <w:lvlJc w:val="left"/>
      <w:pPr>
        <w:tabs>
          <w:tab w:val="num" w:pos="6300"/>
        </w:tabs>
        <w:ind w:left="6300" w:hanging="360"/>
      </w:pPr>
    </w:lvl>
  </w:abstractNum>
  <w:abstractNum w:abstractNumId="12" w15:restartNumberingAfterBreak="0">
    <w:nsid w:val="458A73D2"/>
    <w:multiLevelType w:val="multilevel"/>
    <w:tmpl w:val="345AEFA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lowerRoman"/>
      <w:lvlText w:val="%3."/>
      <w:lvlJc w:val="right"/>
      <w:pPr>
        <w:tabs>
          <w:tab w:val="num" w:pos="2160"/>
        </w:tabs>
        <w:ind w:left="2160" w:hanging="360"/>
      </w:p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3" w15:restartNumberingAfterBreak="0">
    <w:nsid w:val="4B217D75"/>
    <w:multiLevelType w:val="multilevel"/>
    <w:tmpl w:val="924CD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5B2D28A5"/>
    <w:multiLevelType w:val="multilevel"/>
    <w:tmpl w:val="59BAD12A"/>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decimal"/>
      <w:lvlText w:val="%3."/>
      <w:lvlJc w:val="left"/>
      <w:pPr>
        <w:tabs>
          <w:tab w:val="num" w:pos="2160"/>
        </w:tabs>
        <w:ind w:left="2160" w:hanging="360"/>
      </w:pPr>
      <w:rPr>
        <w:rFonts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5D4C015A"/>
    <w:multiLevelType w:val="hybridMultilevel"/>
    <w:tmpl w:val="FFB67C80"/>
    <w:lvl w:ilvl="0" w:tplc="71B49462">
      <w:start w:val="1"/>
      <w:numFmt w:val="arabicAlpha"/>
      <w:lvlText w:val="%1."/>
      <w:lvlJc w:val="left"/>
      <w:pPr>
        <w:ind w:left="720" w:hanging="360"/>
      </w:pPr>
      <w:rPr>
        <w:rFonts w:hint="default"/>
      </w:rPr>
    </w:lvl>
    <w:lvl w:ilvl="1" w:tplc="90BCFDD4">
      <w:start w:val="1"/>
      <w:numFmt w:val="arabicAbjad"/>
      <w:lvlText w:val="%2."/>
      <w:lvlJc w:val="left"/>
      <w:pPr>
        <w:ind w:left="1440" w:hanging="360"/>
      </w:pPr>
      <w:rPr>
        <w:rFonts w:cs="B Badr"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5B2757"/>
    <w:multiLevelType w:val="multilevel"/>
    <w:tmpl w:val="D82A4724"/>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69A4173A"/>
    <w:multiLevelType w:val="multilevel"/>
    <w:tmpl w:val="98161848"/>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tabs>
          <w:tab w:val="num" w:pos="1440"/>
        </w:tabs>
        <w:ind w:left="1440" w:hanging="360"/>
      </w:p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A7E3267"/>
    <w:multiLevelType w:val="multilevel"/>
    <w:tmpl w:val="A0BCCF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arabicAbjad"/>
      <w:lvlText w:val="%3."/>
      <w:lvlJc w:val="left"/>
      <w:pPr>
        <w:tabs>
          <w:tab w:val="num" w:pos="2160"/>
        </w:tabs>
        <w:ind w:left="2160" w:hanging="360"/>
      </w:pPr>
      <w:rPr>
        <w:rFonts w:cs="B Badr" w:hint="cs"/>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D84326A"/>
    <w:multiLevelType w:val="multilevel"/>
    <w:tmpl w:val="9894D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19B05F9"/>
    <w:multiLevelType w:val="hybridMultilevel"/>
    <w:tmpl w:val="AE3A5CA2"/>
    <w:lvl w:ilvl="0" w:tplc="71B49462">
      <w:start w:val="1"/>
      <w:numFmt w:val="arabicAlpha"/>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25133A"/>
    <w:multiLevelType w:val="multilevel"/>
    <w:tmpl w:val="847E4A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7999298A"/>
    <w:multiLevelType w:val="hybridMultilevel"/>
    <w:tmpl w:val="79146632"/>
    <w:lvl w:ilvl="0" w:tplc="71B49462">
      <w:start w:val="1"/>
      <w:numFmt w:val="arabicAlpha"/>
      <w:lvlText w:val="%1."/>
      <w:lvlJc w:val="left"/>
      <w:pPr>
        <w:ind w:left="720" w:hanging="360"/>
      </w:pPr>
      <w:rPr>
        <w:rFonts w:hint="default"/>
      </w:rPr>
    </w:lvl>
    <w:lvl w:ilvl="1" w:tplc="0409000F">
      <w:start w:val="1"/>
      <w:numFmt w:val="decimal"/>
      <w:lvlText w:val="%2."/>
      <w:lvlJc w:val="left"/>
      <w:pPr>
        <w:ind w:left="1440" w:hanging="360"/>
      </w:pPr>
      <w:rPr>
        <w:rFonts w:hint="cs"/>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6424F1"/>
    <w:multiLevelType w:val="hybridMultilevel"/>
    <w:tmpl w:val="F64EB4FA"/>
    <w:lvl w:ilvl="0" w:tplc="FE187618">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B9670BB"/>
    <w:multiLevelType w:val="multilevel"/>
    <w:tmpl w:val="EE6AF3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BB100CD"/>
    <w:multiLevelType w:val="hybridMultilevel"/>
    <w:tmpl w:val="F10CE0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703097"/>
    <w:multiLevelType w:val="hybridMultilevel"/>
    <w:tmpl w:val="AC06058A"/>
    <w:lvl w:ilvl="0" w:tplc="71B49462">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CEA7B80"/>
    <w:multiLevelType w:val="multilevel"/>
    <w:tmpl w:val="40C40F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D6D05BF"/>
    <w:multiLevelType w:val="multilevel"/>
    <w:tmpl w:val="4CEEC086"/>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9" w15:restartNumberingAfterBreak="0">
    <w:nsid w:val="7D934A79"/>
    <w:multiLevelType w:val="hybridMultilevel"/>
    <w:tmpl w:val="A37EC974"/>
    <w:lvl w:ilvl="0" w:tplc="F5A0AE80">
      <w:start w:val="1"/>
      <w:numFmt w:val="bullet"/>
      <w:lvlText w:val=""/>
      <w:lvlJc w:val="left"/>
      <w:pPr>
        <w:tabs>
          <w:tab w:val="num" w:pos="720"/>
        </w:tabs>
        <w:ind w:left="720" w:hanging="360"/>
      </w:pPr>
      <w:rPr>
        <w:rFonts w:ascii="Symbol" w:hAnsi="Symbol" w:hint="default"/>
        <w:sz w:val="20"/>
      </w:rPr>
    </w:lvl>
    <w:lvl w:ilvl="1" w:tplc="1618D672">
      <w:start w:val="1"/>
      <w:numFmt w:val="bullet"/>
      <w:lvlText w:val=""/>
      <w:lvlJc w:val="right"/>
      <w:pPr>
        <w:tabs>
          <w:tab w:val="num" w:pos="1440"/>
        </w:tabs>
        <w:ind w:left="1440" w:hanging="360"/>
      </w:pPr>
      <w:rPr>
        <w:rFonts w:ascii="Wingdings" w:hAnsi="Wingdings" w:hint="default"/>
        <w:sz w:val="20"/>
      </w:rPr>
    </w:lvl>
    <w:lvl w:ilvl="2" w:tplc="5D026D12">
      <w:numFmt w:val="bullet"/>
      <w:lvlText w:val=""/>
      <w:lvlJc w:val="left"/>
      <w:pPr>
        <w:tabs>
          <w:tab w:val="num" w:pos="2160"/>
        </w:tabs>
        <w:ind w:left="2160" w:hanging="360"/>
      </w:pPr>
      <w:rPr>
        <w:rFonts w:ascii="Symbol" w:hAnsi="Symbol" w:hint="default"/>
        <w:sz w:val="20"/>
      </w:rPr>
    </w:lvl>
    <w:lvl w:ilvl="3" w:tplc="ED4AF274">
      <w:start w:val="1"/>
      <w:numFmt w:val="bullet"/>
      <w:lvlText w:val=""/>
      <w:lvlJc w:val="left"/>
      <w:pPr>
        <w:tabs>
          <w:tab w:val="num" w:pos="2880"/>
        </w:tabs>
        <w:ind w:left="2880" w:hanging="360"/>
      </w:pPr>
      <w:rPr>
        <w:rFonts w:ascii="Symbol" w:hAnsi="Symbol" w:hint="default"/>
        <w:sz w:val="20"/>
      </w:rPr>
    </w:lvl>
    <w:lvl w:ilvl="4" w:tplc="E8EAFB18">
      <w:start w:val="1"/>
      <w:numFmt w:val="bullet"/>
      <w:lvlText w:val=""/>
      <w:lvlJc w:val="right"/>
      <w:pPr>
        <w:tabs>
          <w:tab w:val="num" w:pos="3600"/>
        </w:tabs>
        <w:ind w:left="3600" w:hanging="360"/>
      </w:pPr>
      <w:rPr>
        <w:rFonts w:ascii="Wingdings" w:hAnsi="Wingdings" w:hint="default"/>
        <w:sz w:val="20"/>
      </w:rPr>
    </w:lvl>
    <w:lvl w:ilvl="5" w:tplc="56509102" w:tentative="1">
      <w:start w:val="1"/>
      <w:numFmt w:val="bullet"/>
      <w:lvlText w:val=""/>
      <w:lvlJc w:val="left"/>
      <w:pPr>
        <w:tabs>
          <w:tab w:val="num" w:pos="4320"/>
        </w:tabs>
        <w:ind w:left="4320" w:hanging="360"/>
      </w:pPr>
      <w:rPr>
        <w:rFonts w:ascii="Symbol" w:hAnsi="Symbol" w:hint="default"/>
        <w:sz w:val="20"/>
      </w:rPr>
    </w:lvl>
    <w:lvl w:ilvl="6" w:tplc="A6907AFC" w:tentative="1">
      <w:start w:val="1"/>
      <w:numFmt w:val="bullet"/>
      <w:lvlText w:val=""/>
      <w:lvlJc w:val="left"/>
      <w:pPr>
        <w:tabs>
          <w:tab w:val="num" w:pos="5040"/>
        </w:tabs>
        <w:ind w:left="5040" w:hanging="360"/>
      </w:pPr>
      <w:rPr>
        <w:rFonts w:ascii="Wingdings" w:hAnsi="Wingdings" w:hint="default"/>
        <w:sz w:val="20"/>
      </w:rPr>
    </w:lvl>
    <w:lvl w:ilvl="7" w:tplc="8C5C5074" w:tentative="1">
      <w:start w:val="1"/>
      <w:numFmt w:val="bullet"/>
      <w:lvlText w:val=""/>
      <w:lvlJc w:val="left"/>
      <w:pPr>
        <w:tabs>
          <w:tab w:val="num" w:pos="5760"/>
        </w:tabs>
        <w:ind w:left="5760" w:hanging="360"/>
      </w:pPr>
      <w:rPr>
        <w:rFonts w:ascii="Wingdings" w:hAnsi="Wingdings" w:hint="default"/>
        <w:sz w:val="20"/>
      </w:rPr>
    </w:lvl>
    <w:lvl w:ilvl="8" w:tplc="C9DC76E4"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9"/>
    <w:lvlOverride w:ilvl="1">
      <w:lvl w:ilvl="1" w:tplc="1618D672">
        <w:numFmt w:val="bullet"/>
        <w:lvlText w:val="o"/>
        <w:lvlJc w:val="left"/>
        <w:pPr>
          <w:tabs>
            <w:tab w:val="num" w:pos="1440"/>
          </w:tabs>
          <w:ind w:left="1440" w:hanging="360"/>
        </w:pPr>
        <w:rPr>
          <w:rFonts w:ascii="Courier New" w:hAnsi="Courier New" w:hint="default"/>
          <w:sz w:val="20"/>
        </w:rPr>
      </w:lvl>
    </w:lvlOverride>
    <w:lvlOverride w:ilvl="2">
      <w:lvl w:ilvl="2" w:tplc="5D026D12">
        <w:numFmt w:val="decimal"/>
        <w:lvlText w:val=""/>
        <w:lvlJc w:val="left"/>
      </w:lvl>
    </w:lvlOverride>
  </w:num>
  <w:num w:numId="3">
    <w:abstractNumId w:val="19"/>
  </w:num>
  <w:num w:numId="4">
    <w:abstractNumId w:val="13"/>
  </w:num>
  <w:num w:numId="5">
    <w:abstractNumId w:val="8"/>
    <w:lvlOverride w:ilvl="1">
      <w:startOverride w:val="1"/>
    </w:lvlOverride>
  </w:num>
  <w:num w:numId="6">
    <w:abstractNumId w:val="0"/>
  </w:num>
  <w:num w:numId="7">
    <w:abstractNumId w:val="10"/>
  </w:num>
  <w:num w:numId="8">
    <w:abstractNumId w:val="17"/>
    <w:lvlOverride w:ilvl="1">
      <w:startOverride w:val="1"/>
    </w:lvlOverride>
  </w:num>
  <w:num w:numId="9">
    <w:abstractNumId w:val="16"/>
  </w:num>
  <w:num w:numId="10">
    <w:abstractNumId w:val="14"/>
  </w:num>
  <w:num w:numId="11">
    <w:abstractNumId w:val="6"/>
    <w:lvlOverride w:ilvl="0">
      <w:startOverride w:val="1"/>
    </w:lvlOverride>
  </w:num>
  <w:num w:numId="12">
    <w:abstractNumId w:val="2"/>
    <w:lvlOverride w:ilvl="0">
      <w:startOverride w:val="2"/>
    </w:lvlOverride>
  </w:num>
  <w:num w:numId="13">
    <w:abstractNumId w:val="28"/>
  </w:num>
  <w:num w:numId="14">
    <w:abstractNumId w:val="12"/>
  </w:num>
  <w:num w:numId="15">
    <w:abstractNumId w:val="12"/>
    <w:lvlOverride w:ilvl="2">
      <w:startOverride w:val="1"/>
    </w:lvlOverride>
  </w:num>
  <w:num w:numId="16">
    <w:abstractNumId w:val="12"/>
    <w:lvlOverride w:ilvl="2">
      <w:lvl w:ilvl="2">
        <w:numFmt w:val="bullet"/>
        <w:lvlText w:val=""/>
        <w:lvlJc w:val="left"/>
        <w:pPr>
          <w:tabs>
            <w:tab w:val="num" w:pos="2160"/>
          </w:tabs>
          <w:ind w:left="2160" w:hanging="360"/>
        </w:pPr>
        <w:rPr>
          <w:rFonts w:ascii="Symbol" w:hAnsi="Symbol" w:hint="default"/>
          <w:sz w:val="20"/>
        </w:rPr>
      </w:lvl>
    </w:lvlOverride>
  </w:num>
  <w:num w:numId="17">
    <w:abstractNumId w:val="18"/>
    <w:lvlOverride w:ilvl="1">
      <w:startOverride w:val="1"/>
    </w:lvlOverride>
  </w:num>
  <w:num w:numId="18">
    <w:abstractNumId w:val="18"/>
    <w:lvlOverride w:ilvl="1">
      <w:startOverride w:val="4"/>
    </w:lvlOverride>
  </w:num>
  <w:num w:numId="19">
    <w:abstractNumId w:val="18"/>
  </w:num>
  <w:num w:numId="20">
    <w:abstractNumId w:val="1"/>
  </w:num>
  <w:num w:numId="21">
    <w:abstractNumId w:val="3"/>
    <w:lvlOverride w:ilvl="0">
      <w:startOverride w:val="1"/>
    </w:lvlOverride>
  </w:num>
  <w:num w:numId="22">
    <w:abstractNumId w:val="5"/>
    <w:lvlOverride w:ilvl="0">
      <w:startOverride w:val="2"/>
    </w:lvlOverride>
  </w:num>
  <w:num w:numId="23">
    <w:abstractNumId w:val="27"/>
    <w:lvlOverride w:ilvl="0">
      <w:startOverride w:val="3"/>
    </w:lvlOverride>
  </w:num>
  <w:num w:numId="24">
    <w:abstractNumId w:val="21"/>
    <w:lvlOverride w:ilvl="0">
      <w:startOverride w:val="6"/>
    </w:lvlOverride>
  </w:num>
  <w:num w:numId="25">
    <w:abstractNumId w:val="24"/>
    <w:lvlOverride w:ilvl="0">
      <w:startOverride w:val="7"/>
    </w:lvlOverride>
  </w:num>
  <w:num w:numId="26">
    <w:abstractNumId w:val="4"/>
    <w:lvlOverride w:ilvl="0">
      <w:startOverride w:val="8"/>
    </w:lvlOverride>
  </w:num>
  <w:num w:numId="27">
    <w:abstractNumId w:val="7"/>
    <w:lvlOverride w:ilvl="0">
      <w:startOverride w:val="1"/>
    </w:lvlOverride>
  </w:num>
  <w:num w:numId="28">
    <w:abstractNumId w:val="11"/>
  </w:num>
  <w:num w:numId="29">
    <w:abstractNumId w:val="23"/>
  </w:num>
  <w:num w:numId="30">
    <w:abstractNumId w:val="20"/>
  </w:num>
  <w:num w:numId="31">
    <w:abstractNumId w:val="9"/>
  </w:num>
  <w:num w:numId="32">
    <w:abstractNumId w:val="26"/>
  </w:num>
  <w:num w:numId="33">
    <w:abstractNumId w:val="15"/>
  </w:num>
  <w:num w:numId="34">
    <w:abstractNumId w:val="2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271"/>
    <w:rsid w:val="000103F4"/>
    <w:rsid w:val="00026B9B"/>
    <w:rsid w:val="00031AE8"/>
    <w:rsid w:val="00057841"/>
    <w:rsid w:val="000615E1"/>
    <w:rsid w:val="000674F0"/>
    <w:rsid w:val="00085CAA"/>
    <w:rsid w:val="00087505"/>
    <w:rsid w:val="000B0CF1"/>
    <w:rsid w:val="000C3BA5"/>
    <w:rsid w:val="000C5C5B"/>
    <w:rsid w:val="000E0782"/>
    <w:rsid w:val="0011062B"/>
    <w:rsid w:val="00114971"/>
    <w:rsid w:val="00116CBA"/>
    <w:rsid w:val="0015318C"/>
    <w:rsid w:val="001600E7"/>
    <w:rsid w:val="00162819"/>
    <w:rsid w:val="00177F4D"/>
    <w:rsid w:val="0019007B"/>
    <w:rsid w:val="00192B3F"/>
    <w:rsid w:val="00193B92"/>
    <w:rsid w:val="00196F6C"/>
    <w:rsid w:val="001D0EC8"/>
    <w:rsid w:val="001E1126"/>
    <w:rsid w:val="00221794"/>
    <w:rsid w:val="00233084"/>
    <w:rsid w:val="00244909"/>
    <w:rsid w:val="002547BA"/>
    <w:rsid w:val="002C7804"/>
    <w:rsid w:val="0031030E"/>
    <w:rsid w:val="003370C5"/>
    <w:rsid w:val="00353193"/>
    <w:rsid w:val="00360182"/>
    <w:rsid w:val="003614F9"/>
    <w:rsid w:val="00363AA7"/>
    <w:rsid w:val="00365202"/>
    <w:rsid w:val="00397B26"/>
    <w:rsid w:val="003B7FC7"/>
    <w:rsid w:val="003C734D"/>
    <w:rsid w:val="0040533D"/>
    <w:rsid w:val="004159BB"/>
    <w:rsid w:val="00420877"/>
    <w:rsid w:val="00422AD1"/>
    <w:rsid w:val="00456C89"/>
    <w:rsid w:val="00462C52"/>
    <w:rsid w:val="004900B8"/>
    <w:rsid w:val="004A15F1"/>
    <w:rsid w:val="004A1F77"/>
    <w:rsid w:val="004C1B12"/>
    <w:rsid w:val="004D6BF2"/>
    <w:rsid w:val="004E694C"/>
    <w:rsid w:val="005103AF"/>
    <w:rsid w:val="00522673"/>
    <w:rsid w:val="0056557F"/>
    <w:rsid w:val="0059171F"/>
    <w:rsid w:val="005A0E46"/>
    <w:rsid w:val="005D0ECC"/>
    <w:rsid w:val="005E0796"/>
    <w:rsid w:val="005E5A09"/>
    <w:rsid w:val="00624233"/>
    <w:rsid w:val="00630114"/>
    <w:rsid w:val="00631196"/>
    <w:rsid w:val="00637103"/>
    <w:rsid w:val="00647B59"/>
    <w:rsid w:val="006609FA"/>
    <w:rsid w:val="006662A1"/>
    <w:rsid w:val="0067026A"/>
    <w:rsid w:val="0068481D"/>
    <w:rsid w:val="00697200"/>
    <w:rsid w:val="006A1C05"/>
    <w:rsid w:val="006A1DF4"/>
    <w:rsid w:val="006C11C2"/>
    <w:rsid w:val="006C7262"/>
    <w:rsid w:val="006F0537"/>
    <w:rsid w:val="00732C4B"/>
    <w:rsid w:val="00743085"/>
    <w:rsid w:val="0074432C"/>
    <w:rsid w:val="007449FE"/>
    <w:rsid w:val="00752006"/>
    <w:rsid w:val="00755484"/>
    <w:rsid w:val="007554B0"/>
    <w:rsid w:val="00760E63"/>
    <w:rsid w:val="007834DD"/>
    <w:rsid w:val="007B33CF"/>
    <w:rsid w:val="007B3B4D"/>
    <w:rsid w:val="007B527F"/>
    <w:rsid w:val="007B7E1A"/>
    <w:rsid w:val="007C47FA"/>
    <w:rsid w:val="007D092A"/>
    <w:rsid w:val="007F6D20"/>
    <w:rsid w:val="00801E0C"/>
    <w:rsid w:val="00833873"/>
    <w:rsid w:val="0083393F"/>
    <w:rsid w:val="00852985"/>
    <w:rsid w:val="00876E42"/>
    <w:rsid w:val="00880C8C"/>
    <w:rsid w:val="008867CC"/>
    <w:rsid w:val="00894914"/>
    <w:rsid w:val="008C0149"/>
    <w:rsid w:val="008C2B28"/>
    <w:rsid w:val="008D3DAE"/>
    <w:rsid w:val="009345E1"/>
    <w:rsid w:val="00940F16"/>
    <w:rsid w:val="00952624"/>
    <w:rsid w:val="00977E77"/>
    <w:rsid w:val="009C11AD"/>
    <w:rsid w:val="009E7DFA"/>
    <w:rsid w:val="00A12A25"/>
    <w:rsid w:val="00A15683"/>
    <w:rsid w:val="00A307B3"/>
    <w:rsid w:val="00A31773"/>
    <w:rsid w:val="00A43F23"/>
    <w:rsid w:val="00A45B82"/>
    <w:rsid w:val="00A55D43"/>
    <w:rsid w:val="00A65D08"/>
    <w:rsid w:val="00A84F18"/>
    <w:rsid w:val="00A85A2B"/>
    <w:rsid w:val="00A942A0"/>
    <w:rsid w:val="00A96CDE"/>
    <w:rsid w:val="00A97F27"/>
    <w:rsid w:val="00AD028F"/>
    <w:rsid w:val="00AE23FA"/>
    <w:rsid w:val="00AF4271"/>
    <w:rsid w:val="00B126F7"/>
    <w:rsid w:val="00B15727"/>
    <w:rsid w:val="00B2590D"/>
    <w:rsid w:val="00B56A2F"/>
    <w:rsid w:val="00B9354C"/>
    <w:rsid w:val="00C055FE"/>
    <w:rsid w:val="00C10F2F"/>
    <w:rsid w:val="00C2152F"/>
    <w:rsid w:val="00C24973"/>
    <w:rsid w:val="00C5206B"/>
    <w:rsid w:val="00C81670"/>
    <w:rsid w:val="00CA0AF6"/>
    <w:rsid w:val="00CA279A"/>
    <w:rsid w:val="00CA2B9D"/>
    <w:rsid w:val="00CD7966"/>
    <w:rsid w:val="00CF054A"/>
    <w:rsid w:val="00D13ED4"/>
    <w:rsid w:val="00D41AAD"/>
    <w:rsid w:val="00D6690C"/>
    <w:rsid w:val="00D747E0"/>
    <w:rsid w:val="00D850EC"/>
    <w:rsid w:val="00DB1943"/>
    <w:rsid w:val="00DC5D83"/>
    <w:rsid w:val="00DE0720"/>
    <w:rsid w:val="00E00780"/>
    <w:rsid w:val="00E0272C"/>
    <w:rsid w:val="00E03398"/>
    <w:rsid w:val="00E115F4"/>
    <w:rsid w:val="00E15E59"/>
    <w:rsid w:val="00E23BD3"/>
    <w:rsid w:val="00E25E76"/>
    <w:rsid w:val="00E40F37"/>
    <w:rsid w:val="00E53F8C"/>
    <w:rsid w:val="00E66300"/>
    <w:rsid w:val="00E7527A"/>
    <w:rsid w:val="00E80ACD"/>
    <w:rsid w:val="00E848DC"/>
    <w:rsid w:val="00EB6EB6"/>
    <w:rsid w:val="00EC1F6A"/>
    <w:rsid w:val="00EC7544"/>
    <w:rsid w:val="00ED5242"/>
    <w:rsid w:val="00F150B0"/>
    <w:rsid w:val="00F60FCA"/>
    <w:rsid w:val="00FA4D70"/>
    <w:rsid w:val="00FA4E25"/>
    <w:rsid w:val="00FC109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A4D264"/>
  <w15:chartTrackingRefBased/>
  <w15:docId w15:val="{7D817BCC-87A3-415D-88A5-DA4C3F044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03F4"/>
    <w:pPr>
      <w:bidi/>
    </w:pPr>
    <w:rPr>
      <w:rFonts w:cs="B Badr"/>
      <w:sz w:val="28"/>
      <w:szCs w:val="28"/>
    </w:rPr>
  </w:style>
  <w:style w:type="paragraph" w:styleId="Heading1">
    <w:name w:val="heading 1"/>
    <w:basedOn w:val="Normal"/>
    <w:next w:val="Normal"/>
    <w:link w:val="Heading1Char"/>
    <w:uiPriority w:val="9"/>
    <w:qFormat/>
    <w:rsid w:val="00CD796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880C8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1568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A15683"/>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34DD"/>
    <w:pPr>
      <w:ind w:left="720"/>
      <w:contextualSpacing/>
    </w:pPr>
  </w:style>
  <w:style w:type="paragraph" w:styleId="Header">
    <w:name w:val="header"/>
    <w:basedOn w:val="Normal"/>
    <w:link w:val="HeaderChar"/>
    <w:uiPriority w:val="99"/>
    <w:unhideWhenUsed/>
    <w:rsid w:val="00085C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085CAA"/>
  </w:style>
  <w:style w:type="paragraph" w:styleId="Footer">
    <w:name w:val="footer"/>
    <w:basedOn w:val="Normal"/>
    <w:link w:val="FooterChar"/>
    <w:uiPriority w:val="99"/>
    <w:unhideWhenUsed/>
    <w:rsid w:val="00085C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085CAA"/>
  </w:style>
  <w:style w:type="paragraph" w:customStyle="1" w:styleId="a0">
    <w:name w:val="فصل..."/>
    <w:basedOn w:val="Heading1"/>
    <w:link w:val="Char"/>
    <w:autoRedefine/>
    <w:qFormat/>
    <w:rsid w:val="006662A1"/>
    <w:pPr>
      <w:tabs>
        <w:tab w:val="right" w:pos="450"/>
      </w:tabs>
      <w:spacing w:line="240" w:lineRule="auto"/>
      <w:jc w:val="center"/>
    </w:pPr>
    <w:rPr>
      <w:rFonts w:ascii="B Mitra" w:hAnsi="B Mitra" w:cs="B Badr"/>
      <w:b/>
      <w:bCs/>
      <w:color w:val="auto"/>
      <w:sz w:val="40"/>
      <w:szCs w:val="40"/>
      <w:lang w:bidi="fa-IR"/>
    </w:rPr>
  </w:style>
  <w:style w:type="paragraph" w:styleId="BalloonText">
    <w:name w:val="Balloon Text"/>
    <w:basedOn w:val="Normal"/>
    <w:link w:val="BalloonTextChar"/>
    <w:uiPriority w:val="99"/>
    <w:semiHidden/>
    <w:unhideWhenUsed/>
    <w:rsid w:val="00CD7966"/>
    <w:pPr>
      <w:spacing w:after="0" w:line="240" w:lineRule="auto"/>
    </w:pPr>
    <w:rPr>
      <w:rFonts w:ascii="Segoe UI" w:hAnsi="Segoe UI" w:cs="Segoe UI"/>
      <w:sz w:val="18"/>
      <w:szCs w:val="18"/>
    </w:rPr>
  </w:style>
  <w:style w:type="character" w:customStyle="1" w:styleId="Heading1Char">
    <w:name w:val="Heading 1 Char"/>
    <w:basedOn w:val="DefaultParagraphFont"/>
    <w:link w:val="Heading1"/>
    <w:uiPriority w:val="9"/>
    <w:rsid w:val="00CD7966"/>
    <w:rPr>
      <w:rFonts w:asciiTheme="majorHAnsi" w:eastAsiaTheme="majorEastAsia" w:hAnsiTheme="majorHAnsi" w:cstheme="majorBidi"/>
      <w:color w:val="2E74B5" w:themeColor="accent1" w:themeShade="BF"/>
      <w:sz w:val="32"/>
      <w:szCs w:val="32"/>
    </w:rPr>
  </w:style>
  <w:style w:type="character" w:customStyle="1" w:styleId="Char">
    <w:name w:val="فصل... Char"/>
    <w:basedOn w:val="Heading1Char"/>
    <w:link w:val="a0"/>
    <w:rsid w:val="006662A1"/>
    <w:rPr>
      <w:rFonts w:ascii="B Mitra" w:eastAsiaTheme="majorEastAsia" w:hAnsi="B Mitra" w:cs="B Badr"/>
      <w:b/>
      <w:bCs/>
      <w:color w:val="2E74B5" w:themeColor="accent1" w:themeShade="BF"/>
      <w:sz w:val="40"/>
      <w:szCs w:val="40"/>
      <w:lang w:bidi="fa-IR"/>
    </w:rPr>
  </w:style>
  <w:style w:type="character" w:customStyle="1" w:styleId="BalloonTextChar">
    <w:name w:val="Balloon Text Char"/>
    <w:basedOn w:val="DefaultParagraphFont"/>
    <w:link w:val="BalloonText"/>
    <w:uiPriority w:val="99"/>
    <w:semiHidden/>
    <w:rsid w:val="00CD7966"/>
    <w:rPr>
      <w:rFonts w:ascii="Segoe UI" w:hAnsi="Segoe UI" w:cs="Segoe UI"/>
      <w:sz w:val="18"/>
      <w:szCs w:val="18"/>
    </w:rPr>
  </w:style>
  <w:style w:type="paragraph" w:customStyle="1" w:styleId="a1">
    <w:name w:val="گفتار..."/>
    <w:basedOn w:val="Heading2"/>
    <w:link w:val="Char0"/>
    <w:autoRedefine/>
    <w:qFormat/>
    <w:rsid w:val="00116CBA"/>
    <w:pPr>
      <w:tabs>
        <w:tab w:val="right" w:pos="450"/>
      </w:tabs>
      <w:spacing w:line="240" w:lineRule="auto"/>
    </w:pPr>
    <w:rPr>
      <w:rFonts w:ascii="B Mitra" w:hAnsi="B Mitra" w:cs="B Badr"/>
      <w:b/>
      <w:bCs/>
      <w:color w:val="auto"/>
      <w:sz w:val="36"/>
      <w:szCs w:val="36"/>
      <w:lang w:bidi="fa-IR"/>
    </w:rPr>
  </w:style>
  <w:style w:type="paragraph" w:styleId="TOCHeading">
    <w:name w:val="TOC Heading"/>
    <w:basedOn w:val="Heading1"/>
    <w:next w:val="Normal"/>
    <w:uiPriority w:val="39"/>
    <w:unhideWhenUsed/>
    <w:qFormat/>
    <w:rsid w:val="0067026A"/>
    <w:pPr>
      <w:outlineLvl w:val="9"/>
    </w:pPr>
  </w:style>
  <w:style w:type="character" w:customStyle="1" w:styleId="Heading2Char">
    <w:name w:val="Heading 2 Char"/>
    <w:basedOn w:val="DefaultParagraphFont"/>
    <w:link w:val="Heading2"/>
    <w:uiPriority w:val="9"/>
    <w:semiHidden/>
    <w:rsid w:val="00880C8C"/>
    <w:rPr>
      <w:rFonts w:asciiTheme="majorHAnsi" w:eastAsiaTheme="majorEastAsia" w:hAnsiTheme="majorHAnsi" w:cstheme="majorBidi"/>
      <w:color w:val="2E74B5" w:themeColor="accent1" w:themeShade="BF"/>
      <w:sz w:val="26"/>
      <w:szCs w:val="26"/>
    </w:rPr>
  </w:style>
  <w:style w:type="character" w:customStyle="1" w:styleId="Char0">
    <w:name w:val="گفتار... Char"/>
    <w:basedOn w:val="Heading2Char"/>
    <w:link w:val="a1"/>
    <w:rsid w:val="00116CBA"/>
    <w:rPr>
      <w:rFonts w:ascii="B Mitra" w:eastAsiaTheme="majorEastAsia" w:hAnsi="B Mitra" w:cs="B Badr"/>
      <w:b/>
      <w:bCs/>
      <w:color w:val="2E74B5" w:themeColor="accent1" w:themeShade="BF"/>
      <w:sz w:val="36"/>
      <w:szCs w:val="36"/>
      <w:lang w:bidi="fa-IR"/>
    </w:rPr>
  </w:style>
  <w:style w:type="paragraph" w:styleId="TOC1">
    <w:name w:val="toc 1"/>
    <w:basedOn w:val="Normal"/>
    <w:next w:val="Normal"/>
    <w:autoRedefine/>
    <w:uiPriority w:val="39"/>
    <w:unhideWhenUsed/>
    <w:rsid w:val="005103AF"/>
    <w:pPr>
      <w:tabs>
        <w:tab w:val="right" w:leader="dot" w:pos="9395"/>
      </w:tabs>
      <w:spacing w:before="120" w:after="120"/>
    </w:pPr>
    <w:rPr>
      <w:rFonts w:cstheme="minorHAnsi"/>
      <w:b/>
      <w:bCs/>
      <w:caps/>
      <w:sz w:val="20"/>
      <w:szCs w:val="24"/>
      <w:lang w:bidi="fa-IR"/>
    </w:rPr>
  </w:style>
  <w:style w:type="paragraph" w:styleId="TOC2">
    <w:name w:val="toc 2"/>
    <w:basedOn w:val="Normal"/>
    <w:next w:val="Normal"/>
    <w:autoRedefine/>
    <w:uiPriority w:val="39"/>
    <w:unhideWhenUsed/>
    <w:rsid w:val="0067026A"/>
    <w:pPr>
      <w:spacing w:after="0"/>
      <w:ind w:left="220"/>
    </w:pPr>
    <w:rPr>
      <w:rFonts w:cstheme="minorHAnsi"/>
      <w:smallCaps/>
      <w:sz w:val="20"/>
      <w:szCs w:val="24"/>
      <w:lang w:bidi="fa-IR"/>
    </w:rPr>
  </w:style>
  <w:style w:type="character" w:styleId="Hyperlink">
    <w:name w:val="Hyperlink"/>
    <w:basedOn w:val="DefaultParagraphFont"/>
    <w:uiPriority w:val="99"/>
    <w:unhideWhenUsed/>
    <w:rsid w:val="0067026A"/>
    <w:rPr>
      <w:color w:val="0563C1" w:themeColor="hyperlink"/>
      <w:u w:val="single"/>
    </w:rPr>
  </w:style>
  <w:style w:type="character" w:styleId="FootnoteReference">
    <w:name w:val="footnote reference"/>
    <w:basedOn w:val="DefaultParagraphFont"/>
    <w:uiPriority w:val="99"/>
    <w:semiHidden/>
    <w:unhideWhenUsed/>
    <w:rsid w:val="00116CBA"/>
    <w:rPr>
      <w:vertAlign w:val="superscript"/>
    </w:rPr>
  </w:style>
  <w:style w:type="paragraph" w:customStyle="1" w:styleId="a2">
    <w:name w:val="پاورقی پژوهش"/>
    <w:basedOn w:val="FootnoteText"/>
    <w:link w:val="Char1"/>
    <w:qFormat/>
    <w:rsid w:val="00116CBA"/>
    <w:rPr>
      <w:rFonts w:ascii="B Badr" w:hAnsi="B Badr"/>
      <w:sz w:val="24"/>
      <w:szCs w:val="24"/>
    </w:rPr>
  </w:style>
  <w:style w:type="character" w:customStyle="1" w:styleId="Char1">
    <w:name w:val="پاورقی پژوهش Char"/>
    <w:basedOn w:val="FootnoteTextChar"/>
    <w:link w:val="a2"/>
    <w:rsid w:val="00116CBA"/>
    <w:rPr>
      <w:rFonts w:ascii="B Badr" w:hAnsi="B Badr" w:cs="B Badr"/>
      <w:sz w:val="24"/>
      <w:szCs w:val="24"/>
    </w:rPr>
  </w:style>
  <w:style w:type="paragraph" w:styleId="FootnoteText">
    <w:name w:val="footnote text"/>
    <w:basedOn w:val="Normal"/>
    <w:link w:val="FootnoteTextChar"/>
    <w:uiPriority w:val="99"/>
    <w:semiHidden/>
    <w:unhideWhenUsed/>
    <w:rsid w:val="00116CB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16CBA"/>
    <w:rPr>
      <w:sz w:val="20"/>
      <w:szCs w:val="20"/>
    </w:rPr>
  </w:style>
  <w:style w:type="paragraph" w:styleId="NormalWeb">
    <w:name w:val="Normal (Web)"/>
    <w:basedOn w:val="Normal"/>
    <w:uiPriority w:val="99"/>
    <w:unhideWhenUsed/>
    <w:rsid w:val="00116CBA"/>
    <w:pPr>
      <w:spacing w:before="100" w:beforeAutospacing="1" w:after="100" w:afterAutospacing="1" w:line="240" w:lineRule="auto"/>
    </w:pPr>
    <w:rPr>
      <w:rFonts w:ascii="Times New Roman" w:eastAsia="Times New Roman" w:hAnsi="Times New Roman" w:cs="Times New Roman"/>
      <w:sz w:val="24"/>
      <w:szCs w:val="24"/>
      <w:lang w:bidi="fa-IR"/>
    </w:rPr>
  </w:style>
  <w:style w:type="paragraph" w:customStyle="1" w:styleId="a3">
    <w:name w:val="قسمت..."/>
    <w:basedOn w:val="Heading3"/>
    <w:link w:val="Char2"/>
    <w:autoRedefine/>
    <w:qFormat/>
    <w:rsid w:val="00630114"/>
    <w:pPr>
      <w:tabs>
        <w:tab w:val="left" w:pos="360"/>
      </w:tabs>
      <w:spacing w:line="240" w:lineRule="auto"/>
      <w:ind w:left="540"/>
    </w:pPr>
    <w:rPr>
      <w:rFonts w:ascii="Calibri" w:eastAsia="Times New Roman" w:hAnsi="Calibri" w:cs="B Badr"/>
      <w:b/>
      <w:bCs/>
      <w:color w:val="000000"/>
      <w:sz w:val="32"/>
      <w:szCs w:val="32"/>
      <w:lang w:bidi="fa-IR"/>
    </w:rPr>
  </w:style>
  <w:style w:type="paragraph" w:customStyle="1" w:styleId="a">
    <w:name w:val="قسمت"/>
    <w:basedOn w:val="Heading4"/>
    <w:link w:val="Char3"/>
    <w:autoRedefine/>
    <w:rsid w:val="00A85A2B"/>
    <w:pPr>
      <w:numPr>
        <w:numId w:val="20"/>
      </w:numPr>
      <w:spacing w:line="240" w:lineRule="auto"/>
    </w:pPr>
    <w:rPr>
      <w:rFonts w:eastAsia="Times New Roman" w:cs="B Badr"/>
      <w:iCs w:val="0"/>
      <w:color w:val="auto"/>
      <w:sz w:val="30"/>
      <w:szCs w:val="30"/>
      <w:lang w:bidi="fa-IR"/>
    </w:rPr>
  </w:style>
  <w:style w:type="character" w:customStyle="1" w:styleId="Heading3Char">
    <w:name w:val="Heading 3 Char"/>
    <w:basedOn w:val="DefaultParagraphFont"/>
    <w:link w:val="Heading3"/>
    <w:uiPriority w:val="9"/>
    <w:semiHidden/>
    <w:rsid w:val="00A15683"/>
    <w:rPr>
      <w:rFonts w:asciiTheme="majorHAnsi" w:eastAsiaTheme="majorEastAsia" w:hAnsiTheme="majorHAnsi" w:cstheme="majorBidi"/>
      <w:color w:val="1F4D78" w:themeColor="accent1" w:themeShade="7F"/>
      <w:sz w:val="24"/>
      <w:szCs w:val="24"/>
    </w:rPr>
  </w:style>
  <w:style w:type="character" w:customStyle="1" w:styleId="Char2">
    <w:name w:val="قسمت... Char"/>
    <w:basedOn w:val="Heading3Char"/>
    <w:link w:val="a3"/>
    <w:rsid w:val="00630114"/>
    <w:rPr>
      <w:rFonts w:ascii="Calibri" w:eastAsia="Times New Roman" w:hAnsi="Calibri" w:cs="B Badr"/>
      <w:b/>
      <w:bCs/>
      <w:color w:val="000000"/>
      <w:sz w:val="32"/>
      <w:szCs w:val="32"/>
      <w:lang w:bidi="fa-IR"/>
    </w:rPr>
  </w:style>
  <w:style w:type="paragraph" w:styleId="TOC3">
    <w:name w:val="toc 3"/>
    <w:basedOn w:val="Normal"/>
    <w:next w:val="Normal"/>
    <w:autoRedefine/>
    <w:uiPriority w:val="39"/>
    <w:unhideWhenUsed/>
    <w:rsid w:val="00852985"/>
    <w:pPr>
      <w:spacing w:after="0"/>
      <w:ind w:left="440"/>
    </w:pPr>
    <w:rPr>
      <w:rFonts w:cstheme="minorHAnsi"/>
      <w:i/>
      <w:iCs/>
      <w:sz w:val="20"/>
      <w:szCs w:val="24"/>
      <w:lang w:bidi="fa-IR"/>
    </w:rPr>
  </w:style>
  <w:style w:type="character" w:customStyle="1" w:styleId="Heading4Char">
    <w:name w:val="Heading 4 Char"/>
    <w:basedOn w:val="DefaultParagraphFont"/>
    <w:link w:val="Heading4"/>
    <w:uiPriority w:val="9"/>
    <w:semiHidden/>
    <w:rsid w:val="00A15683"/>
    <w:rPr>
      <w:rFonts w:asciiTheme="majorHAnsi" w:eastAsiaTheme="majorEastAsia" w:hAnsiTheme="majorHAnsi" w:cstheme="majorBidi"/>
      <w:i/>
      <w:iCs/>
      <w:color w:val="2E74B5" w:themeColor="accent1" w:themeShade="BF"/>
    </w:rPr>
  </w:style>
  <w:style w:type="character" w:customStyle="1" w:styleId="Char3">
    <w:name w:val="قسمت Char"/>
    <w:basedOn w:val="Heading4Char"/>
    <w:link w:val="a"/>
    <w:rsid w:val="00A85A2B"/>
    <w:rPr>
      <w:rFonts w:asciiTheme="majorHAnsi" w:eastAsia="Times New Roman" w:hAnsiTheme="majorHAnsi" w:cs="B Badr"/>
      <w:i/>
      <w:iCs w:val="0"/>
      <w:color w:val="2E74B5" w:themeColor="accent1" w:themeShade="BF"/>
      <w:sz w:val="30"/>
      <w:szCs w:val="30"/>
      <w:lang w:bidi="fa-IR"/>
    </w:rPr>
  </w:style>
  <w:style w:type="paragraph" w:styleId="TOC4">
    <w:name w:val="toc 4"/>
    <w:basedOn w:val="Normal"/>
    <w:next w:val="Normal"/>
    <w:autoRedefine/>
    <w:uiPriority w:val="39"/>
    <w:unhideWhenUsed/>
    <w:rsid w:val="00852985"/>
    <w:pPr>
      <w:spacing w:after="0"/>
      <w:ind w:left="660"/>
    </w:pPr>
    <w:rPr>
      <w:rFonts w:cstheme="minorHAnsi"/>
      <w:sz w:val="18"/>
      <w:szCs w:val="21"/>
      <w:lang w:bidi="fa-IR"/>
    </w:rPr>
  </w:style>
  <w:style w:type="paragraph" w:styleId="TOC5">
    <w:name w:val="toc 5"/>
    <w:basedOn w:val="Normal"/>
    <w:next w:val="Normal"/>
    <w:autoRedefine/>
    <w:uiPriority w:val="39"/>
    <w:unhideWhenUsed/>
    <w:rsid w:val="001E1126"/>
    <w:pPr>
      <w:spacing w:after="0"/>
      <w:ind w:left="880"/>
    </w:pPr>
    <w:rPr>
      <w:rFonts w:cstheme="minorHAnsi"/>
      <w:sz w:val="18"/>
      <w:szCs w:val="21"/>
      <w:lang w:bidi="fa-IR"/>
    </w:rPr>
  </w:style>
  <w:style w:type="paragraph" w:styleId="TOC6">
    <w:name w:val="toc 6"/>
    <w:basedOn w:val="Normal"/>
    <w:next w:val="Normal"/>
    <w:autoRedefine/>
    <w:uiPriority w:val="39"/>
    <w:unhideWhenUsed/>
    <w:rsid w:val="001E1126"/>
    <w:pPr>
      <w:spacing w:after="0"/>
      <w:ind w:left="1100"/>
    </w:pPr>
    <w:rPr>
      <w:rFonts w:cstheme="minorHAnsi"/>
      <w:sz w:val="18"/>
      <w:szCs w:val="21"/>
      <w:lang w:bidi="fa-IR"/>
    </w:rPr>
  </w:style>
  <w:style w:type="paragraph" w:styleId="TOC7">
    <w:name w:val="toc 7"/>
    <w:basedOn w:val="Normal"/>
    <w:next w:val="Normal"/>
    <w:autoRedefine/>
    <w:uiPriority w:val="39"/>
    <w:unhideWhenUsed/>
    <w:rsid w:val="001E1126"/>
    <w:pPr>
      <w:spacing w:after="0"/>
      <w:ind w:left="1320"/>
    </w:pPr>
    <w:rPr>
      <w:rFonts w:cstheme="minorHAnsi"/>
      <w:sz w:val="18"/>
      <w:szCs w:val="21"/>
      <w:lang w:bidi="fa-IR"/>
    </w:rPr>
  </w:style>
  <w:style w:type="paragraph" w:styleId="TOC8">
    <w:name w:val="toc 8"/>
    <w:basedOn w:val="Normal"/>
    <w:next w:val="Normal"/>
    <w:autoRedefine/>
    <w:uiPriority w:val="39"/>
    <w:unhideWhenUsed/>
    <w:rsid w:val="001E1126"/>
    <w:pPr>
      <w:spacing w:after="0"/>
      <w:ind w:left="1540"/>
    </w:pPr>
    <w:rPr>
      <w:rFonts w:cstheme="minorHAnsi"/>
      <w:sz w:val="18"/>
      <w:szCs w:val="21"/>
      <w:lang w:bidi="fa-IR"/>
    </w:rPr>
  </w:style>
  <w:style w:type="paragraph" w:styleId="TOC9">
    <w:name w:val="toc 9"/>
    <w:basedOn w:val="Normal"/>
    <w:next w:val="Normal"/>
    <w:autoRedefine/>
    <w:uiPriority w:val="39"/>
    <w:unhideWhenUsed/>
    <w:rsid w:val="001E1126"/>
    <w:pPr>
      <w:spacing w:after="0"/>
      <w:ind w:left="1760"/>
    </w:pPr>
    <w:rPr>
      <w:rFonts w:cstheme="minorHAnsi"/>
      <w:sz w:val="18"/>
      <w:szCs w:val="21"/>
      <w:lang w:bidi="fa-IR"/>
    </w:rPr>
  </w:style>
  <w:style w:type="paragraph" w:styleId="CommentText">
    <w:name w:val="annotation text"/>
    <w:basedOn w:val="Normal"/>
    <w:link w:val="CommentTextChar"/>
    <w:uiPriority w:val="99"/>
    <w:unhideWhenUsed/>
    <w:rsid w:val="00CA2B9D"/>
    <w:pPr>
      <w:spacing w:line="240" w:lineRule="auto"/>
    </w:pPr>
    <w:rPr>
      <w:rFonts w:ascii="Arabic Typesetting" w:hAnsi="Arabic Typesetting" w:cs="Arabic Typesetting"/>
      <w:sz w:val="20"/>
      <w:szCs w:val="20"/>
      <w:lang w:bidi="fa-IR"/>
    </w:rPr>
  </w:style>
  <w:style w:type="character" w:customStyle="1" w:styleId="CommentTextChar">
    <w:name w:val="Comment Text Char"/>
    <w:basedOn w:val="DefaultParagraphFont"/>
    <w:link w:val="CommentText"/>
    <w:uiPriority w:val="99"/>
    <w:rsid w:val="00CA2B9D"/>
    <w:rPr>
      <w:rFonts w:ascii="Arabic Typesetting" w:hAnsi="Arabic Typesetting" w:cs="Arabic Typesetting"/>
      <w:sz w:val="20"/>
      <w:szCs w:val="20"/>
      <w:lang w:bidi="fa-IR"/>
    </w:rPr>
  </w:style>
  <w:style w:type="paragraph" w:styleId="NoSpacing">
    <w:name w:val="No Spacing"/>
    <w:uiPriority w:val="1"/>
    <w:qFormat/>
    <w:rsid w:val="00EB6EB6"/>
    <w:pPr>
      <w:bidi/>
      <w:spacing w:after="0" w:line="240" w:lineRule="auto"/>
    </w:pPr>
    <w:rPr>
      <w:rFonts w:cs="B Bad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168129">
      <w:bodyDiv w:val="1"/>
      <w:marLeft w:val="0"/>
      <w:marRight w:val="0"/>
      <w:marTop w:val="0"/>
      <w:marBottom w:val="0"/>
      <w:divBdr>
        <w:top w:val="none" w:sz="0" w:space="0" w:color="auto"/>
        <w:left w:val="none" w:sz="0" w:space="0" w:color="auto"/>
        <w:bottom w:val="none" w:sz="0" w:space="0" w:color="auto"/>
        <w:right w:val="none" w:sz="0" w:space="0" w:color="auto"/>
      </w:divBdr>
    </w:div>
    <w:div w:id="141191539">
      <w:bodyDiv w:val="1"/>
      <w:marLeft w:val="0"/>
      <w:marRight w:val="0"/>
      <w:marTop w:val="0"/>
      <w:marBottom w:val="0"/>
      <w:divBdr>
        <w:top w:val="none" w:sz="0" w:space="0" w:color="auto"/>
        <w:left w:val="none" w:sz="0" w:space="0" w:color="auto"/>
        <w:bottom w:val="none" w:sz="0" w:space="0" w:color="auto"/>
        <w:right w:val="none" w:sz="0" w:space="0" w:color="auto"/>
      </w:divBdr>
    </w:div>
    <w:div w:id="202641715">
      <w:bodyDiv w:val="1"/>
      <w:marLeft w:val="0"/>
      <w:marRight w:val="0"/>
      <w:marTop w:val="0"/>
      <w:marBottom w:val="0"/>
      <w:divBdr>
        <w:top w:val="none" w:sz="0" w:space="0" w:color="auto"/>
        <w:left w:val="none" w:sz="0" w:space="0" w:color="auto"/>
        <w:bottom w:val="none" w:sz="0" w:space="0" w:color="auto"/>
        <w:right w:val="none" w:sz="0" w:space="0" w:color="auto"/>
      </w:divBdr>
    </w:div>
    <w:div w:id="255596838">
      <w:bodyDiv w:val="1"/>
      <w:marLeft w:val="0"/>
      <w:marRight w:val="0"/>
      <w:marTop w:val="0"/>
      <w:marBottom w:val="0"/>
      <w:divBdr>
        <w:top w:val="none" w:sz="0" w:space="0" w:color="auto"/>
        <w:left w:val="none" w:sz="0" w:space="0" w:color="auto"/>
        <w:bottom w:val="none" w:sz="0" w:space="0" w:color="auto"/>
        <w:right w:val="none" w:sz="0" w:space="0" w:color="auto"/>
      </w:divBdr>
    </w:div>
    <w:div w:id="298800868">
      <w:bodyDiv w:val="1"/>
      <w:marLeft w:val="0"/>
      <w:marRight w:val="0"/>
      <w:marTop w:val="0"/>
      <w:marBottom w:val="0"/>
      <w:divBdr>
        <w:top w:val="none" w:sz="0" w:space="0" w:color="auto"/>
        <w:left w:val="none" w:sz="0" w:space="0" w:color="auto"/>
        <w:bottom w:val="none" w:sz="0" w:space="0" w:color="auto"/>
        <w:right w:val="none" w:sz="0" w:space="0" w:color="auto"/>
      </w:divBdr>
      <w:divsChild>
        <w:div w:id="1291394968">
          <w:marLeft w:val="0"/>
          <w:marRight w:val="0"/>
          <w:marTop w:val="0"/>
          <w:marBottom w:val="0"/>
          <w:divBdr>
            <w:top w:val="none" w:sz="0" w:space="0" w:color="auto"/>
            <w:left w:val="none" w:sz="0" w:space="0" w:color="auto"/>
            <w:bottom w:val="none" w:sz="0" w:space="0" w:color="auto"/>
            <w:right w:val="none" w:sz="0" w:space="0" w:color="auto"/>
          </w:divBdr>
          <w:divsChild>
            <w:div w:id="865485087">
              <w:marLeft w:val="0"/>
              <w:marRight w:val="0"/>
              <w:marTop w:val="0"/>
              <w:marBottom w:val="0"/>
              <w:divBdr>
                <w:top w:val="none" w:sz="0" w:space="0" w:color="auto"/>
                <w:left w:val="none" w:sz="0" w:space="0" w:color="auto"/>
                <w:bottom w:val="none" w:sz="0" w:space="0" w:color="auto"/>
                <w:right w:val="none" w:sz="0" w:space="0" w:color="auto"/>
              </w:divBdr>
              <w:divsChild>
                <w:div w:id="182442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1174894">
      <w:bodyDiv w:val="1"/>
      <w:marLeft w:val="0"/>
      <w:marRight w:val="0"/>
      <w:marTop w:val="0"/>
      <w:marBottom w:val="0"/>
      <w:divBdr>
        <w:top w:val="none" w:sz="0" w:space="0" w:color="auto"/>
        <w:left w:val="none" w:sz="0" w:space="0" w:color="auto"/>
        <w:bottom w:val="none" w:sz="0" w:space="0" w:color="auto"/>
        <w:right w:val="none" w:sz="0" w:space="0" w:color="auto"/>
      </w:divBdr>
      <w:divsChild>
        <w:div w:id="1008022929">
          <w:marLeft w:val="0"/>
          <w:marRight w:val="0"/>
          <w:marTop w:val="0"/>
          <w:marBottom w:val="0"/>
          <w:divBdr>
            <w:top w:val="none" w:sz="0" w:space="0" w:color="auto"/>
            <w:left w:val="none" w:sz="0" w:space="0" w:color="auto"/>
            <w:bottom w:val="none" w:sz="0" w:space="0" w:color="auto"/>
            <w:right w:val="none" w:sz="0" w:space="0" w:color="auto"/>
          </w:divBdr>
          <w:divsChild>
            <w:div w:id="708992488">
              <w:marLeft w:val="0"/>
              <w:marRight w:val="0"/>
              <w:marTop w:val="0"/>
              <w:marBottom w:val="0"/>
              <w:divBdr>
                <w:top w:val="none" w:sz="0" w:space="0" w:color="auto"/>
                <w:left w:val="none" w:sz="0" w:space="0" w:color="auto"/>
                <w:bottom w:val="none" w:sz="0" w:space="0" w:color="auto"/>
                <w:right w:val="none" w:sz="0" w:space="0" w:color="auto"/>
              </w:divBdr>
              <w:divsChild>
                <w:div w:id="1980182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6758958">
      <w:bodyDiv w:val="1"/>
      <w:marLeft w:val="0"/>
      <w:marRight w:val="0"/>
      <w:marTop w:val="0"/>
      <w:marBottom w:val="0"/>
      <w:divBdr>
        <w:top w:val="none" w:sz="0" w:space="0" w:color="auto"/>
        <w:left w:val="none" w:sz="0" w:space="0" w:color="auto"/>
        <w:bottom w:val="none" w:sz="0" w:space="0" w:color="auto"/>
        <w:right w:val="none" w:sz="0" w:space="0" w:color="auto"/>
      </w:divBdr>
      <w:divsChild>
        <w:div w:id="1176962763">
          <w:marLeft w:val="0"/>
          <w:marRight w:val="0"/>
          <w:marTop w:val="0"/>
          <w:marBottom w:val="0"/>
          <w:divBdr>
            <w:top w:val="none" w:sz="0" w:space="0" w:color="auto"/>
            <w:left w:val="none" w:sz="0" w:space="0" w:color="auto"/>
            <w:bottom w:val="none" w:sz="0" w:space="0" w:color="auto"/>
            <w:right w:val="none" w:sz="0" w:space="0" w:color="auto"/>
          </w:divBdr>
          <w:divsChild>
            <w:div w:id="1819763948">
              <w:marLeft w:val="0"/>
              <w:marRight w:val="0"/>
              <w:marTop w:val="0"/>
              <w:marBottom w:val="0"/>
              <w:divBdr>
                <w:top w:val="none" w:sz="0" w:space="0" w:color="auto"/>
                <w:left w:val="none" w:sz="0" w:space="0" w:color="auto"/>
                <w:bottom w:val="none" w:sz="0" w:space="0" w:color="auto"/>
                <w:right w:val="none" w:sz="0" w:space="0" w:color="auto"/>
              </w:divBdr>
              <w:divsChild>
                <w:div w:id="2038266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2479">
      <w:bodyDiv w:val="1"/>
      <w:marLeft w:val="0"/>
      <w:marRight w:val="0"/>
      <w:marTop w:val="0"/>
      <w:marBottom w:val="0"/>
      <w:divBdr>
        <w:top w:val="none" w:sz="0" w:space="0" w:color="auto"/>
        <w:left w:val="none" w:sz="0" w:space="0" w:color="auto"/>
        <w:bottom w:val="none" w:sz="0" w:space="0" w:color="auto"/>
        <w:right w:val="none" w:sz="0" w:space="0" w:color="auto"/>
      </w:divBdr>
    </w:div>
    <w:div w:id="399597846">
      <w:bodyDiv w:val="1"/>
      <w:marLeft w:val="0"/>
      <w:marRight w:val="0"/>
      <w:marTop w:val="0"/>
      <w:marBottom w:val="0"/>
      <w:divBdr>
        <w:top w:val="none" w:sz="0" w:space="0" w:color="auto"/>
        <w:left w:val="none" w:sz="0" w:space="0" w:color="auto"/>
        <w:bottom w:val="none" w:sz="0" w:space="0" w:color="auto"/>
        <w:right w:val="none" w:sz="0" w:space="0" w:color="auto"/>
      </w:divBdr>
    </w:div>
    <w:div w:id="429787605">
      <w:bodyDiv w:val="1"/>
      <w:marLeft w:val="0"/>
      <w:marRight w:val="0"/>
      <w:marTop w:val="0"/>
      <w:marBottom w:val="0"/>
      <w:divBdr>
        <w:top w:val="none" w:sz="0" w:space="0" w:color="auto"/>
        <w:left w:val="none" w:sz="0" w:space="0" w:color="auto"/>
        <w:bottom w:val="none" w:sz="0" w:space="0" w:color="auto"/>
        <w:right w:val="none" w:sz="0" w:space="0" w:color="auto"/>
      </w:divBdr>
      <w:divsChild>
        <w:div w:id="684133000">
          <w:marLeft w:val="0"/>
          <w:marRight w:val="0"/>
          <w:marTop w:val="0"/>
          <w:marBottom w:val="0"/>
          <w:divBdr>
            <w:top w:val="none" w:sz="0" w:space="0" w:color="auto"/>
            <w:left w:val="none" w:sz="0" w:space="0" w:color="auto"/>
            <w:bottom w:val="none" w:sz="0" w:space="0" w:color="auto"/>
            <w:right w:val="none" w:sz="0" w:space="0" w:color="auto"/>
          </w:divBdr>
          <w:divsChild>
            <w:div w:id="764304578">
              <w:marLeft w:val="0"/>
              <w:marRight w:val="0"/>
              <w:marTop w:val="0"/>
              <w:marBottom w:val="0"/>
              <w:divBdr>
                <w:top w:val="none" w:sz="0" w:space="0" w:color="auto"/>
                <w:left w:val="none" w:sz="0" w:space="0" w:color="auto"/>
                <w:bottom w:val="none" w:sz="0" w:space="0" w:color="auto"/>
                <w:right w:val="none" w:sz="0" w:space="0" w:color="auto"/>
              </w:divBdr>
              <w:divsChild>
                <w:div w:id="47834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312530">
      <w:bodyDiv w:val="1"/>
      <w:marLeft w:val="0"/>
      <w:marRight w:val="0"/>
      <w:marTop w:val="0"/>
      <w:marBottom w:val="0"/>
      <w:divBdr>
        <w:top w:val="none" w:sz="0" w:space="0" w:color="auto"/>
        <w:left w:val="none" w:sz="0" w:space="0" w:color="auto"/>
        <w:bottom w:val="none" w:sz="0" w:space="0" w:color="auto"/>
        <w:right w:val="none" w:sz="0" w:space="0" w:color="auto"/>
      </w:divBdr>
      <w:divsChild>
        <w:div w:id="1184322597">
          <w:marLeft w:val="0"/>
          <w:marRight w:val="0"/>
          <w:marTop w:val="0"/>
          <w:marBottom w:val="0"/>
          <w:divBdr>
            <w:top w:val="none" w:sz="0" w:space="0" w:color="auto"/>
            <w:left w:val="none" w:sz="0" w:space="0" w:color="auto"/>
            <w:bottom w:val="none" w:sz="0" w:space="0" w:color="auto"/>
            <w:right w:val="none" w:sz="0" w:space="0" w:color="auto"/>
          </w:divBdr>
          <w:divsChild>
            <w:div w:id="34427288">
              <w:marLeft w:val="0"/>
              <w:marRight w:val="0"/>
              <w:marTop w:val="0"/>
              <w:marBottom w:val="0"/>
              <w:divBdr>
                <w:top w:val="none" w:sz="0" w:space="0" w:color="auto"/>
                <w:left w:val="none" w:sz="0" w:space="0" w:color="auto"/>
                <w:bottom w:val="none" w:sz="0" w:space="0" w:color="auto"/>
                <w:right w:val="none" w:sz="0" w:space="0" w:color="auto"/>
              </w:divBdr>
              <w:divsChild>
                <w:div w:id="141886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052227">
      <w:bodyDiv w:val="1"/>
      <w:marLeft w:val="0"/>
      <w:marRight w:val="0"/>
      <w:marTop w:val="0"/>
      <w:marBottom w:val="0"/>
      <w:divBdr>
        <w:top w:val="none" w:sz="0" w:space="0" w:color="auto"/>
        <w:left w:val="none" w:sz="0" w:space="0" w:color="auto"/>
        <w:bottom w:val="none" w:sz="0" w:space="0" w:color="auto"/>
        <w:right w:val="none" w:sz="0" w:space="0" w:color="auto"/>
      </w:divBdr>
    </w:div>
    <w:div w:id="800464678">
      <w:bodyDiv w:val="1"/>
      <w:marLeft w:val="0"/>
      <w:marRight w:val="0"/>
      <w:marTop w:val="0"/>
      <w:marBottom w:val="0"/>
      <w:divBdr>
        <w:top w:val="none" w:sz="0" w:space="0" w:color="auto"/>
        <w:left w:val="none" w:sz="0" w:space="0" w:color="auto"/>
        <w:bottom w:val="none" w:sz="0" w:space="0" w:color="auto"/>
        <w:right w:val="none" w:sz="0" w:space="0" w:color="auto"/>
      </w:divBdr>
      <w:divsChild>
        <w:div w:id="1787579505">
          <w:marLeft w:val="0"/>
          <w:marRight w:val="0"/>
          <w:marTop w:val="0"/>
          <w:marBottom w:val="0"/>
          <w:divBdr>
            <w:top w:val="none" w:sz="0" w:space="0" w:color="auto"/>
            <w:left w:val="none" w:sz="0" w:space="0" w:color="auto"/>
            <w:bottom w:val="none" w:sz="0" w:space="0" w:color="auto"/>
            <w:right w:val="none" w:sz="0" w:space="0" w:color="auto"/>
          </w:divBdr>
          <w:divsChild>
            <w:div w:id="2056005727">
              <w:marLeft w:val="0"/>
              <w:marRight w:val="0"/>
              <w:marTop w:val="0"/>
              <w:marBottom w:val="0"/>
              <w:divBdr>
                <w:top w:val="none" w:sz="0" w:space="0" w:color="auto"/>
                <w:left w:val="none" w:sz="0" w:space="0" w:color="auto"/>
                <w:bottom w:val="none" w:sz="0" w:space="0" w:color="auto"/>
                <w:right w:val="none" w:sz="0" w:space="0" w:color="auto"/>
              </w:divBdr>
              <w:divsChild>
                <w:div w:id="2057703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930370">
      <w:bodyDiv w:val="1"/>
      <w:marLeft w:val="0"/>
      <w:marRight w:val="0"/>
      <w:marTop w:val="0"/>
      <w:marBottom w:val="0"/>
      <w:divBdr>
        <w:top w:val="none" w:sz="0" w:space="0" w:color="auto"/>
        <w:left w:val="none" w:sz="0" w:space="0" w:color="auto"/>
        <w:bottom w:val="none" w:sz="0" w:space="0" w:color="auto"/>
        <w:right w:val="none" w:sz="0" w:space="0" w:color="auto"/>
      </w:divBdr>
      <w:divsChild>
        <w:div w:id="312955758">
          <w:marLeft w:val="0"/>
          <w:marRight w:val="0"/>
          <w:marTop w:val="0"/>
          <w:marBottom w:val="0"/>
          <w:divBdr>
            <w:top w:val="none" w:sz="0" w:space="0" w:color="auto"/>
            <w:left w:val="none" w:sz="0" w:space="0" w:color="auto"/>
            <w:bottom w:val="none" w:sz="0" w:space="0" w:color="auto"/>
            <w:right w:val="none" w:sz="0" w:space="0" w:color="auto"/>
          </w:divBdr>
          <w:divsChild>
            <w:div w:id="1027560644">
              <w:marLeft w:val="0"/>
              <w:marRight w:val="0"/>
              <w:marTop w:val="0"/>
              <w:marBottom w:val="0"/>
              <w:divBdr>
                <w:top w:val="none" w:sz="0" w:space="0" w:color="auto"/>
                <w:left w:val="none" w:sz="0" w:space="0" w:color="auto"/>
                <w:bottom w:val="none" w:sz="0" w:space="0" w:color="auto"/>
                <w:right w:val="none" w:sz="0" w:space="0" w:color="auto"/>
              </w:divBdr>
              <w:divsChild>
                <w:div w:id="166097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637036">
      <w:bodyDiv w:val="1"/>
      <w:marLeft w:val="0"/>
      <w:marRight w:val="0"/>
      <w:marTop w:val="0"/>
      <w:marBottom w:val="0"/>
      <w:divBdr>
        <w:top w:val="none" w:sz="0" w:space="0" w:color="auto"/>
        <w:left w:val="none" w:sz="0" w:space="0" w:color="auto"/>
        <w:bottom w:val="none" w:sz="0" w:space="0" w:color="auto"/>
        <w:right w:val="none" w:sz="0" w:space="0" w:color="auto"/>
      </w:divBdr>
    </w:div>
    <w:div w:id="1117872301">
      <w:bodyDiv w:val="1"/>
      <w:marLeft w:val="0"/>
      <w:marRight w:val="0"/>
      <w:marTop w:val="0"/>
      <w:marBottom w:val="0"/>
      <w:divBdr>
        <w:top w:val="none" w:sz="0" w:space="0" w:color="auto"/>
        <w:left w:val="none" w:sz="0" w:space="0" w:color="auto"/>
        <w:bottom w:val="none" w:sz="0" w:space="0" w:color="auto"/>
        <w:right w:val="none" w:sz="0" w:space="0" w:color="auto"/>
      </w:divBdr>
    </w:div>
    <w:div w:id="1246912900">
      <w:bodyDiv w:val="1"/>
      <w:marLeft w:val="0"/>
      <w:marRight w:val="0"/>
      <w:marTop w:val="0"/>
      <w:marBottom w:val="0"/>
      <w:divBdr>
        <w:top w:val="none" w:sz="0" w:space="0" w:color="auto"/>
        <w:left w:val="none" w:sz="0" w:space="0" w:color="auto"/>
        <w:bottom w:val="none" w:sz="0" w:space="0" w:color="auto"/>
        <w:right w:val="none" w:sz="0" w:space="0" w:color="auto"/>
      </w:divBdr>
      <w:divsChild>
        <w:div w:id="402996026">
          <w:marLeft w:val="0"/>
          <w:marRight w:val="0"/>
          <w:marTop w:val="0"/>
          <w:marBottom w:val="0"/>
          <w:divBdr>
            <w:top w:val="none" w:sz="0" w:space="0" w:color="auto"/>
            <w:left w:val="none" w:sz="0" w:space="0" w:color="auto"/>
            <w:bottom w:val="none" w:sz="0" w:space="0" w:color="auto"/>
            <w:right w:val="none" w:sz="0" w:space="0" w:color="auto"/>
          </w:divBdr>
          <w:divsChild>
            <w:div w:id="1337927183">
              <w:marLeft w:val="0"/>
              <w:marRight w:val="0"/>
              <w:marTop w:val="0"/>
              <w:marBottom w:val="0"/>
              <w:divBdr>
                <w:top w:val="none" w:sz="0" w:space="0" w:color="auto"/>
                <w:left w:val="none" w:sz="0" w:space="0" w:color="auto"/>
                <w:bottom w:val="none" w:sz="0" w:space="0" w:color="auto"/>
                <w:right w:val="none" w:sz="0" w:space="0" w:color="auto"/>
              </w:divBdr>
              <w:divsChild>
                <w:div w:id="145413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869121">
      <w:bodyDiv w:val="1"/>
      <w:marLeft w:val="0"/>
      <w:marRight w:val="0"/>
      <w:marTop w:val="0"/>
      <w:marBottom w:val="0"/>
      <w:divBdr>
        <w:top w:val="none" w:sz="0" w:space="0" w:color="auto"/>
        <w:left w:val="none" w:sz="0" w:space="0" w:color="auto"/>
        <w:bottom w:val="none" w:sz="0" w:space="0" w:color="auto"/>
        <w:right w:val="none" w:sz="0" w:space="0" w:color="auto"/>
      </w:divBdr>
      <w:divsChild>
        <w:div w:id="1206987921">
          <w:marLeft w:val="0"/>
          <w:marRight w:val="0"/>
          <w:marTop w:val="0"/>
          <w:marBottom w:val="0"/>
          <w:divBdr>
            <w:top w:val="none" w:sz="0" w:space="0" w:color="auto"/>
            <w:left w:val="none" w:sz="0" w:space="0" w:color="auto"/>
            <w:bottom w:val="none" w:sz="0" w:space="0" w:color="auto"/>
            <w:right w:val="none" w:sz="0" w:space="0" w:color="auto"/>
          </w:divBdr>
          <w:divsChild>
            <w:div w:id="182206457">
              <w:marLeft w:val="0"/>
              <w:marRight w:val="0"/>
              <w:marTop w:val="0"/>
              <w:marBottom w:val="0"/>
              <w:divBdr>
                <w:top w:val="none" w:sz="0" w:space="0" w:color="auto"/>
                <w:left w:val="none" w:sz="0" w:space="0" w:color="auto"/>
                <w:bottom w:val="none" w:sz="0" w:space="0" w:color="auto"/>
                <w:right w:val="none" w:sz="0" w:space="0" w:color="auto"/>
              </w:divBdr>
              <w:divsChild>
                <w:div w:id="11149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4426607">
      <w:bodyDiv w:val="1"/>
      <w:marLeft w:val="0"/>
      <w:marRight w:val="0"/>
      <w:marTop w:val="0"/>
      <w:marBottom w:val="0"/>
      <w:divBdr>
        <w:top w:val="none" w:sz="0" w:space="0" w:color="auto"/>
        <w:left w:val="none" w:sz="0" w:space="0" w:color="auto"/>
        <w:bottom w:val="none" w:sz="0" w:space="0" w:color="auto"/>
        <w:right w:val="none" w:sz="0" w:space="0" w:color="auto"/>
      </w:divBdr>
      <w:divsChild>
        <w:div w:id="715932809">
          <w:marLeft w:val="0"/>
          <w:marRight w:val="0"/>
          <w:marTop w:val="0"/>
          <w:marBottom w:val="0"/>
          <w:divBdr>
            <w:top w:val="none" w:sz="0" w:space="0" w:color="auto"/>
            <w:left w:val="none" w:sz="0" w:space="0" w:color="auto"/>
            <w:bottom w:val="none" w:sz="0" w:space="0" w:color="auto"/>
            <w:right w:val="none" w:sz="0" w:space="0" w:color="auto"/>
          </w:divBdr>
          <w:divsChild>
            <w:div w:id="2027096306">
              <w:marLeft w:val="0"/>
              <w:marRight w:val="0"/>
              <w:marTop w:val="0"/>
              <w:marBottom w:val="0"/>
              <w:divBdr>
                <w:top w:val="none" w:sz="0" w:space="0" w:color="auto"/>
                <w:left w:val="none" w:sz="0" w:space="0" w:color="auto"/>
                <w:bottom w:val="none" w:sz="0" w:space="0" w:color="auto"/>
                <w:right w:val="none" w:sz="0" w:space="0" w:color="auto"/>
              </w:divBdr>
              <w:divsChild>
                <w:div w:id="118594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296915">
      <w:bodyDiv w:val="1"/>
      <w:marLeft w:val="0"/>
      <w:marRight w:val="0"/>
      <w:marTop w:val="0"/>
      <w:marBottom w:val="0"/>
      <w:divBdr>
        <w:top w:val="none" w:sz="0" w:space="0" w:color="auto"/>
        <w:left w:val="none" w:sz="0" w:space="0" w:color="auto"/>
        <w:bottom w:val="none" w:sz="0" w:space="0" w:color="auto"/>
        <w:right w:val="none" w:sz="0" w:space="0" w:color="auto"/>
      </w:divBdr>
      <w:divsChild>
        <w:div w:id="997417790">
          <w:marLeft w:val="0"/>
          <w:marRight w:val="0"/>
          <w:marTop w:val="0"/>
          <w:marBottom w:val="0"/>
          <w:divBdr>
            <w:top w:val="none" w:sz="0" w:space="0" w:color="auto"/>
            <w:left w:val="none" w:sz="0" w:space="0" w:color="auto"/>
            <w:bottom w:val="none" w:sz="0" w:space="0" w:color="auto"/>
            <w:right w:val="none" w:sz="0" w:space="0" w:color="auto"/>
          </w:divBdr>
          <w:divsChild>
            <w:div w:id="861236897">
              <w:marLeft w:val="0"/>
              <w:marRight w:val="0"/>
              <w:marTop w:val="0"/>
              <w:marBottom w:val="0"/>
              <w:divBdr>
                <w:top w:val="none" w:sz="0" w:space="0" w:color="auto"/>
                <w:left w:val="none" w:sz="0" w:space="0" w:color="auto"/>
                <w:bottom w:val="none" w:sz="0" w:space="0" w:color="auto"/>
                <w:right w:val="none" w:sz="0" w:space="0" w:color="auto"/>
              </w:divBdr>
              <w:divsChild>
                <w:div w:id="2026974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4696733">
      <w:bodyDiv w:val="1"/>
      <w:marLeft w:val="0"/>
      <w:marRight w:val="0"/>
      <w:marTop w:val="0"/>
      <w:marBottom w:val="0"/>
      <w:divBdr>
        <w:top w:val="none" w:sz="0" w:space="0" w:color="auto"/>
        <w:left w:val="none" w:sz="0" w:space="0" w:color="auto"/>
        <w:bottom w:val="none" w:sz="0" w:space="0" w:color="auto"/>
        <w:right w:val="none" w:sz="0" w:space="0" w:color="auto"/>
      </w:divBdr>
    </w:div>
    <w:div w:id="2052218798">
      <w:bodyDiv w:val="1"/>
      <w:marLeft w:val="0"/>
      <w:marRight w:val="0"/>
      <w:marTop w:val="0"/>
      <w:marBottom w:val="0"/>
      <w:divBdr>
        <w:top w:val="none" w:sz="0" w:space="0" w:color="auto"/>
        <w:left w:val="none" w:sz="0" w:space="0" w:color="auto"/>
        <w:bottom w:val="none" w:sz="0" w:space="0" w:color="auto"/>
        <w:right w:val="none" w:sz="0" w:space="0" w:color="auto"/>
      </w:divBdr>
      <w:divsChild>
        <w:div w:id="331496212">
          <w:marLeft w:val="0"/>
          <w:marRight w:val="0"/>
          <w:marTop w:val="0"/>
          <w:marBottom w:val="0"/>
          <w:divBdr>
            <w:top w:val="none" w:sz="0" w:space="0" w:color="auto"/>
            <w:left w:val="none" w:sz="0" w:space="0" w:color="auto"/>
            <w:bottom w:val="none" w:sz="0" w:space="0" w:color="auto"/>
            <w:right w:val="none" w:sz="0" w:space="0" w:color="auto"/>
          </w:divBdr>
          <w:divsChild>
            <w:div w:id="1873807588">
              <w:marLeft w:val="0"/>
              <w:marRight w:val="0"/>
              <w:marTop w:val="0"/>
              <w:marBottom w:val="0"/>
              <w:divBdr>
                <w:top w:val="none" w:sz="0" w:space="0" w:color="auto"/>
                <w:left w:val="none" w:sz="0" w:space="0" w:color="auto"/>
                <w:bottom w:val="none" w:sz="0" w:space="0" w:color="auto"/>
                <w:right w:val="none" w:sz="0" w:space="0" w:color="auto"/>
              </w:divBdr>
              <w:divsChild>
                <w:div w:id="57790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طرح زمینه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89DFB8-0C34-4345-8719-3EDFB15C19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2710</TotalTime>
  <Pages>36</Pages>
  <Words>6399</Words>
  <Characters>36476</Characters>
  <Application>Microsoft Office Word</Application>
  <DocSecurity>0</DocSecurity>
  <Lines>303</Lines>
  <Paragraphs>85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
      <vt:lpstr/>
    </vt:vector>
  </TitlesOfParts>
  <Company/>
  <LinksUpToDate>false</LinksUpToDate>
  <CharactersWithSpaces>42790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 HASAN</dc:creator>
  <cp:keywords/>
  <dc:description/>
  <cp:lastModifiedBy>m.m.r_76</cp:lastModifiedBy>
  <cp:revision>15</cp:revision>
  <cp:lastPrinted>2019-02-26T22:01:00Z</cp:lastPrinted>
  <dcterms:created xsi:type="dcterms:W3CDTF">2019-02-23T22:46:00Z</dcterms:created>
  <dcterms:modified xsi:type="dcterms:W3CDTF">2020-03-28T07:45:00Z</dcterms:modified>
</cp:coreProperties>
</file>