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CF085" w14:textId="77777777" w:rsidR="004D7845" w:rsidRPr="00620CAC" w:rsidRDefault="00E111CF" w:rsidP="003F03E2">
      <w:pPr>
        <w:bidi/>
        <w:spacing w:after="40" w:line="240" w:lineRule="auto"/>
        <w:jc w:val="center"/>
        <w:rPr>
          <w:rFonts w:ascii="IranNastaliq" w:eastAsia="B Badr" w:hAnsi="IranNastaliq"/>
          <w:color w:val="404040" w:themeColor="text1" w:themeTint="BF"/>
          <w:sz w:val="36"/>
          <w:szCs w:val="36"/>
          <w:rtl/>
          <w:lang w:bidi="fa-IR"/>
        </w:rPr>
      </w:pPr>
      <w:bookmarkStart w:id="0" w:name="_Hlk36390879"/>
      <w:r w:rsidRPr="00620CAC">
        <w:rPr>
          <w:rFonts w:ascii="IranNastaliq" w:eastAsia="B Badr" w:hAnsi="IranNastaliq" w:hint="cs"/>
          <w:color w:val="404040" w:themeColor="text1" w:themeTint="BF"/>
          <w:sz w:val="36"/>
          <w:szCs w:val="36"/>
          <w:rtl/>
          <w:lang w:bidi="fa-IR"/>
        </w:rPr>
        <w:t>عنوان</w:t>
      </w:r>
      <w:r w:rsidR="004D7845" w:rsidRPr="00620CAC">
        <w:rPr>
          <w:rFonts w:ascii="IranNastaliq" w:eastAsia="B Badr" w:hAnsi="IranNastaliq"/>
          <w:color w:val="404040" w:themeColor="text1" w:themeTint="BF"/>
          <w:sz w:val="36"/>
          <w:szCs w:val="36"/>
          <w:rtl/>
          <w:lang w:bidi="fa-IR"/>
        </w:rPr>
        <w:t xml:space="preserve"> تحقیق</w:t>
      </w:r>
    </w:p>
    <w:p w14:paraId="75E51B43" w14:textId="77777777" w:rsidR="00BA5618" w:rsidRPr="00332433" w:rsidRDefault="00BA5618" w:rsidP="003F03E2">
      <w:pPr>
        <w:bidi/>
        <w:jc w:val="center"/>
        <w:rPr>
          <w:rFonts w:ascii="IranNastaliq" w:eastAsia="B Badr" w:hAnsi="IranNastaliq" w:cs="A khat-khati"/>
          <w:color w:val="404040" w:themeColor="text1" w:themeTint="BF"/>
          <w:sz w:val="44"/>
          <w:szCs w:val="44"/>
          <w:lang w:bidi="fa-IR"/>
        </w:rPr>
      </w:pPr>
      <w:r w:rsidRPr="00332433">
        <w:rPr>
          <w:rFonts w:ascii="IranNastaliq" w:eastAsia="B Badr" w:hAnsi="IranNastaliq" w:cs="A khat-khati" w:hint="cs"/>
          <w:color w:val="404040" w:themeColor="text1" w:themeTint="BF"/>
          <w:sz w:val="44"/>
          <w:szCs w:val="44"/>
          <w:rtl/>
          <w:lang w:bidi="fa-IR"/>
        </w:rPr>
        <w:t>تطبیق</w:t>
      </w:r>
      <w:r w:rsidRPr="00332433">
        <w:rPr>
          <w:rFonts w:ascii="IranNastaliq" w:eastAsia="B Badr" w:hAnsi="IranNastaliq" w:cs="A khat-khati"/>
          <w:color w:val="404040" w:themeColor="text1" w:themeTint="BF"/>
          <w:sz w:val="44"/>
          <w:szCs w:val="44"/>
          <w:rtl/>
          <w:lang w:bidi="fa-IR"/>
        </w:rPr>
        <w:t xml:space="preserve"> مسا</w:t>
      </w:r>
      <w:r w:rsidRPr="00332433">
        <w:rPr>
          <w:rFonts w:ascii="IranNastaliq" w:eastAsia="B Badr" w:hAnsi="IranNastaliq" w:cs="A khat-khati" w:hint="cs"/>
          <w:color w:val="404040" w:themeColor="text1" w:themeTint="BF"/>
          <w:sz w:val="44"/>
          <w:szCs w:val="44"/>
          <w:rtl/>
          <w:lang w:bidi="fa-IR"/>
        </w:rPr>
        <w:t>ئ</w:t>
      </w:r>
      <w:r w:rsidRPr="00332433">
        <w:rPr>
          <w:rFonts w:ascii="IranNastaliq" w:eastAsia="B Badr" w:hAnsi="IranNastaliq" w:cs="A khat-khati" w:hint="eastAsia"/>
          <w:color w:val="404040" w:themeColor="text1" w:themeTint="BF"/>
          <w:sz w:val="44"/>
          <w:szCs w:val="44"/>
          <w:rtl/>
          <w:lang w:bidi="fa-IR"/>
        </w:rPr>
        <w:t>ل</w:t>
      </w:r>
      <w:r w:rsidRPr="00332433">
        <w:rPr>
          <w:rFonts w:ascii="IranNastaliq" w:eastAsia="B Badr" w:hAnsi="IranNastaliq" w:cs="A khat-khati"/>
          <w:color w:val="404040" w:themeColor="text1" w:themeTint="BF"/>
          <w:sz w:val="44"/>
          <w:szCs w:val="44"/>
          <w:rtl/>
          <w:lang w:bidi="fa-IR"/>
        </w:rPr>
        <w:t xml:space="preserve"> و قواعد اصول</w:t>
      </w:r>
      <w:r w:rsidRPr="00332433">
        <w:rPr>
          <w:rFonts w:ascii="IranNastaliq" w:eastAsia="B Badr" w:hAnsi="IranNastaliq" w:cs="A khat-khati" w:hint="cs"/>
          <w:color w:val="404040" w:themeColor="text1" w:themeTint="BF"/>
          <w:sz w:val="44"/>
          <w:szCs w:val="44"/>
          <w:rtl/>
          <w:lang w:bidi="fa-IR"/>
        </w:rPr>
        <w:t>ی</w:t>
      </w:r>
      <w:r w:rsidRPr="00332433">
        <w:rPr>
          <w:rFonts w:ascii="IranNastaliq" w:eastAsia="B Badr" w:hAnsi="IranNastaliq" w:cs="A khat-khati"/>
          <w:color w:val="404040" w:themeColor="text1" w:themeTint="BF"/>
          <w:sz w:val="44"/>
          <w:szCs w:val="44"/>
          <w:rtl/>
          <w:lang w:bidi="fa-IR"/>
        </w:rPr>
        <w:t xml:space="preserve"> بخش احکام </w:t>
      </w:r>
      <w:r w:rsidRPr="00332433">
        <w:rPr>
          <w:rFonts w:ascii="IranNastaliq" w:eastAsia="B Badr" w:hAnsi="IranNastaliq" w:cs="A khat-khati" w:hint="cs"/>
          <w:color w:val="404040" w:themeColor="text1" w:themeTint="BF"/>
          <w:sz w:val="44"/>
          <w:szCs w:val="44"/>
          <w:rtl/>
          <w:lang w:bidi="fa-IR"/>
        </w:rPr>
        <w:t>ازاله ی نجاست</w:t>
      </w:r>
      <w:r w:rsidRPr="00332433">
        <w:rPr>
          <w:rFonts w:ascii="IranNastaliq" w:eastAsia="B Badr" w:hAnsi="IranNastaliq" w:cs="A khat-khati"/>
          <w:color w:val="404040" w:themeColor="text1" w:themeTint="BF"/>
          <w:sz w:val="44"/>
          <w:szCs w:val="44"/>
          <w:rtl/>
          <w:lang w:bidi="fa-IR"/>
        </w:rPr>
        <w:t xml:space="preserve"> در کتاب الروض</w:t>
      </w:r>
      <w:r w:rsidRPr="00332433">
        <w:rPr>
          <w:rFonts w:ascii="IranNastaliq" w:eastAsia="B Badr" w:hAnsi="IranNastaliq" w:cs="A khat-khati" w:hint="cs"/>
          <w:color w:val="404040" w:themeColor="text1" w:themeTint="BF"/>
          <w:sz w:val="44"/>
          <w:szCs w:val="44"/>
          <w:rtl/>
          <w:lang w:bidi="fa-IR"/>
        </w:rPr>
        <w:t>ة</w:t>
      </w:r>
      <w:r w:rsidRPr="00332433">
        <w:rPr>
          <w:rFonts w:ascii="IranNastaliq" w:eastAsia="B Badr" w:hAnsi="IranNastaliq" w:cs="A khat-khati"/>
          <w:color w:val="404040" w:themeColor="text1" w:themeTint="BF"/>
          <w:sz w:val="44"/>
          <w:szCs w:val="44"/>
          <w:rtl/>
          <w:lang w:bidi="fa-IR"/>
        </w:rPr>
        <w:t xml:space="preserve"> البه</w:t>
      </w:r>
      <w:r w:rsidRPr="00332433">
        <w:rPr>
          <w:rFonts w:ascii="IranNastaliq" w:eastAsia="B Badr" w:hAnsi="IranNastaliq" w:cs="A khat-khati" w:hint="cs"/>
          <w:color w:val="404040" w:themeColor="text1" w:themeTint="BF"/>
          <w:sz w:val="44"/>
          <w:szCs w:val="44"/>
          <w:rtl/>
          <w:lang w:bidi="fa-IR"/>
        </w:rPr>
        <w:t>یة</w:t>
      </w:r>
      <w:r w:rsidRPr="00332433">
        <w:rPr>
          <w:rFonts w:ascii="IranNastaliq" w:eastAsia="B Badr" w:hAnsi="IranNastaliq" w:cs="A khat-khati"/>
          <w:color w:val="404040" w:themeColor="text1" w:themeTint="BF"/>
          <w:sz w:val="44"/>
          <w:szCs w:val="44"/>
          <w:rtl/>
          <w:lang w:bidi="fa-IR"/>
        </w:rPr>
        <w:t xml:space="preserve"> ف</w:t>
      </w:r>
      <w:r w:rsidRPr="00332433">
        <w:rPr>
          <w:rFonts w:ascii="IranNastaliq" w:eastAsia="B Badr" w:hAnsi="IranNastaliq" w:cs="A khat-khati" w:hint="cs"/>
          <w:color w:val="404040" w:themeColor="text1" w:themeTint="BF"/>
          <w:sz w:val="44"/>
          <w:szCs w:val="44"/>
          <w:rtl/>
          <w:lang w:bidi="fa-IR"/>
        </w:rPr>
        <w:t>ی</w:t>
      </w:r>
      <w:r w:rsidRPr="00332433">
        <w:rPr>
          <w:rFonts w:ascii="IranNastaliq" w:eastAsia="B Badr" w:hAnsi="IranNastaliq" w:cs="A khat-khati"/>
          <w:color w:val="404040" w:themeColor="text1" w:themeTint="BF"/>
          <w:sz w:val="44"/>
          <w:szCs w:val="44"/>
          <w:rtl/>
          <w:lang w:bidi="fa-IR"/>
        </w:rPr>
        <w:t xml:space="preserve"> شرح اللمع</w:t>
      </w:r>
      <w:r w:rsidRPr="00332433">
        <w:rPr>
          <w:rFonts w:ascii="IranNastaliq" w:eastAsia="B Badr" w:hAnsi="IranNastaliq" w:cs="A khat-khati" w:hint="cs"/>
          <w:color w:val="404040" w:themeColor="text1" w:themeTint="BF"/>
          <w:sz w:val="44"/>
          <w:szCs w:val="44"/>
          <w:rtl/>
          <w:lang w:bidi="fa-IR"/>
        </w:rPr>
        <w:t>ة</w:t>
      </w:r>
      <w:r w:rsidRPr="00332433">
        <w:rPr>
          <w:rFonts w:ascii="IranNastaliq" w:eastAsia="B Badr" w:hAnsi="IranNastaliq" w:cs="A khat-khati"/>
          <w:color w:val="404040" w:themeColor="text1" w:themeTint="BF"/>
          <w:sz w:val="44"/>
          <w:szCs w:val="44"/>
          <w:rtl/>
          <w:lang w:bidi="fa-IR"/>
        </w:rPr>
        <w:t xml:space="preserve"> الدمشق</w:t>
      </w:r>
      <w:r w:rsidRPr="00332433">
        <w:rPr>
          <w:rFonts w:ascii="IranNastaliq" w:eastAsia="B Badr" w:hAnsi="IranNastaliq" w:cs="A khat-khati" w:hint="cs"/>
          <w:color w:val="404040" w:themeColor="text1" w:themeTint="BF"/>
          <w:sz w:val="44"/>
          <w:szCs w:val="44"/>
          <w:rtl/>
          <w:lang w:bidi="fa-IR"/>
        </w:rPr>
        <w:t>یة</w:t>
      </w:r>
      <w:r w:rsidRPr="00332433">
        <w:rPr>
          <w:rFonts w:ascii="IranNastaliq" w:eastAsia="B Badr" w:hAnsi="IranNastaliq" w:cs="A khat-khati"/>
          <w:color w:val="404040" w:themeColor="text1" w:themeTint="BF"/>
          <w:sz w:val="44"/>
          <w:szCs w:val="44"/>
          <w:rtl/>
          <w:lang w:bidi="fa-IR"/>
        </w:rPr>
        <w:t xml:space="preserve"> </w:t>
      </w:r>
      <w:r w:rsidRPr="00332433">
        <w:rPr>
          <w:rFonts w:ascii="IranNastaliq" w:eastAsia="B Badr" w:hAnsi="IranNastaliq" w:cs="A khat-khati" w:hint="cs"/>
          <w:color w:val="404040" w:themeColor="text1" w:themeTint="BF"/>
          <w:sz w:val="44"/>
          <w:szCs w:val="44"/>
          <w:rtl/>
          <w:lang w:bidi="fa-IR"/>
        </w:rPr>
        <w:t>(</w:t>
      </w:r>
      <w:r w:rsidRPr="00332433">
        <w:rPr>
          <w:rFonts w:ascii="IranNastaliq" w:eastAsia="B Badr" w:hAnsi="IranNastaliq" w:cs="A khat-khati"/>
          <w:color w:val="404040" w:themeColor="text1" w:themeTint="BF"/>
          <w:sz w:val="44"/>
          <w:szCs w:val="44"/>
          <w:rtl/>
          <w:lang w:bidi="fa-IR"/>
        </w:rPr>
        <w:t>در سطح</w:t>
      </w:r>
      <w:r w:rsidRPr="00332433">
        <w:rPr>
          <w:rFonts w:ascii="IranNastaliq" w:eastAsia="B Badr" w:hAnsi="IranNastaliq" w:cs="A khat-khati" w:hint="cs"/>
          <w:color w:val="404040" w:themeColor="text1" w:themeTint="BF"/>
          <w:sz w:val="44"/>
          <w:szCs w:val="44"/>
          <w:rtl/>
          <w:lang w:bidi="fa-IR"/>
        </w:rPr>
        <w:t xml:space="preserve"> </w:t>
      </w:r>
      <w:r w:rsidRPr="00332433">
        <w:rPr>
          <w:rFonts w:ascii="IranNastaliq" w:eastAsia="B Badr" w:hAnsi="IranNastaliq" w:cs="A khat-khati" w:hint="eastAsia"/>
          <w:color w:val="404040" w:themeColor="text1" w:themeTint="BF"/>
          <w:sz w:val="44"/>
          <w:szCs w:val="44"/>
          <w:rtl/>
          <w:lang w:bidi="fa-IR"/>
        </w:rPr>
        <w:t>مقدمات</w:t>
      </w:r>
      <w:r w:rsidRPr="00332433">
        <w:rPr>
          <w:rFonts w:ascii="IranNastaliq" w:eastAsia="B Badr" w:hAnsi="IranNastaliq" w:cs="A khat-khati" w:hint="cs"/>
          <w:color w:val="404040" w:themeColor="text1" w:themeTint="BF"/>
          <w:sz w:val="44"/>
          <w:szCs w:val="44"/>
          <w:rtl/>
          <w:lang w:bidi="fa-IR"/>
        </w:rPr>
        <w:t>ی)</w:t>
      </w:r>
    </w:p>
    <w:p w14:paraId="0FC0818E" w14:textId="77777777" w:rsidR="00E111CF" w:rsidRPr="00620CAC" w:rsidRDefault="00E111CF" w:rsidP="003F03E2">
      <w:pPr>
        <w:bidi/>
        <w:spacing w:after="40" w:line="240" w:lineRule="auto"/>
        <w:ind w:firstLine="282"/>
        <w:mirrorIndents/>
        <w:jc w:val="center"/>
        <w:rPr>
          <w:rFonts w:ascii="IranNastaliq" w:eastAsia="B Badr" w:hAnsi="IranNastaliq"/>
          <w:color w:val="404040" w:themeColor="text1" w:themeTint="BF"/>
          <w:sz w:val="36"/>
          <w:szCs w:val="36"/>
          <w:rtl/>
          <w:lang w:bidi="fa-IR"/>
        </w:rPr>
      </w:pPr>
      <w:r w:rsidRPr="00620CAC">
        <w:rPr>
          <w:rFonts w:ascii="IranNastaliq" w:eastAsia="B Badr" w:hAnsi="IranNastaliq"/>
          <w:color w:val="404040" w:themeColor="text1" w:themeTint="BF"/>
          <w:sz w:val="36"/>
          <w:szCs w:val="36"/>
          <w:rtl/>
          <w:lang w:bidi="fa-IR"/>
        </w:rPr>
        <w:t>استاد راهنما</w:t>
      </w:r>
    </w:p>
    <w:p w14:paraId="6736D9B5" w14:textId="32247891" w:rsidR="00E111CF" w:rsidRPr="00332433" w:rsidRDefault="00E111CF" w:rsidP="003F03E2">
      <w:pPr>
        <w:bidi/>
        <w:spacing w:after="40" w:line="240" w:lineRule="auto"/>
        <w:mirrorIndents/>
        <w:jc w:val="center"/>
        <w:rPr>
          <w:rFonts w:ascii="IranNastaliq" w:eastAsia="B Badr" w:hAnsi="IranNastaliq" w:cs="A khat-khati"/>
          <w:color w:val="404040" w:themeColor="text1" w:themeTint="BF"/>
          <w:sz w:val="48"/>
          <w:szCs w:val="48"/>
          <w:rtl/>
          <w:lang w:bidi="fa-IR"/>
        </w:rPr>
      </w:pPr>
      <w:r w:rsidRPr="00332433">
        <w:rPr>
          <w:rFonts w:ascii="IranNastaliq" w:eastAsia="B Badr" w:hAnsi="IranNastaliq" w:cs="A khat-khati"/>
          <w:color w:val="404040" w:themeColor="text1" w:themeTint="BF"/>
          <w:sz w:val="48"/>
          <w:szCs w:val="48"/>
          <w:rtl/>
          <w:lang w:bidi="fa-IR"/>
        </w:rPr>
        <w:t>حجة السلام والمسلمین</w:t>
      </w:r>
      <w:r w:rsidRPr="00332433">
        <w:rPr>
          <w:rFonts w:ascii="IranNastaliq" w:eastAsia="B Badr" w:hAnsi="IranNastaliq" w:cs="A khat-khati" w:hint="cs"/>
          <w:color w:val="404040" w:themeColor="text1" w:themeTint="BF"/>
          <w:sz w:val="48"/>
          <w:szCs w:val="48"/>
          <w:rtl/>
          <w:lang w:bidi="fa-IR"/>
        </w:rPr>
        <w:t xml:space="preserve"> </w:t>
      </w:r>
      <w:r w:rsidR="00BA5618" w:rsidRPr="00332433">
        <w:rPr>
          <w:rFonts w:ascii="IranNastaliq" w:eastAsia="B Badr" w:hAnsi="IranNastaliq" w:cs="A khat-khati" w:hint="cs"/>
          <w:color w:val="404040" w:themeColor="text1" w:themeTint="BF"/>
          <w:sz w:val="48"/>
          <w:szCs w:val="48"/>
          <w:rtl/>
          <w:lang w:bidi="fa-IR"/>
        </w:rPr>
        <w:t>قدّوسی</w:t>
      </w:r>
      <w:r w:rsidRPr="00332433">
        <w:rPr>
          <w:rFonts w:ascii="IranNastaliq" w:eastAsia="B Badr" w:hAnsi="IranNastaliq" w:cs="A khat-khati" w:hint="cs"/>
          <w:color w:val="404040" w:themeColor="text1" w:themeTint="BF"/>
          <w:sz w:val="48"/>
          <w:szCs w:val="48"/>
          <w:rtl/>
          <w:lang w:bidi="fa-IR"/>
        </w:rPr>
        <w:t xml:space="preserve">  </w:t>
      </w:r>
      <w:r w:rsidRPr="00332433">
        <w:rPr>
          <w:rFonts w:ascii="IranNastaliq" w:eastAsia="B Badr" w:hAnsi="IranNastaliq" w:cs="A khat-khati"/>
          <w:color w:val="404040" w:themeColor="text1" w:themeTint="BF"/>
          <w:sz w:val="48"/>
          <w:szCs w:val="48"/>
          <w:rtl/>
          <w:lang w:bidi="fa-IR"/>
        </w:rPr>
        <w:t>(</w:t>
      </w:r>
      <w:r w:rsidRPr="00332433">
        <w:rPr>
          <w:rFonts w:ascii="IranNastaliq" w:eastAsia="B Badr" w:hAnsi="IranNastaliq" w:cs="A khat-khati" w:hint="cs"/>
          <w:color w:val="404040" w:themeColor="text1" w:themeTint="BF"/>
          <w:sz w:val="48"/>
          <w:szCs w:val="48"/>
          <w:rtl/>
          <w:lang w:bidi="fa-IR"/>
        </w:rPr>
        <w:t>زید عزه</w:t>
      </w:r>
      <w:r w:rsidRPr="00332433">
        <w:rPr>
          <w:rFonts w:ascii="IranNastaliq" w:eastAsia="B Badr" w:hAnsi="IranNastaliq" w:cs="A khat-khati"/>
          <w:color w:val="404040" w:themeColor="text1" w:themeTint="BF"/>
          <w:sz w:val="48"/>
          <w:szCs w:val="48"/>
          <w:rtl/>
          <w:lang w:bidi="fa-IR"/>
        </w:rPr>
        <w:t>)</w:t>
      </w:r>
    </w:p>
    <w:p w14:paraId="3E4AECA4" w14:textId="3C322A31" w:rsidR="004D7845" w:rsidRPr="00620CAC" w:rsidRDefault="002431DC" w:rsidP="003F03E2">
      <w:pPr>
        <w:bidi/>
        <w:spacing w:after="40" w:line="240" w:lineRule="auto"/>
        <w:mirrorIndents/>
        <w:jc w:val="center"/>
        <w:rPr>
          <w:rFonts w:ascii="IranNastaliq" w:eastAsia="B Badr" w:hAnsi="IranNastaliq"/>
          <w:color w:val="404040" w:themeColor="text1" w:themeTint="BF"/>
          <w:sz w:val="36"/>
          <w:szCs w:val="36"/>
          <w:rtl/>
          <w:lang w:bidi="fa-IR"/>
        </w:rPr>
      </w:pPr>
      <w:r w:rsidRPr="00620CAC">
        <w:rPr>
          <w:rFonts w:ascii="IranNastaliq" w:eastAsia="B Badr" w:hAnsi="IranNastaliq" w:hint="cs"/>
          <w:color w:val="404040" w:themeColor="text1" w:themeTint="BF"/>
          <w:sz w:val="36"/>
          <w:szCs w:val="36"/>
          <w:rtl/>
          <w:lang w:bidi="fa-IR"/>
        </w:rPr>
        <w:t>ن</w:t>
      </w:r>
      <w:r w:rsidR="004D7845" w:rsidRPr="00620CAC">
        <w:rPr>
          <w:rFonts w:ascii="IranNastaliq" w:eastAsia="B Badr" w:hAnsi="IranNastaliq"/>
          <w:color w:val="404040" w:themeColor="text1" w:themeTint="BF"/>
          <w:sz w:val="36"/>
          <w:szCs w:val="36"/>
          <w:rtl/>
          <w:lang w:bidi="fa-IR"/>
        </w:rPr>
        <w:t xml:space="preserve">ام </w:t>
      </w:r>
      <w:r w:rsidR="00E111CF" w:rsidRPr="00620CAC">
        <w:rPr>
          <w:rFonts w:ascii="IranNastaliq" w:eastAsia="B Badr" w:hAnsi="IranNastaliq" w:hint="cs"/>
          <w:color w:val="404040" w:themeColor="text1" w:themeTint="BF"/>
          <w:sz w:val="36"/>
          <w:szCs w:val="36"/>
          <w:rtl/>
          <w:lang w:bidi="fa-IR"/>
        </w:rPr>
        <w:t>پژوهشگر</w:t>
      </w:r>
    </w:p>
    <w:p w14:paraId="5B651B08" w14:textId="77777777" w:rsidR="00E111CF" w:rsidRPr="00332433" w:rsidRDefault="00394853" w:rsidP="003F03E2">
      <w:pPr>
        <w:bidi/>
        <w:spacing w:after="40" w:line="240" w:lineRule="auto"/>
        <w:ind w:firstLine="282"/>
        <w:mirrorIndents/>
        <w:jc w:val="center"/>
        <w:rPr>
          <w:rFonts w:ascii="IranNastaliq" w:eastAsia="B Badr" w:hAnsi="IranNastaliq" w:cs="A khat-khati"/>
          <w:color w:val="404040" w:themeColor="text1" w:themeTint="BF"/>
          <w:sz w:val="44"/>
          <w:szCs w:val="44"/>
          <w:rtl/>
          <w:lang w:bidi="fa-IR"/>
        </w:rPr>
      </w:pPr>
      <w:r w:rsidRPr="00332433">
        <w:rPr>
          <w:rFonts w:ascii="IranNastaliq" w:eastAsia="B Badr" w:hAnsi="IranNastaliq" w:cs="A khat-khati" w:hint="cs"/>
          <w:color w:val="404040" w:themeColor="text1" w:themeTint="BF"/>
          <w:sz w:val="44"/>
          <w:szCs w:val="44"/>
          <w:rtl/>
          <w:lang w:bidi="fa-IR"/>
        </w:rPr>
        <w:t>دانیال داودآبادی</w:t>
      </w:r>
    </w:p>
    <w:p w14:paraId="50CAD85F" w14:textId="77777777" w:rsidR="004D7845" w:rsidRPr="00620CAC" w:rsidRDefault="004D7845" w:rsidP="003F03E2">
      <w:pPr>
        <w:bidi/>
        <w:spacing w:after="40" w:line="240" w:lineRule="auto"/>
        <w:ind w:firstLine="282"/>
        <w:mirrorIndents/>
        <w:jc w:val="center"/>
        <w:rPr>
          <w:rFonts w:ascii="IranNastaliq" w:eastAsia="B Badr" w:hAnsi="IranNastaliq"/>
          <w:color w:val="404040" w:themeColor="text1" w:themeTint="BF"/>
          <w:sz w:val="52"/>
          <w:szCs w:val="52"/>
          <w:rtl/>
          <w:lang w:bidi="fa-IR"/>
        </w:rPr>
      </w:pPr>
      <w:r w:rsidRPr="00620CAC">
        <w:rPr>
          <w:rFonts w:ascii="IranNastaliq" w:eastAsia="B Badr" w:hAnsi="IranNastaliq"/>
          <w:color w:val="404040" w:themeColor="text1" w:themeTint="BF"/>
          <w:sz w:val="36"/>
          <w:szCs w:val="36"/>
          <w:rtl/>
          <w:lang w:bidi="fa-IR"/>
        </w:rPr>
        <w:t>مقطع تحصیلی</w:t>
      </w:r>
    </w:p>
    <w:p w14:paraId="10DBA5E2" w14:textId="6B8979A2" w:rsidR="004D7845" w:rsidRPr="00332433" w:rsidRDefault="004D7845" w:rsidP="003F03E2">
      <w:pPr>
        <w:bidi/>
        <w:spacing w:after="40" w:line="240" w:lineRule="auto"/>
        <w:ind w:firstLine="282"/>
        <w:mirrorIndents/>
        <w:jc w:val="center"/>
        <w:rPr>
          <w:rFonts w:ascii="IranNastaliq" w:eastAsia="B Badr" w:hAnsi="IranNastaliq" w:cs="A khat-khati"/>
          <w:color w:val="404040" w:themeColor="text1" w:themeTint="BF"/>
          <w:sz w:val="48"/>
          <w:szCs w:val="48"/>
          <w:rtl/>
          <w:lang w:bidi="fa-IR"/>
        </w:rPr>
      </w:pPr>
      <w:r w:rsidRPr="00332433">
        <w:rPr>
          <w:rFonts w:ascii="IranNastaliq" w:eastAsia="B Badr" w:hAnsi="IranNastaliq" w:cs="A khat-khati"/>
          <w:color w:val="404040" w:themeColor="text1" w:themeTint="BF"/>
          <w:sz w:val="48"/>
          <w:szCs w:val="48"/>
          <w:rtl/>
          <w:lang w:bidi="fa-IR"/>
        </w:rPr>
        <w:t xml:space="preserve">پایه </w:t>
      </w:r>
      <w:r w:rsidR="00BA5618" w:rsidRPr="00332433">
        <w:rPr>
          <w:rFonts w:ascii="IranNastaliq" w:eastAsia="B Badr" w:hAnsi="IranNastaliq" w:cs="A khat-khati" w:hint="cs"/>
          <w:color w:val="404040" w:themeColor="text1" w:themeTint="BF"/>
          <w:sz w:val="48"/>
          <w:szCs w:val="48"/>
          <w:rtl/>
          <w:lang w:bidi="fa-IR"/>
        </w:rPr>
        <w:t>پنجم</w:t>
      </w:r>
    </w:p>
    <w:p w14:paraId="55777BC2" w14:textId="140C21E8" w:rsidR="007C4927" w:rsidRPr="00620CAC" w:rsidRDefault="00E111CF" w:rsidP="003F03E2">
      <w:pPr>
        <w:bidi/>
        <w:spacing w:after="40" w:line="240" w:lineRule="auto"/>
        <w:mirrorIndents/>
        <w:jc w:val="center"/>
        <w:rPr>
          <w:rFonts w:ascii="IranNastaliq" w:eastAsia="B Badr" w:hAnsi="IranNastaliq"/>
          <w:color w:val="404040" w:themeColor="text1" w:themeTint="BF"/>
          <w:sz w:val="36"/>
          <w:szCs w:val="36"/>
          <w:rtl/>
          <w:lang w:bidi="fa-IR"/>
        </w:rPr>
      </w:pPr>
      <w:r w:rsidRPr="00620CAC">
        <w:rPr>
          <w:rFonts w:ascii="IranNastaliq" w:eastAsia="B Badr" w:hAnsi="IranNastaliq" w:hint="cs"/>
          <w:color w:val="404040" w:themeColor="text1" w:themeTint="BF"/>
          <w:sz w:val="36"/>
          <w:szCs w:val="36"/>
          <w:rtl/>
          <w:lang w:bidi="fa-IR"/>
        </w:rPr>
        <w:t>درس پژوهشی</w:t>
      </w:r>
    </w:p>
    <w:p w14:paraId="63D3A534" w14:textId="4F31E912" w:rsidR="00E111CF" w:rsidRPr="00332433" w:rsidRDefault="00BA5618" w:rsidP="003F03E2">
      <w:pPr>
        <w:bidi/>
        <w:spacing w:after="40" w:line="240" w:lineRule="auto"/>
        <w:mirrorIndents/>
        <w:jc w:val="center"/>
        <w:rPr>
          <w:rFonts w:ascii="IranNastaliq" w:eastAsia="B Badr" w:hAnsi="IranNastaliq" w:cs="A khat-khati"/>
          <w:color w:val="404040" w:themeColor="text1" w:themeTint="BF"/>
          <w:sz w:val="48"/>
          <w:szCs w:val="48"/>
          <w:rtl/>
          <w:lang w:bidi="fa-IR"/>
        </w:rPr>
      </w:pPr>
      <w:r w:rsidRPr="00332433">
        <w:rPr>
          <w:rFonts w:ascii="IranNastaliq" w:eastAsia="B Badr" w:hAnsi="IranNastaliq" w:cs="A khat-khati" w:hint="cs"/>
          <w:color w:val="404040" w:themeColor="text1" w:themeTint="BF"/>
          <w:sz w:val="48"/>
          <w:szCs w:val="48"/>
          <w:rtl/>
          <w:lang w:bidi="fa-IR"/>
        </w:rPr>
        <w:t xml:space="preserve">اصول </w:t>
      </w:r>
      <w:r w:rsidR="00807D22">
        <w:rPr>
          <w:rFonts w:ascii="IranNastaliq" w:eastAsia="B Badr" w:hAnsi="IranNastaliq" w:cs="A khat-khati" w:hint="cs"/>
          <w:color w:val="404040" w:themeColor="text1" w:themeTint="BF"/>
          <w:sz w:val="48"/>
          <w:szCs w:val="48"/>
          <w:rtl/>
          <w:lang w:bidi="fa-IR"/>
        </w:rPr>
        <w:t>4</w:t>
      </w:r>
    </w:p>
    <w:p w14:paraId="4975B307" w14:textId="307D840B" w:rsidR="004D7845" w:rsidRPr="00620CAC" w:rsidRDefault="004D7845" w:rsidP="003F03E2">
      <w:pPr>
        <w:bidi/>
        <w:spacing w:after="40" w:line="240" w:lineRule="auto"/>
        <w:mirrorIndents/>
        <w:jc w:val="center"/>
        <w:rPr>
          <w:rFonts w:ascii="IranNastaliq" w:eastAsia="B Badr" w:hAnsi="IranNastaliq"/>
          <w:color w:val="404040" w:themeColor="text1" w:themeTint="BF"/>
          <w:sz w:val="36"/>
          <w:szCs w:val="36"/>
          <w:rtl/>
          <w:lang w:bidi="fa-IR"/>
        </w:rPr>
      </w:pPr>
      <w:r w:rsidRPr="00620CAC">
        <w:rPr>
          <w:rFonts w:ascii="IranNastaliq" w:eastAsia="B Badr" w:hAnsi="IranNastaliq"/>
          <w:color w:val="404040" w:themeColor="text1" w:themeTint="BF"/>
          <w:sz w:val="36"/>
          <w:szCs w:val="36"/>
          <w:rtl/>
          <w:lang w:bidi="fa-IR"/>
        </w:rPr>
        <w:t>مرکزآموزشی</w:t>
      </w:r>
    </w:p>
    <w:p w14:paraId="4361E60A" w14:textId="77777777" w:rsidR="00E111CF" w:rsidRPr="00332433" w:rsidRDefault="004D7845" w:rsidP="003F03E2">
      <w:pPr>
        <w:bidi/>
        <w:spacing w:after="40" w:line="240" w:lineRule="auto"/>
        <w:ind w:firstLine="282"/>
        <w:mirrorIndents/>
        <w:jc w:val="center"/>
        <w:rPr>
          <w:rFonts w:ascii="IranNastaliq" w:eastAsia="B Badr" w:hAnsi="IranNastaliq" w:cs="A khat-khati"/>
          <w:color w:val="404040" w:themeColor="text1" w:themeTint="BF"/>
          <w:sz w:val="48"/>
          <w:szCs w:val="48"/>
          <w:rtl/>
          <w:lang w:bidi="fa-IR"/>
        </w:rPr>
      </w:pPr>
      <w:r w:rsidRPr="00332433">
        <w:rPr>
          <w:rFonts w:ascii="IranNastaliq" w:eastAsia="B Badr" w:hAnsi="IranNastaliq" w:cs="A khat-khati"/>
          <w:color w:val="404040" w:themeColor="text1" w:themeTint="BF"/>
          <w:sz w:val="48"/>
          <w:szCs w:val="48"/>
          <w:rtl/>
          <w:lang w:bidi="fa-IR"/>
        </w:rPr>
        <w:t>مدرسه</w:t>
      </w:r>
      <w:r w:rsidR="00EA3957" w:rsidRPr="00332433">
        <w:rPr>
          <w:rFonts w:ascii="IranNastaliq" w:eastAsia="B Badr" w:hAnsi="IranNastaliq" w:cs="A khat-khati" w:hint="cs"/>
          <w:color w:val="404040" w:themeColor="text1" w:themeTint="BF"/>
          <w:sz w:val="48"/>
          <w:szCs w:val="48"/>
          <w:rtl/>
          <w:lang w:bidi="fa-IR"/>
        </w:rPr>
        <w:t xml:space="preserve"> علمیه</w:t>
      </w:r>
      <w:r w:rsidRPr="00332433">
        <w:rPr>
          <w:rFonts w:ascii="IranNastaliq" w:eastAsia="B Badr" w:hAnsi="IranNastaliq" w:cs="A khat-khati"/>
          <w:color w:val="404040" w:themeColor="text1" w:themeTint="BF"/>
          <w:sz w:val="48"/>
          <w:szCs w:val="48"/>
          <w:rtl/>
          <w:lang w:bidi="fa-IR"/>
        </w:rPr>
        <w:t xml:space="preserve"> علوی- قم</w:t>
      </w:r>
    </w:p>
    <w:p w14:paraId="1DC2E6F3" w14:textId="5A3F6DC4" w:rsidR="004D7845" w:rsidRPr="00620CAC" w:rsidRDefault="004D7845" w:rsidP="003F03E2">
      <w:pPr>
        <w:bidi/>
        <w:spacing w:after="40" w:line="240" w:lineRule="auto"/>
        <w:ind w:firstLine="282"/>
        <w:mirrorIndents/>
        <w:jc w:val="center"/>
        <w:rPr>
          <w:rFonts w:ascii="IranNastaliq" w:eastAsia="B Badr" w:hAnsi="IranNastaliq"/>
          <w:color w:val="404040" w:themeColor="text1" w:themeTint="BF"/>
          <w:sz w:val="52"/>
          <w:szCs w:val="52"/>
          <w:rtl/>
          <w:lang w:bidi="fa-IR"/>
        </w:rPr>
      </w:pPr>
      <w:r w:rsidRPr="00620CAC">
        <w:rPr>
          <w:rFonts w:ascii="IranNastaliq" w:eastAsia="B Badr" w:hAnsi="IranNastaliq"/>
          <w:color w:val="404040" w:themeColor="text1" w:themeTint="BF"/>
          <w:sz w:val="36"/>
          <w:szCs w:val="36"/>
          <w:rtl/>
          <w:lang w:bidi="fa-IR"/>
        </w:rPr>
        <w:t>سال تحصیلی</w:t>
      </w:r>
    </w:p>
    <w:p w14:paraId="390AC9DB" w14:textId="3E2B1575" w:rsidR="00434086" w:rsidRPr="00332433" w:rsidRDefault="00434086" w:rsidP="003F03E2">
      <w:pPr>
        <w:bidi/>
        <w:spacing w:after="40" w:line="240" w:lineRule="auto"/>
        <w:ind w:firstLine="282"/>
        <w:mirrorIndents/>
        <w:jc w:val="center"/>
        <w:rPr>
          <w:rFonts w:ascii="IranNastaliq" w:eastAsia="B Badr" w:hAnsi="IranNastaliq" w:cs="A khat-khati"/>
          <w:color w:val="404040" w:themeColor="text1" w:themeTint="BF"/>
          <w:sz w:val="48"/>
          <w:szCs w:val="48"/>
          <w:rtl/>
          <w:lang w:bidi="fa-IR"/>
        </w:rPr>
      </w:pPr>
      <w:r w:rsidRPr="00332433">
        <w:rPr>
          <w:rFonts w:ascii="IranNastaliq" w:eastAsia="B Badr" w:hAnsi="IranNastaliq" w:cs="A khat-khati" w:hint="cs"/>
          <w:color w:val="404040" w:themeColor="text1" w:themeTint="BF"/>
          <w:sz w:val="48"/>
          <w:szCs w:val="48"/>
          <w:rtl/>
          <w:lang w:bidi="fa-IR"/>
        </w:rPr>
        <w:t>9</w:t>
      </w:r>
      <w:r w:rsidR="00BA5618" w:rsidRPr="00332433">
        <w:rPr>
          <w:rFonts w:ascii="IranNastaliq" w:eastAsia="B Badr" w:hAnsi="IranNastaliq" w:cs="A khat-khati" w:hint="cs"/>
          <w:color w:val="404040" w:themeColor="text1" w:themeTint="BF"/>
          <w:sz w:val="48"/>
          <w:szCs w:val="48"/>
          <w:rtl/>
          <w:lang w:bidi="fa-IR"/>
        </w:rPr>
        <w:t>8</w:t>
      </w:r>
      <w:r w:rsidRPr="00332433">
        <w:rPr>
          <w:rFonts w:ascii="IranNastaliq" w:eastAsia="B Badr" w:hAnsi="IranNastaliq" w:cs="A khat-khati" w:hint="cs"/>
          <w:color w:val="404040" w:themeColor="text1" w:themeTint="BF"/>
          <w:sz w:val="48"/>
          <w:szCs w:val="48"/>
          <w:rtl/>
          <w:lang w:bidi="fa-IR"/>
        </w:rPr>
        <w:t>-9</w:t>
      </w:r>
      <w:r w:rsidR="00BA5618" w:rsidRPr="00332433">
        <w:rPr>
          <w:rFonts w:ascii="IranNastaliq" w:eastAsia="B Badr" w:hAnsi="IranNastaliq" w:cs="A khat-khati" w:hint="cs"/>
          <w:color w:val="404040" w:themeColor="text1" w:themeTint="BF"/>
          <w:sz w:val="48"/>
          <w:szCs w:val="48"/>
          <w:rtl/>
          <w:lang w:bidi="fa-IR"/>
        </w:rPr>
        <w:t>9</w:t>
      </w:r>
    </w:p>
    <w:p w14:paraId="5922BF88" w14:textId="3866D322" w:rsidR="004D7845" w:rsidRPr="00620CAC" w:rsidRDefault="004D7845" w:rsidP="00E111CF">
      <w:pPr>
        <w:bidi/>
        <w:spacing w:after="40" w:line="240" w:lineRule="auto"/>
        <w:ind w:firstLine="282"/>
        <w:mirrorIndents/>
        <w:jc w:val="center"/>
        <w:rPr>
          <w:rFonts w:ascii="IranNastaliq" w:eastAsia="B Badr" w:hAnsi="IranNastaliq"/>
          <w:color w:val="404040" w:themeColor="text1" w:themeTint="BF"/>
          <w:sz w:val="144"/>
          <w:szCs w:val="144"/>
          <w:rtl/>
          <w:lang w:bidi="fa-IR"/>
        </w:rPr>
      </w:pPr>
    </w:p>
    <w:p w14:paraId="251ABAA5" w14:textId="77777777" w:rsidR="004D7845" w:rsidRPr="00620CAC" w:rsidRDefault="004D7845" w:rsidP="002431DC">
      <w:pPr>
        <w:bidi/>
        <w:spacing w:before="40" w:after="40" w:line="240" w:lineRule="auto"/>
        <w:ind w:firstLine="282"/>
        <w:mirrorIndents/>
        <w:jc w:val="center"/>
        <w:rPr>
          <w:rFonts w:ascii="IranNastaliq" w:eastAsia="B Badr" w:hAnsi="IranNastaliq"/>
          <w:sz w:val="72"/>
          <w:szCs w:val="72"/>
          <w:rtl/>
          <w:lang w:bidi="fa-IR"/>
        </w:rPr>
      </w:pPr>
      <w:bookmarkStart w:id="1" w:name="_Toc403373196"/>
      <w:r w:rsidRPr="00620CAC">
        <w:rPr>
          <w:rFonts w:ascii="B Badr" w:eastAsia="B Badr" w:hAnsi="B Badr"/>
          <w:noProof/>
          <w:color w:val="404040" w:themeColor="text1" w:themeTint="BF"/>
          <w:sz w:val="28"/>
          <w:rtl/>
          <w:lang w:bidi="fa-IR"/>
        </w:rPr>
        <w:drawing>
          <wp:anchor distT="0" distB="0" distL="114300" distR="114300" simplePos="0" relativeHeight="251659264" behindDoc="0" locked="0" layoutInCell="1" allowOverlap="1" wp14:anchorId="7766E3F9" wp14:editId="4144C02B">
            <wp:simplePos x="0" y="0"/>
            <wp:positionH relativeFrom="column">
              <wp:posOffset>867577</wp:posOffset>
            </wp:positionH>
            <wp:positionV relativeFrom="page">
              <wp:posOffset>1939156</wp:posOffset>
            </wp:positionV>
            <wp:extent cx="4572000" cy="697276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6972768"/>
                    </a:xfrm>
                    <a:prstGeom prst="rect">
                      <a:avLst/>
                    </a:prstGeom>
                  </pic:spPr>
                </pic:pic>
              </a:graphicData>
            </a:graphic>
            <wp14:sizeRelH relativeFrom="page">
              <wp14:pctWidth>0</wp14:pctWidth>
            </wp14:sizeRelH>
            <wp14:sizeRelV relativeFrom="page">
              <wp14:pctHeight>0</wp14:pctHeight>
            </wp14:sizeRelV>
          </wp:anchor>
        </w:drawing>
      </w:r>
      <w:r w:rsidRPr="00620CAC">
        <w:rPr>
          <w:rFonts w:ascii="IranNastaliq" w:eastAsia="B Badr" w:hAnsi="IranNastaliq"/>
          <w:sz w:val="72"/>
          <w:szCs w:val="72"/>
          <w:rtl/>
          <w:lang w:bidi="fa-IR"/>
        </w:rPr>
        <w:br w:type="page"/>
      </w:r>
    </w:p>
    <w:p w14:paraId="0D77178C" w14:textId="77777777" w:rsidR="004D7845" w:rsidRPr="00620CAC" w:rsidRDefault="004D7845" w:rsidP="002431DC">
      <w:pPr>
        <w:bidi/>
        <w:spacing w:before="40" w:after="40" w:line="240" w:lineRule="auto"/>
        <w:ind w:firstLine="284"/>
        <w:jc w:val="center"/>
        <w:rPr>
          <w:rFonts w:ascii="B Badr" w:eastAsia="B Badr" w:hAnsi="B Badr"/>
          <w:sz w:val="28"/>
          <w:rtl/>
          <w:lang w:bidi="fa-IR"/>
        </w:rPr>
      </w:pPr>
    </w:p>
    <w:p w14:paraId="2CCF13E7" w14:textId="77777777" w:rsidR="004D7845" w:rsidRPr="00620CAC" w:rsidRDefault="004D7845" w:rsidP="002431DC">
      <w:pPr>
        <w:bidi/>
        <w:spacing w:before="40" w:after="40" w:line="240" w:lineRule="auto"/>
        <w:ind w:firstLine="284"/>
        <w:jc w:val="center"/>
        <w:rPr>
          <w:rFonts w:ascii="B Badr" w:eastAsia="B Badr" w:hAnsi="B Badr"/>
          <w:sz w:val="28"/>
          <w:rtl/>
          <w:lang w:bidi="fa-IR"/>
        </w:rPr>
      </w:pPr>
    </w:p>
    <w:p w14:paraId="1F3B47AE" w14:textId="77777777" w:rsidR="004D7845" w:rsidRPr="0002014D" w:rsidRDefault="004D7845" w:rsidP="002431DC">
      <w:pPr>
        <w:bidi/>
        <w:spacing w:before="40" w:after="40" w:line="240" w:lineRule="auto"/>
        <w:ind w:firstLine="282"/>
        <w:mirrorIndents/>
        <w:jc w:val="center"/>
        <w:rPr>
          <w:rFonts w:ascii="IranNastaliq" w:eastAsia="B Badr" w:hAnsi="IranNastaliq" w:cs="IranNastaliq"/>
          <w:sz w:val="46"/>
          <w:szCs w:val="46"/>
          <w:lang w:bidi="fa-IR"/>
        </w:rPr>
      </w:pPr>
      <w:r w:rsidRPr="0002014D">
        <w:rPr>
          <w:rFonts w:ascii="IranNastaliq" w:eastAsia="B Badr" w:hAnsi="IranNastaliq" w:cs="IranNastaliq"/>
          <w:sz w:val="46"/>
          <w:szCs w:val="46"/>
          <w:rtl/>
          <w:lang w:bidi="fa-IR"/>
        </w:rPr>
        <w:t>تقدیم به</w:t>
      </w:r>
      <w:r w:rsidRPr="0002014D">
        <w:rPr>
          <w:rFonts w:ascii="IranNastaliq" w:eastAsia="B Badr" w:hAnsi="IranNastaliq" w:cs="IranNastaliq"/>
          <w:sz w:val="46"/>
          <w:szCs w:val="46"/>
          <w:lang w:bidi="fa-IR"/>
        </w:rPr>
        <w:t xml:space="preserve"> :</w:t>
      </w:r>
      <w:bookmarkEnd w:id="1"/>
    </w:p>
    <w:p w14:paraId="4039B1FB" w14:textId="77777777" w:rsidR="004D7845" w:rsidRPr="0002014D" w:rsidRDefault="004D7845" w:rsidP="00BA630A">
      <w:pPr>
        <w:bidi/>
        <w:spacing w:before="40" w:after="40" w:line="240" w:lineRule="auto"/>
        <w:ind w:firstLine="282"/>
        <w:mirrorIndents/>
        <w:jc w:val="center"/>
        <w:rPr>
          <w:rFonts w:ascii="IranNastaliq" w:eastAsia="B Badr" w:hAnsi="IranNastaliq" w:cs="IranNastaliq"/>
          <w:sz w:val="46"/>
          <w:szCs w:val="46"/>
          <w:rtl/>
          <w:lang w:bidi="fa-IR"/>
        </w:rPr>
      </w:pPr>
      <w:bookmarkStart w:id="2" w:name="_Toc403373197"/>
      <w:r w:rsidRPr="0002014D">
        <w:rPr>
          <w:rFonts w:ascii="IranNastaliq" w:eastAsia="B Badr" w:hAnsi="IranNastaliq" w:cs="IranNastaliq" w:hint="cs"/>
          <w:sz w:val="46"/>
          <w:szCs w:val="46"/>
          <w:rtl/>
          <w:lang w:bidi="fa-IR"/>
        </w:rPr>
        <w:t>پ</w:t>
      </w:r>
      <w:r w:rsidRPr="0002014D">
        <w:rPr>
          <w:rFonts w:ascii="IranNastaliq" w:eastAsia="B Badr" w:hAnsi="IranNastaliq" w:cs="IranNastaliq"/>
          <w:sz w:val="46"/>
          <w:szCs w:val="46"/>
          <w:rtl/>
          <w:lang w:bidi="fa-IR"/>
        </w:rPr>
        <w:t xml:space="preserve">یشگاه </w:t>
      </w:r>
      <w:r w:rsidR="00BA630A" w:rsidRPr="0002014D">
        <w:rPr>
          <w:rFonts w:ascii="IranNastaliq" w:eastAsia="B Badr" w:hAnsi="IranNastaliq" w:cs="IranNastaliq" w:hint="cs"/>
          <w:sz w:val="46"/>
          <w:szCs w:val="46"/>
          <w:rtl/>
          <w:lang w:bidi="fa-IR"/>
        </w:rPr>
        <w:t>اساتید محترم</w:t>
      </w:r>
      <w:r w:rsidR="00394853" w:rsidRPr="0002014D">
        <w:rPr>
          <w:rFonts w:ascii="IranNastaliq" w:eastAsia="B Badr" w:hAnsi="IranNastaliq" w:cs="IranNastaliq" w:hint="cs"/>
          <w:sz w:val="46"/>
          <w:szCs w:val="46"/>
          <w:rtl/>
          <w:lang w:bidi="fa-IR"/>
        </w:rPr>
        <w:t xml:space="preserve"> </w:t>
      </w:r>
      <w:bookmarkEnd w:id="2"/>
      <w:r w:rsidR="00BA630A" w:rsidRPr="0002014D">
        <w:rPr>
          <w:rFonts w:ascii="IranNastaliq" w:eastAsia="B Badr" w:hAnsi="IranNastaliq" w:cs="IranNastaliq" w:hint="cs"/>
          <w:sz w:val="46"/>
          <w:szCs w:val="46"/>
          <w:rtl/>
          <w:lang w:bidi="fa-IR"/>
        </w:rPr>
        <w:t>(زید عزهم)</w:t>
      </w:r>
    </w:p>
    <w:p w14:paraId="006DC6E0" w14:textId="77777777" w:rsidR="004D7845" w:rsidRPr="0002014D" w:rsidRDefault="004D7845" w:rsidP="0002014D">
      <w:pPr>
        <w:bidi/>
        <w:spacing w:before="40" w:after="40" w:line="240" w:lineRule="auto"/>
        <w:ind w:firstLine="282"/>
        <w:mirrorIndents/>
        <w:jc w:val="center"/>
        <w:rPr>
          <w:rFonts w:ascii="IranNastaliq" w:eastAsia="B Badr" w:hAnsi="IranNastaliq" w:cs="IranNastaliq"/>
          <w:sz w:val="46"/>
          <w:szCs w:val="46"/>
          <w:rtl/>
          <w:lang w:bidi="fa-IR"/>
        </w:rPr>
      </w:pPr>
    </w:p>
    <w:p w14:paraId="0E7326F1" w14:textId="77777777" w:rsidR="004D7845" w:rsidRPr="0002014D" w:rsidRDefault="004D7845" w:rsidP="0002014D">
      <w:pPr>
        <w:bidi/>
        <w:spacing w:before="40" w:after="40" w:line="240" w:lineRule="auto"/>
        <w:ind w:firstLine="282"/>
        <w:mirrorIndents/>
        <w:jc w:val="center"/>
        <w:rPr>
          <w:rFonts w:ascii="IranNastaliq" w:eastAsia="B Badr" w:hAnsi="IranNastaliq" w:cs="IranNastaliq"/>
          <w:sz w:val="46"/>
          <w:szCs w:val="46"/>
          <w:rtl/>
          <w:lang w:bidi="fa-IR"/>
        </w:rPr>
      </w:pPr>
    </w:p>
    <w:p w14:paraId="72A99B6E" w14:textId="77777777" w:rsidR="004D7845" w:rsidRPr="0002014D" w:rsidRDefault="004D7845" w:rsidP="002431DC">
      <w:pPr>
        <w:bidi/>
        <w:spacing w:before="40" w:after="40" w:line="240" w:lineRule="auto"/>
        <w:ind w:firstLine="282"/>
        <w:mirrorIndents/>
        <w:jc w:val="center"/>
        <w:rPr>
          <w:rFonts w:ascii="IranNastaliq" w:eastAsia="B Badr" w:hAnsi="IranNastaliq" w:cs="IranNastaliq"/>
          <w:sz w:val="46"/>
          <w:szCs w:val="46"/>
          <w:lang w:bidi="fa-IR"/>
        </w:rPr>
      </w:pPr>
      <w:r w:rsidRPr="0002014D">
        <w:rPr>
          <w:rFonts w:ascii="IranNastaliq" w:eastAsia="B Badr" w:hAnsi="IranNastaliq" w:cs="IranNastaliq"/>
          <w:sz w:val="46"/>
          <w:szCs w:val="46"/>
          <w:rtl/>
          <w:lang w:bidi="fa-IR"/>
        </w:rPr>
        <w:t>تقدیر از</w:t>
      </w:r>
      <w:r w:rsidRPr="0002014D">
        <w:rPr>
          <w:rFonts w:ascii="IranNastaliq" w:eastAsia="B Badr" w:hAnsi="IranNastaliq" w:cs="IranNastaliq"/>
          <w:sz w:val="46"/>
          <w:szCs w:val="46"/>
          <w:lang w:bidi="fa-IR"/>
        </w:rPr>
        <w:t>:</w:t>
      </w:r>
    </w:p>
    <w:p w14:paraId="6FBCB2EC" w14:textId="77777777" w:rsidR="004D7845" w:rsidRPr="0002014D" w:rsidRDefault="004D7845" w:rsidP="00BA630A">
      <w:pPr>
        <w:bidi/>
        <w:spacing w:before="40" w:after="40" w:line="240" w:lineRule="auto"/>
        <w:ind w:firstLine="282"/>
        <w:mirrorIndents/>
        <w:jc w:val="center"/>
        <w:rPr>
          <w:rFonts w:ascii="IranNastaliq" w:eastAsia="B Badr" w:hAnsi="IranNastaliq" w:cs="IranNastaliq"/>
          <w:sz w:val="46"/>
          <w:szCs w:val="46"/>
          <w:rtl/>
          <w:lang w:bidi="fa-IR"/>
        </w:rPr>
      </w:pPr>
      <w:r w:rsidRPr="0002014D">
        <w:rPr>
          <w:rFonts w:ascii="IranNastaliq" w:eastAsia="B Badr" w:hAnsi="IranNastaliq" w:cs="IranNastaliq"/>
          <w:sz w:val="46"/>
          <w:szCs w:val="46"/>
          <w:rtl/>
          <w:lang w:bidi="fa-IR"/>
        </w:rPr>
        <w:t xml:space="preserve">عزیزانی که </w:t>
      </w:r>
      <w:r w:rsidR="00BA630A" w:rsidRPr="0002014D">
        <w:rPr>
          <w:rFonts w:ascii="IranNastaliq" w:eastAsia="B Badr" w:hAnsi="IranNastaliq" w:cs="IranNastaliq" w:hint="cs"/>
          <w:sz w:val="46"/>
          <w:szCs w:val="46"/>
          <w:rtl/>
          <w:lang w:bidi="fa-IR"/>
        </w:rPr>
        <w:t>منابع</w:t>
      </w:r>
      <w:r w:rsidRPr="0002014D">
        <w:rPr>
          <w:rFonts w:ascii="IranNastaliq" w:eastAsia="B Badr" w:hAnsi="IranNastaliq" w:cs="IranNastaliq"/>
          <w:sz w:val="46"/>
          <w:szCs w:val="46"/>
          <w:rtl/>
          <w:lang w:bidi="fa-IR"/>
        </w:rPr>
        <w:t xml:space="preserve"> را به من آموختند.</w:t>
      </w:r>
    </w:p>
    <w:p w14:paraId="3528F5CE" w14:textId="77777777" w:rsidR="004D7845" w:rsidRPr="00620CAC" w:rsidRDefault="004D7845" w:rsidP="002431DC">
      <w:pPr>
        <w:bidi/>
        <w:jc w:val="center"/>
        <w:rPr>
          <w:rFonts w:asciiTheme="majorHAnsi" w:eastAsiaTheme="majorEastAsia" w:hAnsiTheme="majorHAnsi"/>
          <w:color w:val="404040" w:themeColor="text1" w:themeTint="BF"/>
          <w:sz w:val="24"/>
          <w:szCs w:val="24"/>
          <w:rtl/>
          <w:lang w:bidi="fa-IR"/>
        </w:rPr>
      </w:pPr>
      <w:bookmarkStart w:id="3" w:name="_Toc403373198"/>
      <w:r w:rsidRPr="00620CAC">
        <w:rPr>
          <w:rFonts w:asciiTheme="majorHAnsi" w:eastAsiaTheme="majorEastAsia" w:hAnsiTheme="majorHAnsi"/>
          <w:color w:val="404040" w:themeColor="text1" w:themeTint="BF"/>
          <w:sz w:val="24"/>
          <w:szCs w:val="24"/>
          <w:rtl/>
          <w:lang w:bidi="fa-IR"/>
        </w:rPr>
        <w:br w:type="page"/>
      </w:r>
    </w:p>
    <w:p w14:paraId="1FDE4ADB" w14:textId="77777777" w:rsidR="00434086" w:rsidRPr="00620CAC" w:rsidRDefault="004D7845" w:rsidP="00BA5618">
      <w:pPr>
        <w:pStyle w:val="Heading1"/>
        <w:jc w:val="left"/>
        <w:rPr>
          <w:sz w:val="32"/>
          <w:szCs w:val="32"/>
          <w:rtl/>
        </w:rPr>
      </w:pPr>
      <w:bookmarkStart w:id="4" w:name="_Toc475692859"/>
      <w:bookmarkStart w:id="5" w:name="_Toc475783917"/>
      <w:bookmarkStart w:id="6" w:name="_Toc36316711"/>
      <w:bookmarkStart w:id="7" w:name="_Toc36401999"/>
      <w:bookmarkStart w:id="8" w:name="_Toc36415836"/>
      <w:bookmarkStart w:id="9" w:name="_Toc36416169"/>
      <w:bookmarkStart w:id="10" w:name="_Toc36417079"/>
      <w:bookmarkStart w:id="11" w:name="_Toc36935477"/>
      <w:bookmarkStart w:id="12" w:name="_Toc36935562"/>
      <w:r w:rsidRPr="00620CAC">
        <w:rPr>
          <w:rFonts w:hint="cs"/>
          <w:sz w:val="32"/>
          <w:szCs w:val="32"/>
          <w:rtl/>
        </w:rPr>
        <w:lastRenderedPageBreak/>
        <w:t>چکیده</w:t>
      </w:r>
      <w:bookmarkEnd w:id="3"/>
      <w:bookmarkEnd w:id="4"/>
      <w:bookmarkEnd w:id="5"/>
      <w:bookmarkEnd w:id="6"/>
      <w:bookmarkEnd w:id="7"/>
      <w:bookmarkEnd w:id="8"/>
      <w:bookmarkEnd w:id="9"/>
      <w:bookmarkEnd w:id="10"/>
      <w:bookmarkEnd w:id="11"/>
      <w:bookmarkEnd w:id="12"/>
    </w:p>
    <w:p w14:paraId="127A524D" w14:textId="77777777" w:rsidR="0036010D" w:rsidRDefault="0036010D" w:rsidP="0036010D">
      <w:pPr>
        <w:bidi/>
        <w:ind w:firstLine="284"/>
        <w:jc w:val="left"/>
        <w:rPr>
          <w:rFonts w:ascii="vazir" w:hAnsi="vazir"/>
          <w:color w:val="000000"/>
          <w:sz w:val="28"/>
          <w:shd w:val="clear" w:color="auto" w:fill="FFFFFF"/>
          <w:rtl/>
          <w:lang w:bidi="fa-IR"/>
        </w:rPr>
      </w:pPr>
      <w:r w:rsidRPr="00620CAC">
        <w:rPr>
          <w:rFonts w:ascii="vazir" w:hAnsi="vazir" w:hint="cs"/>
          <w:color w:val="000000"/>
          <w:sz w:val="28"/>
          <w:shd w:val="clear" w:color="auto" w:fill="FFFFFF"/>
          <w:rtl/>
          <w:lang w:bidi="fa-IR"/>
        </w:rPr>
        <w:t>در</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مقالات</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تطبيقي،</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بهترين</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روش</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جمع</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آوري</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مطالب</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و</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سبك</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قالببندي</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مقاله،</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معطوف</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به</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تأمين اغراض</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و</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اهداف</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مقاله</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تعيين</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ميگردد</w:t>
      </w:r>
      <w:r w:rsidRPr="00620CAC">
        <w:rPr>
          <w:rFonts w:ascii="vazir" w:hAnsi="vazir"/>
          <w:color w:val="000000"/>
          <w:sz w:val="28"/>
          <w:shd w:val="clear" w:color="auto" w:fill="FFFFFF"/>
          <w:rtl/>
          <w:lang w:bidi="fa-IR"/>
        </w:rPr>
        <w:t>.</w:t>
      </w:r>
      <w:r w:rsidRPr="00620CAC">
        <w:rPr>
          <w:rFonts w:ascii="vazir" w:hAnsi="vazir" w:hint="cs"/>
          <w:color w:val="000000"/>
          <w:sz w:val="28"/>
          <w:shd w:val="clear" w:color="auto" w:fill="FFFFFF"/>
          <w:rtl/>
          <w:lang w:bidi="fa-IR"/>
        </w:rPr>
        <w:t xml:space="preserve"> هدف</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اصلي</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از</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اين</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سنخ</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مقالات، يادگيري</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روش</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تحليل</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منطقي</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و</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اصولي</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متون</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فقهي</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جهت</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تقويت</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قدرت</w:t>
      </w:r>
      <w:r w:rsidRPr="00620CAC">
        <w:rPr>
          <w:rFonts w:ascii="vazir" w:hAnsi="vazir"/>
          <w:color w:val="000000"/>
          <w:sz w:val="28"/>
          <w:shd w:val="clear" w:color="auto" w:fill="FFFFFF"/>
          <w:rtl/>
          <w:lang w:bidi="fa-IR"/>
        </w:rPr>
        <w:t xml:space="preserve"> </w:t>
      </w:r>
      <w:r w:rsidRPr="00620CAC">
        <w:rPr>
          <w:rFonts w:ascii="vazir" w:hAnsi="vazir" w:hint="cs"/>
          <w:color w:val="000000"/>
          <w:sz w:val="28"/>
          <w:shd w:val="clear" w:color="auto" w:fill="FFFFFF"/>
          <w:rtl/>
          <w:lang w:bidi="fa-IR"/>
        </w:rPr>
        <w:t>تحليل می باشد.</w:t>
      </w:r>
      <w:r>
        <w:rPr>
          <w:rFonts w:ascii="vazir" w:hAnsi="vazir" w:hint="cs"/>
          <w:color w:val="000000"/>
          <w:sz w:val="28"/>
          <w:shd w:val="clear" w:color="auto" w:fill="FFFFFF"/>
          <w:rtl/>
          <w:lang w:bidi="fa-IR"/>
        </w:rPr>
        <w:t xml:space="preserve"> در این مقاله تطبیقاتی از مسائل و قواعد اصولی بر متون فقهی اتفاق می افتد.</w:t>
      </w:r>
    </w:p>
    <w:p w14:paraId="09207C1D" w14:textId="24EA14B9" w:rsidR="007A508D" w:rsidRPr="00620CAC" w:rsidRDefault="0036010D" w:rsidP="0036010D">
      <w:pPr>
        <w:bidi/>
        <w:ind w:firstLine="284"/>
        <w:jc w:val="left"/>
        <w:rPr>
          <w:lang w:bidi="fa-IR"/>
        </w:rPr>
      </w:pPr>
      <w:r w:rsidRPr="0036010D">
        <w:rPr>
          <w:rFonts w:ascii="B Badr" w:eastAsia="B Badr" w:hAnsi="B Badr" w:hint="cs"/>
          <w:b/>
          <w:bCs/>
          <w:color w:val="000000" w:themeColor="text1"/>
          <w:sz w:val="32"/>
          <w:szCs w:val="32"/>
          <w:rtl/>
          <w:lang w:bidi="fa-IR"/>
        </w:rPr>
        <w:t xml:space="preserve"> </w:t>
      </w:r>
      <w:r w:rsidR="007A508D" w:rsidRPr="0036010D">
        <w:rPr>
          <w:rFonts w:ascii="B Badr" w:eastAsia="B Badr" w:hAnsi="B Badr" w:hint="cs"/>
          <w:b/>
          <w:bCs/>
          <w:color w:val="000000" w:themeColor="text1"/>
          <w:sz w:val="32"/>
          <w:szCs w:val="32"/>
          <w:rtl/>
          <w:lang w:bidi="fa-IR"/>
        </w:rPr>
        <w:t>کلید واژه:</w:t>
      </w:r>
      <w:r w:rsidR="007A508D" w:rsidRPr="00620CAC">
        <w:rPr>
          <w:rFonts w:hint="cs"/>
          <w:rtl/>
          <w:lang w:bidi="fa-IR"/>
        </w:rPr>
        <w:t xml:space="preserve"> </w:t>
      </w:r>
      <w:r>
        <w:rPr>
          <w:rFonts w:hint="cs"/>
          <w:rtl/>
          <w:lang w:bidi="fa-IR"/>
        </w:rPr>
        <w:t>فقه</w:t>
      </w:r>
      <w:r w:rsidR="007A508D" w:rsidRPr="00620CAC">
        <w:rPr>
          <w:rFonts w:hint="cs"/>
          <w:rtl/>
          <w:lang w:bidi="fa-IR"/>
        </w:rPr>
        <w:t xml:space="preserve">، </w:t>
      </w:r>
      <w:r>
        <w:rPr>
          <w:rFonts w:hint="cs"/>
          <w:rtl/>
          <w:lang w:bidi="fa-IR"/>
        </w:rPr>
        <w:t>اصول فقه</w:t>
      </w:r>
      <w:r w:rsidR="007A508D" w:rsidRPr="00620CAC">
        <w:rPr>
          <w:rFonts w:hint="cs"/>
          <w:rtl/>
          <w:lang w:bidi="fa-IR"/>
        </w:rPr>
        <w:t xml:space="preserve">، </w:t>
      </w:r>
      <w:r>
        <w:rPr>
          <w:rFonts w:hint="cs"/>
          <w:rtl/>
          <w:lang w:bidi="fa-IR"/>
        </w:rPr>
        <w:t>تطبیق</w:t>
      </w:r>
      <w:r w:rsidR="007A508D" w:rsidRPr="00620CAC">
        <w:rPr>
          <w:rFonts w:hint="cs"/>
          <w:rtl/>
          <w:lang w:bidi="fa-IR"/>
        </w:rPr>
        <w:t xml:space="preserve">، </w:t>
      </w:r>
      <w:r>
        <w:rPr>
          <w:rFonts w:hint="cs"/>
          <w:rtl/>
          <w:lang w:bidi="fa-IR"/>
        </w:rPr>
        <w:t>اصول، قواعد.</w:t>
      </w:r>
    </w:p>
    <w:p w14:paraId="3E46128B" w14:textId="77777777" w:rsidR="00BA630A" w:rsidRPr="00620CAC" w:rsidRDefault="00BA630A">
      <w:pPr>
        <w:jc w:val="left"/>
        <w:rPr>
          <w:rtl/>
          <w:lang w:bidi="fa-IR"/>
        </w:rPr>
      </w:pPr>
      <w:r w:rsidRPr="00620CAC">
        <w:rPr>
          <w:lang w:bidi="fa-IR"/>
        </w:rPr>
        <w:br w:type="page"/>
      </w:r>
    </w:p>
    <w:p w14:paraId="21422634" w14:textId="77777777" w:rsidR="00487B78" w:rsidRPr="00620CAC" w:rsidRDefault="00487B78" w:rsidP="00E7355A">
      <w:pPr>
        <w:bidi/>
        <w:jc w:val="left"/>
        <w:rPr>
          <w:lang w:bidi="fa-IR"/>
        </w:rPr>
      </w:pPr>
    </w:p>
    <w:p w14:paraId="01C06C37" w14:textId="77777777" w:rsidR="00487B78" w:rsidRPr="00620CAC" w:rsidRDefault="00487B78" w:rsidP="00E7355A">
      <w:pPr>
        <w:bidi/>
        <w:spacing w:before="40" w:after="40" w:line="240" w:lineRule="auto"/>
        <w:ind w:firstLine="284"/>
        <w:jc w:val="left"/>
        <w:rPr>
          <w:rFonts w:ascii="B Badr" w:eastAsia="B Badr" w:hAnsi="B Badr"/>
          <w:sz w:val="28"/>
          <w:lang w:bidi="fa-IR"/>
        </w:rPr>
      </w:pPr>
    </w:p>
    <w:sdt>
      <w:sdtPr>
        <w:rPr>
          <w:rFonts w:ascii="B Badr" w:eastAsia="B Badr" w:hAnsi="B Badr"/>
          <w:sz w:val="28"/>
          <w:rtl/>
          <w:lang w:bidi="fa-IR"/>
        </w:rPr>
        <w:id w:val="209384624"/>
        <w:docPartObj>
          <w:docPartGallery w:val="Table of Contents"/>
          <w:docPartUnique/>
        </w:docPartObj>
      </w:sdtPr>
      <w:sdtEndPr>
        <w:rPr>
          <w:rFonts w:asciiTheme="minorHAnsi" w:eastAsiaTheme="minorHAnsi" w:hAnsiTheme="minorHAnsi"/>
          <w:noProof/>
          <w:sz w:val="22"/>
        </w:rPr>
      </w:sdtEndPr>
      <w:sdtContent>
        <w:p w14:paraId="3CBED95B" w14:textId="77777777" w:rsidR="003F03E2" w:rsidRDefault="004D7845" w:rsidP="00636064">
          <w:pPr>
            <w:tabs>
              <w:tab w:val="left" w:pos="1460"/>
            </w:tabs>
            <w:bidi/>
            <w:spacing w:before="40" w:after="40" w:line="240" w:lineRule="auto"/>
            <w:ind w:firstLine="284"/>
            <w:jc w:val="left"/>
            <w:rPr>
              <w:noProof/>
            </w:rPr>
          </w:pPr>
          <w:r w:rsidRPr="00620CAC">
            <w:rPr>
              <w:rFonts w:ascii="B Badr" w:eastAsia="B Badr" w:hAnsi="B Badr" w:hint="cs"/>
              <w:b/>
              <w:bCs/>
              <w:sz w:val="28"/>
              <w:rtl/>
              <w:lang w:bidi="fa-IR"/>
            </w:rPr>
            <w:t>فهرست</w:t>
          </w:r>
          <w:r w:rsidRPr="00620CAC">
            <w:rPr>
              <w:rFonts w:ascii="B Badr" w:eastAsia="B Badr" w:hAnsi="B Badr"/>
              <w:sz w:val="28"/>
            </w:rPr>
            <w:fldChar w:fldCharType="begin"/>
          </w:r>
          <w:r w:rsidRPr="00620CAC">
            <w:instrText xml:space="preserve"> TOC \o "1-3" \h \z \u </w:instrText>
          </w:r>
          <w:r w:rsidRPr="00620CAC">
            <w:rPr>
              <w:rFonts w:ascii="B Badr" w:eastAsia="B Badr" w:hAnsi="B Badr"/>
              <w:sz w:val="28"/>
            </w:rPr>
            <w:fldChar w:fldCharType="separate"/>
          </w:r>
        </w:p>
        <w:bookmarkStart w:id="13" w:name="_GoBack"/>
        <w:bookmarkEnd w:id="13"/>
        <w:p w14:paraId="5DD6FDAB" w14:textId="461691C5" w:rsidR="003F03E2" w:rsidRDefault="004C34FC">
          <w:pPr>
            <w:pStyle w:val="TOC2"/>
            <w:rPr>
              <w:rFonts w:asciiTheme="minorHAnsi" w:eastAsiaTheme="minorEastAsia" w:hAnsiTheme="minorHAnsi" w:cstheme="minorBidi"/>
              <w:noProof/>
              <w:sz w:val="22"/>
              <w:szCs w:val="22"/>
              <w:rtl/>
            </w:rPr>
          </w:pPr>
          <w:r>
            <w:fldChar w:fldCharType="begin"/>
          </w:r>
          <w:r>
            <w:instrText xml:space="preserve"> HYPERLINK \l "_Toc36935563" </w:instrText>
          </w:r>
          <w:r>
            <w:fldChar w:fldCharType="separate"/>
          </w:r>
          <w:r w:rsidR="003F03E2" w:rsidRPr="0041412D">
            <w:rPr>
              <w:rStyle w:val="Hyperlink"/>
              <w:noProof/>
              <w:rtl/>
            </w:rPr>
            <w:t>فصل اول:کل</w:t>
          </w:r>
          <w:r w:rsidR="003F03E2" w:rsidRPr="0041412D">
            <w:rPr>
              <w:rStyle w:val="Hyperlink"/>
              <w:rFonts w:hint="cs"/>
              <w:noProof/>
              <w:rtl/>
            </w:rPr>
            <w:t>ی</w:t>
          </w:r>
          <w:r w:rsidR="003F03E2" w:rsidRPr="0041412D">
            <w:rPr>
              <w:rStyle w:val="Hyperlink"/>
              <w:rFonts w:hint="eastAsia"/>
              <w:noProof/>
              <w:rtl/>
            </w:rPr>
            <w:t>ات</w:t>
          </w:r>
          <w:r w:rsidR="003F03E2" w:rsidRPr="0041412D">
            <w:rPr>
              <w:rStyle w:val="Hyperlink"/>
              <w:noProof/>
              <w:rtl/>
            </w:rPr>
            <w:t xml:space="preserve"> و مفاه</w:t>
          </w:r>
          <w:r w:rsidR="003F03E2" w:rsidRPr="0041412D">
            <w:rPr>
              <w:rStyle w:val="Hyperlink"/>
              <w:rFonts w:hint="cs"/>
              <w:noProof/>
              <w:rtl/>
            </w:rPr>
            <w:t>ی</w:t>
          </w:r>
          <w:r w:rsidR="003F03E2" w:rsidRPr="0041412D">
            <w:rPr>
              <w:rStyle w:val="Hyperlink"/>
              <w:rFonts w:hint="eastAsia"/>
              <w:noProof/>
              <w:rtl/>
            </w:rPr>
            <w:t>م</w:t>
          </w:r>
          <w:r w:rsidR="003F03E2">
            <w:rPr>
              <w:noProof/>
              <w:webHidden/>
              <w:rtl/>
            </w:rPr>
            <w:tab/>
          </w:r>
          <w:r w:rsidR="003F03E2">
            <w:rPr>
              <w:noProof/>
              <w:webHidden/>
              <w:rtl/>
            </w:rPr>
            <w:fldChar w:fldCharType="begin"/>
          </w:r>
          <w:r w:rsidR="003F03E2">
            <w:rPr>
              <w:noProof/>
              <w:webHidden/>
              <w:rtl/>
            </w:rPr>
            <w:instrText xml:space="preserve"> </w:instrText>
          </w:r>
          <w:r w:rsidR="003F03E2">
            <w:rPr>
              <w:noProof/>
              <w:webHidden/>
            </w:rPr>
            <w:instrText>PAGEREF</w:instrText>
          </w:r>
          <w:r w:rsidR="003F03E2">
            <w:rPr>
              <w:noProof/>
              <w:webHidden/>
              <w:rtl/>
            </w:rPr>
            <w:instrText xml:space="preserve"> _</w:instrText>
          </w:r>
          <w:r w:rsidR="003F03E2">
            <w:rPr>
              <w:noProof/>
              <w:webHidden/>
            </w:rPr>
            <w:instrText>Toc36935563 \h</w:instrText>
          </w:r>
          <w:r w:rsidR="003F03E2">
            <w:rPr>
              <w:noProof/>
              <w:webHidden/>
              <w:rtl/>
            </w:rPr>
            <w:instrText xml:space="preserve"> </w:instrText>
          </w:r>
          <w:r w:rsidR="003F03E2">
            <w:rPr>
              <w:noProof/>
              <w:webHidden/>
              <w:rtl/>
            </w:rPr>
          </w:r>
          <w:r w:rsidR="003F03E2">
            <w:rPr>
              <w:noProof/>
              <w:webHidden/>
              <w:rtl/>
            </w:rPr>
            <w:fldChar w:fldCharType="separate"/>
          </w:r>
          <w:r w:rsidR="003F03E2">
            <w:rPr>
              <w:noProof/>
              <w:webHidden/>
              <w:rtl/>
              <w:lang w:bidi="ar-SA"/>
            </w:rPr>
            <w:t>2</w:t>
          </w:r>
          <w:r w:rsidR="003F03E2">
            <w:rPr>
              <w:noProof/>
              <w:webHidden/>
              <w:rtl/>
            </w:rPr>
            <w:fldChar w:fldCharType="end"/>
          </w:r>
          <w:r>
            <w:rPr>
              <w:noProof/>
            </w:rPr>
            <w:fldChar w:fldCharType="end"/>
          </w:r>
        </w:p>
        <w:p w14:paraId="1BCE7FD0" w14:textId="2E455768" w:rsidR="003F03E2" w:rsidRDefault="004C34FC">
          <w:pPr>
            <w:pStyle w:val="TOC1"/>
            <w:tabs>
              <w:tab w:val="right" w:pos="9061"/>
            </w:tabs>
            <w:rPr>
              <w:rFonts w:asciiTheme="minorHAnsi" w:eastAsiaTheme="minorEastAsia" w:hAnsiTheme="minorHAnsi" w:cstheme="minorBidi"/>
              <w:noProof/>
              <w:sz w:val="22"/>
              <w:szCs w:val="22"/>
              <w:rtl/>
            </w:rPr>
          </w:pPr>
          <w:hyperlink w:anchor="_Toc36935564" w:history="1">
            <w:r w:rsidR="003F03E2" w:rsidRPr="0041412D">
              <w:rPr>
                <w:rStyle w:val="Hyperlink"/>
                <w:noProof/>
                <w:rtl/>
              </w:rPr>
              <w:t>تعر</w:t>
            </w:r>
            <w:r w:rsidR="003F03E2" w:rsidRPr="0041412D">
              <w:rPr>
                <w:rStyle w:val="Hyperlink"/>
                <w:rFonts w:hint="cs"/>
                <w:noProof/>
                <w:rtl/>
              </w:rPr>
              <w:t>ی</w:t>
            </w:r>
            <w:r w:rsidR="003F03E2" w:rsidRPr="0041412D">
              <w:rPr>
                <w:rStyle w:val="Hyperlink"/>
                <w:rFonts w:hint="eastAsia"/>
                <w:noProof/>
                <w:rtl/>
              </w:rPr>
              <w:t>ف</w:t>
            </w:r>
            <w:r w:rsidR="003F03E2" w:rsidRPr="0041412D">
              <w:rPr>
                <w:rStyle w:val="Hyperlink"/>
                <w:noProof/>
                <w:rtl/>
              </w:rPr>
              <w:t xml:space="preserve"> علم فقه و علم اصول فقه</w:t>
            </w:r>
            <w:r w:rsidR="003F03E2">
              <w:rPr>
                <w:rFonts w:hint="cs"/>
                <w:noProof/>
                <w:webHidden/>
                <w:rtl/>
              </w:rPr>
              <w:t>.............................................................................................................</w:t>
            </w:r>
            <w:r w:rsidR="003F03E2">
              <w:rPr>
                <w:noProof/>
                <w:webHidden/>
                <w:rtl/>
              </w:rPr>
              <w:tab/>
            </w:r>
            <w:r w:rsidR="003F03E2">
              <w:rPr>
                <w:noProof/>
                <w:webHidden/>
                <w:rtl/>
              </w:rPr>
              <w:fldChar w:fldCharType="begin"/>
            </w:r>
            <w:r w:rsidR="003F03E2">
              <w:rPr>
                <w:noProof/>
                <w:webHidden/>
                <w:rtl/>
              </w:rPr>
              <w:instrText xml:space="preserve"> </w:instrText>
            </w:r>
            <w:r w:rsidR="003F03E2">
              <w:rPr>
                <w:noProof/>
                <w:webHidden/>
              </w:rPr>
              <w:instrText>PAGEREF</w:instrText>
            </w:r>
            <w:r w:rsidR="003F03E2">
              <w:rPr>
                <w:noProof/>
                <w:webHidden/>
                <w:rtl/>
              </w:rPr>
              <w:instrText xml:space="preserve"> _</w:instrText>
            </w:r>
            <w:r w:rsidR="003F03E2">
              <w:rPr>
                <w:noProof/>
                <w:webHidden/>
              </w:rPr>
              <w:instrText>Toc36935564 \h</w:instrText>
            </w:r>
            <w:r w:rsidR="003F03E2">
              <w:rPr>
                <w:noProof/>
                <w:webHidden/>
                <w:rtl/>
              </w:rPr>
              <w:instrText xml:space="preserve"> </w:instrText>
            </w:r>
            <w:r w:rsidR="003F03E2">
              <w:rPr>
                <w:noProof/>
                <w:webHidden/>
                <w:rtl/>
              </w:rPr>
            </w:r>
            <w:r w:rsidR="003F03E2">
              <w:rPr>
                <w:noProof/>
                <w:webHidden/>
                <w:rtl/>
              </w:rPr>
              <w:fldChar w:fldCharType="separate"/>
            </w:r>
            <w:r w:rsidR="003F03E2">
              <w:rPr>
                <w:noProof/>
                <w:webHidden/>
                <w:rtl/>
                <w:lang w:bidi="ar-SA"/>
              </w:rPr>
              <w:t>2</w:t>
            </w:r>
            <w:r w:rsidR="003F03E2">
              <w:rPr>
                <w:noProof/>
                <w:webHidden/>
                <w:rtl/>
              </w:rPr>
              <w:fldChar w:fldCharType="end"/>
            </w:r>
          </w:hyperlink>
        </w:p>
        <w:p w14:paraId="5C0A02B6" w14:textId="041E7C18" w:rsidR="003F03E2" w:rsidRDefault="004C34FC">
          <w:pPr>
            <w:pStyle w:val="TOC1"/>
            <w:tabs>
              <w:tab w:val="right" w:pos="9061"/>
            </w:tabs>
            <w:rPr>
              <w:rFonts w:asciiTheme="minorHAnsi" w:eastAsiaTheme="minorEastAsia" w:hAnsiTheme="minorHAnsi" w:cstheme="minorBidi"/>
              <w:noProof/>
              <w:sz w:val="22"/>
              <w:szCs w:val="22"/>
              <w:rtl/>
            </w:rPr>
          </w:pPr>
          <w:hyperlink w:anchor="_Toc36935565" w:history="1">
            <w:r w:rsidR="003F03E2" w:rsidRPr="0041412D">
              <w:rPr>
                <w:rStyle w:val="Hyperlink"/>
                <w:noProof/>
                <w:rtl/>
              </w:rPr>
              <w:t>روش شناس</w:t>
            </w:r>
            <w:r w:rsidR="003F03E2" w:rsidRPr="0041412D">
              <w:rPr>
                <w:rStyle w:val="Hyperlink"/>
                <w:rFonts w:hint="cs"/>
                <w:noProof/>
                <w:rtl/>
              </w:rPr>
              <w:t>ی</w:t>
            </w:r>
            <w:r w:rsidR="003F03E2" w:rsidRPr="0041412D">
              <w:rPr>
                <w:rStyle w:val="Hyperlink"/>
                <w:noProof/>
                <w:rtl/>
              </w:rPr>
              <w:t xml:space="preserve"> مقاله تطب</w:t>
            </w:r>
            <w:r w:rsidR="003F03E2" w:rsidRPr="0041412D">
              <w:rPr>
                <w:rStyle w:val="Hyperlink"/>
                <w:rFonts w:hint="cs"/>
                <w:noProof/>
                <w:rtl/>
              </w:rPr>
              <w:t>ی</w:t>
            </w:r>
            <w:r w:rsidR="003F03E2" w:rsidRPr="0041412D">
              <w:rPr>
                <w:rStyle w:val="Hyperlink"/>
                <w:rFonts w:hint="eastAsia"/>
                <w:noProof/>
                <w:rtl/>
              </w:rPr>
              <w:t>ق</w:t>
            </w:r>
            <w:r w:rsidR="003F03E2" w:rsidRPr="0041412D">
              <w:rPr>
                <w:rStyle w:val="Hyperlink"/>
                <w:rFonts w:hint="cs"/>
                <w:noProof/>
                <w:rtl/>
              </w:rPr>
              <w:t>ی</w:t>
            </w:r>
            <w:r w:rsidR="003F03E2">
              <w:rPr>
                <w:noProof/>
                <w:webHidden/>
                <w:rtl/>
              </w:rPr>
              <w:tab/>
            </w:r>
            <w:r w:rsidR="003F03E2" w:rsidRPr="003F03E2">
              <w:rPr>
                <w:rFonts w:hint="cs"/>
                <w:noProof/>
                <w:webHidden/>
                <w:rtl/>
              </w:rPr>
              <w:t>.............................................................................................................</w:t>
            </w:r>
            <w:r w:rsidR="003F03E2">
              <w:rPr>
                <w:rFonts w:hint="cs"/>
                <w:noProof/>
                <w:webHidden/>
                <w:rtl/>
              </w:rPr>
              <w:t>........</w:t>
            </w:r>
            <w:r w:rsidR="003F03E2">
              <w:rPr>
                <w:noProof/>
                <w:webHidden/>
                <w:rtl/>
              </w:rPr>
              <w:fldChar w:fldCharType="begin"/>
            </w:r>
            <w:r w:rsidR="003F03E2">
              <w:rPr>
                <w:noProof/>
                <w:webHidden/>
                <w:rtl/>
              </w:rPr>
              <w:instrText xml:space="preserve"> </w:instrText>
            </w:r>
            <w:r w:rsidR="003F03E2">
              <w:rPr>
                <w:noProof/>
                <w:webHidden/>
              </w:rPr>
              <w:instrText>PAGEREF</w:instrText>
            </w:r>
            <w:r w:rsidR="003F03E2">
              <w:rPr>
                <w:noProof/>
                <w:webHidden/>
                <w:rtl/>
              </w:rPr>
              <w:instrText xml:space="preserve"> _</w:instrText>
            </w:r>
            <w:r w:rsidR="003F03E2">
              <w:rPr>
                <w:noProof/>
                <w:webHidden/>
              </w:rPr>
              <w:instrText>Toc36935565 \h</w:instrText>
            </w:r>
            <w:r w:rsidR="003F03E2">
              <w:rPr>
                <w:noProof/>
                <w:webHidden/>
                <w:rtl/>
              </w:rPr>
              <w:instrText xml:space="preserve"> </w:instrText>
            </w:r>
            <w:r w:rsidR="003F03E2">
              <w:rPr>
                <w:noProof/>
                <w:webHidden/>
                <w:rtl/>
              </w:rPr>
            </w:r>
            <w:r w:rsidR="003F03E2">
              <w:rPr>
                <w:noProof/>
                <w:webHidden/>
                <w:rtl/>
              </w:rPr>
              <w:fldChar w:fldCharType="separate"/>
            </w:r>
            <w:r w:rsidR="003F03E2">
              <w:rPr>
                <w:noProof/>
                <w:webHidden/>
                <w:rtl/>
                <w:lang w:bidi="ar-SA"/>
              </w:rPr>
              <w:t>4</w:t>
            </w:r>
            <w:r w:rsidR="003F03E2">
              <w:rPr>
                <w:noProof/>
                <w:webHidden/>
                <w:rtl/>
              </w:rPr>
              <w:fldChar w:fldCharType="end"/>
            </w:r>
          </w:hyperlink>
        </w:p>
        <w:p w14:paraId="0716EA25" w14:textId="113086C8" w:rsidR="003F03E2" w:rsidRDefault="004C34FC">
          <w:pPr>
            <w:pStyle w:val="TOC2"/>
            <w:rPr>
              <w:rFonts w:asciiTheme="minorHAnsi" w:eastAsiaTheme="minorEastAsia" w:hAnsiTheme="minorHAnsi" w:cstheme="minorBidi"/>
              <w:noProof/>
              <w:sz w:val="22"/>
              <w:szCs w:val="22"/>
              <w:rtl/>
            </w:rPr>
          </w:pPr>
          <w:hyperlink w:anchor="_Toc36935566" w:history="1">
            <w:r w:rsidR="003F03E2" w:rsidRPr="0041412D">
              <w:rPr>
                <w:rStyle w:val="Hyperlink"/>
                <w:noProof/>
                <w:rtl/>
              </w:rPr>
              <w:t>فصل دوم: ترجمه و توض</w:t>
            </w:r>
            <w:r w:rsidR="003F03E2" w:rsidRPr="0041412D">
              <w:rPr>
                <w:rStyle w:val="Hyperlink"/>
                <w:rFonts w:hint="cs"/>
                <w:noProof/>
                <w:rtl/>
              </w:rPr>
              <w:t>ی</w:t>
            </w:r>
            <w:r w:rsidR="003F03E2" w:rsidRPr="0041412D">
              <w:rPr>
                <w:rStyle w:val="Hyperlink"/>
                <w:rFonts w:hint="eastAsia"/>
                <w:noProof/>
                <w:rtl/>
              </w:rPr>
              <w:t>ح</w:t>
            </w:r>
            <w:r w:rsidR="003F03E2" w:rsidRPr="0041412D">
              <w:rPr>
                <w:rStyle w:val="Hyperlink"/>
                <w:noProof/>
                <w:rtl/>
              </w:rPr>
              <w:t xml:space="preserve"> متن</w:t>
            </w:r>
            <w:r w:rsidR="003F03E2">
              <w:rPr>
                <w:noProof/>
                <w:webHidden/>
                <w:rtl/>
              </w:rPr>
              <w:tab/>
            </w:r>
            <w:r w:rsidR="003F03E2">
              <w:rPr>
                <w:noProof/>
                <w:webHidden/>
                <w:rtl/>
              </w:rPr>
              <w:fldChar w:fldCharType="begin"/>
            </w:r>
            <w:r w:rsidR="003F03E2">
              <w:rPr>
                <w:noProof/>
                <w:webHidden/>
                <w:rtl/>
              </w:rPr>
              <w:instrText xml:space="preserve"> </w:instrText>
            </w:r>
            <w:r w:rsidR="003F03E2">
              <w:rPr>
                <w:noProof/>
                <w:webHidden/>
              </w:rPr>
              <w:instrText>PAGEREF</w:instrText>
            </w:r>
            <w:r w:rsidR="003F03E2">
              <w:rPr>
                <w:noProof/>
                <w:webHidden/>
                <w:rtl/>
              </w:rPr>
              <w:instrText xml:space="preserve"> _</w:instrText>
            </w:r>
            <w:r w:rsidR="003F03E2">
              <w:rPr>
                <w:noProof/>
                <w:webHidden/>
              </w:rPr>
              <w:instrText>Toc36935566 \h</w:instrText>
            </w:r>
            <w:r w:rsidR="003F03E2">
              <w:rPr>
                <w:noProof/>
                <w:webHidden/>
                <w:rtl/>
              </w:rPr>
              <w:instrText xml:space="preserve"> </w:instrText>
            </w:r>
            <w:r w:rsidR="003F03E2">
              <w:rPr>
                <w:noProof/>
                <w:webHidden/>
                <w:rtl/>
              </w:rPr>
            </w:r>
            <w:r w:rsidR="003F03E2">
              <w:rPr>
                <w:noProof/>
                <w:webHidden/>
                <w:rtl/>
              </w:rPr>
              <w:fldChar w:fldCharType="separate"/>
            </w:r>
            <w:r w:rsidR="003F03E2">
              <w:rPr>
                <w:noProof/>
                <w:webHidden/>
                <w:rtl/>
                <w:lang w:bidi="ar-SA"/>
              </w:rPr>
              <w:t>5</w:t>
            </w:r>
            <w:r w:rsidR="003F03E2">
              <w:rPr>
                <w:noProof/>
                <w:webHidden/>
                <w:rtl/>
              </w:rPr>
              <w:fldChar w:fldCharType="end"/>
            </w:r>
          </w:hyperlink>
        </w:p>
        <w:p w14:paraId="152141BF" w14:textId="76D94178" w:rsidR="003F03E2" w:rsidRDefault="004C34FC">
          <w:pPr>
            <w:pStyle w:val="TOC1"/>
            <w:tabs>
              <w:tab w:val="right" w:pos="9061"/>
            </w:tabs>
            <w:rPr>
              <w:rFonts w:asciiTheme="minorHAnsi" w:eastAsiaTheme="minorEastAsia" w:hAnsiTheme="minorHAnsi" w:cstheme="minorBidi"/>
              <w:noProof/>
              <w:sz w:val="22"/>
              <w:szCs w:val="22"/>
              <w:rtl/>
            </w:rPr>
          </w:pPr>
          <w:hyperlink w:anchor="_Toc36935567" w:history="1">
            <w:r w:rsidR="003F03E2" w:rsidRPr="0041412D">
              <w:rPr>
                <w:rStyle w:val="Hyperlink"/>
                <w:noProof/>
                <w:rtl/>
              </w:rPr>
              <w:t>متن عرب</w:t>
            </w:r>
            <w:r w:rsidR="003F03E2" w:rsidRPr="0041412D">
              <w:rPr>
                <w:rStyle w:val="Hyperlink"/>
                <w:rFonts w:hint="cs"/>
                <w:noProof/>
                <w:rtl/>
              </w:rPr>
              <w:t>ی</w:t>
            </w:r>
            <w:r w:rsidR="003F03E2" w:rsidRPr="0041412D">
              <w:rPr>
                <w:rStyle w:val="Hyperlink"/>
                <w:noProof/>
                <w:rtl/>
              </w:rPr>
              <w:t>:</w:t>
            </w:r>
            <w:r w:rsidR="003F03E2">
              <w:rPr>
                <w:noProof/>
                <w:webHidden/>
                <w:rtl/>
              </w:rPr>
              <w:tab/>
            </w:r>
            <w:r w:rsidR="003F03E2" w:rsidRPr="003F03E2">
              <w:rPr>
                <w:rFonts w:hint="cs"/>
                <w:noProof/>
                <w:webHidden/>
                <w:rtl/>
              </w:rPr>
              <w:t>.............................................................................................................</w:t>
            </w:r>
            <w:r w:rsidR="003F03E2">
              <w:rPr>
                <w:rFonts w:hint="cs"/>
                <w:noProof/>
                <w:webHidden/>
                <w:rtl/>
              </w:rPr>
              <w:t>...............................</w:t>
            </w:r>
            <w:r w:rsidR="003F03E2">
              <w:rPr>
                <w:noProof/>
                <w:webHidden/>
                <w:rtl/>
              </w:rPr>
              <w:fldChar w:fldCharType="begin"/>
            </w:r>
            <w:r w:rsidR="003F03E2">
              <w:rPr>
                <w:noProof/>
                <w:webHidden/>
                <w:rtl/>
              </w:rPr>
              <w:instrText xml:space="preserve"> </w:instrText>
            </w:r>
            <w:r w:rsidR="003F03E2">
              <w:rPr>
                <w:noProof/>
                <w:webHidden/>
              </w:rPr>
              <w:instrText>PAGEREF</w:instrText>
            </w:r>
            <w:r w:rsidR="003F03E2">
              <w:rPr>
                <w:noProof/>
                <w:webHidden/>
                <w:rtl/>
              </w:rPr>
              <w:instrText xml:space="preserve"> _</w:instrText>
            </w:r>
            <w:r w:rsidR="003F03E2">
              <w:rPr>
                <w:noProof/>
                <w:webHidden/>
              </w:rPr>
              <w:instrText>Toc36935567 \h</w:instrText>
            </w:r>
            <w:r w:rsidR="003F03E2">
              <w:rPr>
                <w:noProof/>
                <w:webHidden/>
                <w:rtl/>
              </w:rPr>
              <w:instrText xml:space="preserve"> </w:instrText>
            </w:r>
            <w:r w:rsidR="003F03E2">
              <w:rPr>
                <w:noProof/>
                <w:webHidden/>
                <w:rtl/>
              </w:rPr>
            </w:r>
            <w:r w:rsidR="003F03E2">
              <w:rPr>
                <w:noProof/>
                <w:webHidden/>
                <w:rtl/>
              </w:rPr>
              <w:fldChar w:fldCharType="separate"/>
            </w:r>
            <w:r w:rsidR="003F03E2">
              <w:rPr>
                <w:noProof/>
                <w:webHidden/>
                <w:rtl/>
                <w:lang w:bidi="ar-SA"/>
              </w:rPr>
              <w:t>5</w:t>
            </w:r>
            <w:r w:rsidR="003F03E2">
              <w:rPr>
                <w:noProof/>
                <w:webHidden/>
                <w:rtl/>
              </w:rPr>
              <w:fldChar w:fldCharType="end"/>
            </w:r>
          </w:hyperlink>
        </w:p>
        <w:p w14:paraId="37E3E79F" w14:textId="392F86D2" w:rsidR="003F03E2" w:rsidRDefault="004C34FC">
          <w:pPr>
            <w:pStyle w:val="TOC1"/>
            <w:tabs>
              <w:tab w:val="right" w:pos="9061"/>
            </w:tabs>
            <w:rPr>
              <w:rFonts w:asciiTheme="minorHAnsi" w:eastAsiaTheme="minorEastAsia" w:hAnsiTheme="minorHAnsi" w:cstheme="minorBidi"/>
              <w:noProof/>
              <w:sz w:val="22"/>
              <w:szCs w:val="22"/>
              <w:rtl/>
            </w:rPr>
          </w:pPr>
          <w:hyperlink w:anchor="_Toc36935568" w:history="1">
            <w:r w:rsidR="003F03E2" w:rsidRPr="0041412D">
              <w:rPr>
                <w:rStyle w:val="Hyperlink"/>
                <w:noProof/>
                <w:rtl/>
              </w:rPr>
              <w:t>ترجمه و توض</w:t>
            </w:r>
            <w:r w:rsidR="003F03E2" w:rsidRPr="0041412D">
              <w:rPr>
                <w:rStyle w:val="Hyperlink"/>
                <w:rFonts w:hint="cs"/>
                <w:noProof/>
                <w:rtl/>
              </w:rPr>
              <w:t>ی</w:t>
            </w:r>
            <w:r w:rsidR="003F03E2" w:rsidRPr="0041412D">
              <w:rPr>
                <w:rStyle w:val="Hyperlink"/>
                <w:rFonts w:hint="eastAsia"/>
                <w:noProof/>
                <w:rtl/>
              </w:rPr>
              <w:t>ح</w:t>
            </w:r>
            <w:r w:rsidR="003F03E2" w:rsidRPr="0041412D">
              <w:rPr>
                <w:rStyle w:val="Hyperlink"/>
                <w:noProof/>
                <w:rtl/>
              </w:rPr>
              <w:t>:</w:t>
            </w:r>
            <w:r w:rsidR="003F03E2">
              <w:rPr>
                <w:noProof/>
                <w:webHidden/>
                <w:rtl/>
              </w:rPr>
              <w:tab/>
            </w:r>
            <w:r w:rsidR="003F03E2" w:rsidRPr="003F03E2">
              <w:rPr>
                <w:rFonts w:hint="cs"/>
                <w:noProof/>
                <w:webHidden/>
                <w:rtl/>
              </w:rPr>
              <w:t>.............................................................................................................</w:t>
            </w:r>
            <w:r w:rsidR="003F03E2">
              <w:rPr>
                <w:rFonts w:hint="cs"/>
                <w:noProof/>
                <w:webHidden/>
                <w:rtl/>
              </w:rPr>
              <w:t>.....................</w:t>
            </w:r>
            <w:r w:rsidR="003F03E2">
              <w:rPr>
                <w:noProof/>
                <w:webHidden/>
                <w:rtl/>
              </w:rPr>
              <w:fldChar w:fldCharType="begin"/>
            </w:r>
            <w:r w:rsidR="003F03E2">
              <w:rPr>
                <w:noProof/>
                <w:webHidden/>
                <w:rtl/>
              </w:rPr>
              <w:instrText xml:space="preserve"> </w:instrText>
            </w:r>
            <w:r w:rsidR="003F03E2">
              <w:rPr>
                <w:noProof/>
                <w:webHidden/>
              </w:rPr>
              <w:instrText>PAGEREF</w:instrText>
            </w:r>
            <w:r w:rsidR="003F03E2">
              <w:rPr>
                <w:noProof/>
                <w:webHidden/>
                <w:rtl/>
              </w:rPr>
              <w:instrText xml:space="preserve"> _</w:instrText>
            </w:r>
            <w:r w:rsidR="003F03E2">
              <w:rPr>
                <w:noProof/>
                <w:webHidden/>
              </w:rPr>
              <w:instrText>Toc36935568 \h</w:instrText>
            </w:r>
            <w:r w:rsidR="003F03E2">
              <w:rPr>
                <w:noProof/>
                <w:webHidden/>
                <w:rtl/>
              </w:rPr>
              <w:instrText xml:space="preserve"> </w:instrText>
            </w:r>
            <w:r w:rsidR="003F03E2">
              <w:rPr>
                <w:noProof/>
                <w:webHidden/>
                <w:rtl/>
              </w:rPr>
            </w:r>
            <w:r w:rsidR="003F03E2">
              <w:rPr>
                <w:noProof/>
                <w:webHidden/>
                <w:rtl/>
              </w:rPr>
              <w:fldChar w:fldCharType="separate"/>
            </w:r>
            <w:r w:rsidR="003F03E2">
              <w:rPr>
                <w:noProof/>
                <w:webHidden/>
                <w:rtl/>
                <w:lang w:bidi="ar-SA"/>
              </w:rPr>
              <w:t>6</w:t>
            </w:r>
            <w:r w:rsidR="003F03E2">
              <w:rPr>
                <w:noProof/>
                <w:webHidden/>
                <w:rtl/>
              </w:rPr>
              <w:fldChar w:fldCharType="end"/>
            </w:r>
          </w:hyperlink>
        </w:p>
        <w:p w14:paraId="3D39912F" w14:textId="59C0C99E" w:rsidR="003F03E2" w:rsidRDefault="004C34FC">
          <w:pPr>
            <w:pStyle w:val="TOC2"/>
            <w:rPr>
              <w:rFonts w:asciiTheme="minorHAnsi" w:eastAsiaTheme="minorEastAsia" w:hAnsiTheme="minorHAnsi" w:cstheme="minorBidi"/>
              <w:noProof/>
              <w:sz w:val="22"/>
              <w:szCs w:val="22"/>
              <w:rtl/>
            </w:rPr>
          </w:pPr>
          <w:hyperlink w:anchor="_Toc36935569" w:history="1">
            <w:r w:rsidR="003F03E2" w:rsidRPr="0041412D">
              <w:rPr>
                <w:rStyle w:val="Hyperlink"/>
                <w:noProof/>
                <w:rtl/>
              </w:rPr>
              <w:t>فصل سوم:</w:t>
            </w:r>
            <w:r w:rsidR="003F03E2" w:rsidRPr="0041412D">
              <w:rPr>
                <w:rStyle w:val="Hyperlink"/>
                <w:noProof/>
                <w:rtl/>
                <w:lang w:bidi="ar-SA"/>
              </w:rPr>
              <w:t xml:space="preserve"> آنال</w:t>
            </w:r>
            <w:r w:rsidR="003F03E2" w:rsidRPr="0041412D">
              <w:rPr>
                <w:rStyle w:val="Hyperlink"/>
                <w:rFonts w:hint="cs"/>
                <w:noProof/>
                <w:rtl/>
                <w:lang w:bidi="ar-SA"/>
              </w:rPr>
              <w:t>ی</w:t>
            </w:r>
            <w:r w:rsidR="003F03E2" w:rsidRPr="0041412D">
              <w:rPr>
                <w:rStyle w:val="Hyperlink"/>
                <w:rFonts w:hint="eastAsia"/>
                <w:noProof/>
                <w:rtl/>
                <w:lang w:bidi="ar-SA"/>
              </w:rPr>
              <w:t>ز</w:t>
            </w:r>
            <w:r w:rsidR="003F03E2" w:rsidRPr="0041412D">
              <w:rPr>
                <w:rStyle w:val="Hyperlink"/>
                <w:noProof/>
                <w:rtl/>
                <w:lang w:bidi="ar-SA"/>
              </w:rPr>
              <w:t xml:space="preserve"> اصول</w:t>
            </w:r>
            <w:r w:rsidR="003F03E2" w:rsidRPr="0041412D">
              <w:rPr>
                <w:rStyle w:val="Hyperlink"/>
                <w:rFonts w:hint="cs"/>
                <w:noProof/>
                <w:rtl/>
                <w:lang w:bidi="ar-SA"/>
              </w:rPr>
              <w:t>ی</w:t>
            </w:r>
            <w:r w:rsidR="003F03E2" w:rsidRPr="0041412D">
              <w:rPr>
                <w:rStyle w:val="Hyperlink"/>
                <w:noProof/>
                <w:rtl/>
                <w:lang w:bidi="ar-SA"/>
              </w:rPr>
              <w:t xml:space="preserve"> متن</w:t>
            </w:r>
            <w:r w:rsidR="003F03E2">
              <w:rPr>
                <w:noProof/>
                <w:webHidden/>
                <w:rtl/>
              </w:rPr>
              <w:tab/>
            </w:r>
            <w:r w:rsidR="003F03E2">
              <w:rPr>
                <w:noProof/>
                <w:webHidden/>
                <w:rtl/>
              </w:rPr>
              <w:fldChar w:fldCharType="begin"/>
            </w:r>
            <w:r w:rsidR="003F03E2">
              <w:rPr>
                <w:noProof/>
                <w:webHidden/>
                <w:rtl/>
              </w:rPr>
              <w:instrText xml:space="preserve"> </w:instrText>
            </w:r>
            <w:r w:rsidR="003F03E2">
              <w:rPr>
                <w:noProof/>
                <w:webHidden/>
              </w:rPr>
              <w:instrText>PAGEREF</w:instrText>
            </w:r>
            <w:r w:rsidR="003F03E2">
              <w:rPr>
                <w:noProof/>
                <w:webHidden/>
                <w:rtl/>
              </w:rPr>
              <w:instrText xml:space="preserve"> _</w:instrText>
            </w:r>
            <w:r w:rsidR="003F03E2">
              <w:rPr>
                <w:noProof/>
                <w:webHidden/>
              </w:rPr>
              <w:instrText>Toc36935569 \h</w:instrText>
            </w:r>
            <w:r w:rsidR="003F03E2">
              <w:rPr>
                <w:noProof/>
                <w:webHidden/>
                <w:rtl/>
              </w:rPr>
              <w:instrText xml:space="preserve"> </w:instrText>
            </w:r>
            <w:r w:rsidR="003F03E2">
              <w:rPr>
                <w:noProof/>
                <w:webHidden/>
                <w:rtl/>
              </w:rPr>
            </w:r>
            <w:r w:rsidR="003F03E2">
              <w:rPr>
                <w:noProof/>
                <w:webHidden/>
                <w:rtl/>
              </w:rPr>
              <w:fldChar w:fldCharType="separate"/>
            </w:r>
            <w:r w:rsidR="003F03E2">
              <w:rPr>
                <w:noProof/>
                <w:webHidden/>
                <w:rtl/>
                <w:lang w:bidi="ar-SA"/>
              </w:rPr>
              <w:t>9</w:t>
            </w:r>
            <w:r w:rsidR="003F03E2">
              <w:rPr>
                <w:noProof/>
                <w:webHidden/>
                <w:rtl/>
              </w:rPr>
              <w:fldChar w:fldCharType="end"/>
            </w:r>
          </w:hyperlink>
        </w:p>
        <w:p w14:paraId="64838A6B" w14:textId="5CCC7F3F" w:rsidR="003F03E2" w:rsidRDefault="004C34FC">
          <w:pPr>
            <w:pStyle w:val="TOC1"/>
            <w:tabs>
              <w:tab w:val="right" w:pos="9061"/>
            </w:tabs>
            <w:rPr>
              <w:rFonts w:asciiTheme="minorHAnsi" w:eastAsiaTheme="minorEastAsia" w:hAnsiTheme="minorHAnsi" w:cstheme="minorBidi"/>
              <w:noProof/>
              <w:sz w:val="22"/>
              <w:szCs w:val="22"/>
              <w:rtl/>
            </w:rPr>
          </w:pPr>
          <w:hyperlink w:anchor="_Toc36935570" w:history="1">
            <w:r w:rsidR="003F03E2" w:rsidRPr="0041412D">
              <w:rPr>
                <w:rStyle w:val="Hyperlink"/>
                <w:noProof/>
                <w:rtl/>
              </w:rPr>
              <w:t>المعتاد</w:t>
            </w:r>
            <w:r w:rsidR="003F03E2" w:rsidRPr="0041412D">
              <w:rPr>
                <w:rStyle w:val="Hyperlink"/>
                <w:noProof/>
              </w:rPr>
              <w:t>:</w:t>
            </w:r>
            <w:r w:rsidR="003F03E2">
              <w:rPr>
                <w:noProof/>
                <w:webHidden/>
                <w:rtl/>
              </w:rPr>
              <w:tab/>
            </w:r>
            <w:r w:rsidR="003F03E2" w:rsidRPr="003F03E2">
              <w:rPr>
                <w:rFonts w:hint="cs"/>
                <w:noProof/>
                <w:webHidden/>
                <w:rtl/>
              </w:rPr>
              <w:t>.............................................................................................................</w:t>
            </w:r>
            <w:r w:rsidR="003F03E2">
              <w:rPr>
                <w:rFonts w:hint="cs"/>
                <w:noProof/>
                <w:webHidden/>
                <w:rtl/>
              </w:rPr>
              <w:t>....................................</w:t>
            </w:r>
            <w:r w:rsidR="003F03E2">
              <w:rPr>
                <w:noProof/>
                <w:webHidden/>
                <w:rtl/>
              </w:rPr>
              <w:fldChar w:fldCharType="begin"/>
            </w:r>
            <w:r w:rsidR="003F03E2">
              <w:rPr>
                <w:noProof/>
                <w:webHidden/>
                <w:rtl/>
              </w:rPr>
              <w:instrText xml:space="preserve"> </w:instrText>
            </w:r>
            <w:r w:rsidR="003F03E2">
              <w:rPr>
                <w:noProof/>
                <w:webHidden/>
              </w:rPr>
              <w:instrText>PAGEREF</w:instrText>
            </w:r>
            <w:r w:rsidR="003F03E2">
              <w:rPr>
                <w:noProof/>
                <w:webHidden/>
                <w:rtl/>
              </w:rPr>
              <w:instrText xml:space="preserve"> _</w:instrText>
            </w:r>
            <w:r w:rsidR="003F03E2">
              <w:rPr>
                <w:noProof/>
                <w:webHidden/>
              </w:rPr>
              <w:instrText>Toc36935570 \h</w:instrText>
            </w:r>
            <w:r w:rsidR="003F03E2">
              <w:rPr>
                <w:noProof/>
                <w:webHidden/>
                <w:rtl/>
              </w:rPr>
              <w:instrText xml:space="preserve"> </w:instrText>
            </w:r>
            <w:r w:rsidR="003F03E2">
              <w:rPr>
                <w:noProof/>
                <w:webHidden/>
                <w:rtl/>
              </w:rPr>
            </w:r>
            <w:r w:rsidR="003F03E2">
              <w:rPr>
                <w:noProof/>
                <w:webHidden/>
                <w:rtl/>
              </w:rPr>
              <w:fldChar w:fldCharType="separate"/>
            </w:r>
            <w:r w:rsidR="003F03E2">
              <w:rPr>
                <w:noProof/>
                <w:webHidden/>
                <w:rtl/>
                <w:lang w:bidi="ar-SA"/>
              </w:rPr>
              <w:t>9</w:t>
            </w:r>
            <w:r w:rsidR="003F03E2">
              <w:rPr>
                <w:noProof/>
                <w:webHidden/>
                <w:rtl/>
              </w:rPr>
              <w:fldChar w:fldCharType="end"/>
            </w:r>
          </w:hyperlink>
        </w:p>
        <w:p w14:paraId="25621C9D" w14:textId="66CA9441" w:rsidR="003F03E2" w:rsidRDefault="004C34FC">
          <w:pPr>
            <w:pStyle w:val="TOC1"/>
            <w:tabs>
              <w:tab w:val="right" w:pos="9061"/>
            </w:tabs>
            <w:rPr>
              <w:rFonts w:asciiTheme="minorHAnsi" w:eastAsiaTheme="minorEastAsia" w:hAnsiTheme="minorHAnsi" w:cstheme="minorBidi"/>
              <w:noProof/>
              <w:sz w:val="22"/>
              <w:szCs w:val="22"/>
              <w:rtl/>
            </w:rPr>
          </w:pPr>
          <w:hyperlink w:anchor="_Toc36935571" w:history="1">
            <w:r w:rsidR="003F03E2" w:rsidRPr="0041412D">
              <w:rPr>
                <w:rStyle w:val="Hyperlink"/>
                <w:noProof/>
                <w:rtl/>
              </w:rPr>
              <w:t>منصوصة و مفهوم موافق</w:t>
            </w:r>
            <w:r w:rsidR="003F03E2" w:rsidRPr="0041412D">
              <w:rPr>
                <w:rStyle w:val="Hyperlink"/>
                <w:noProof/>
              </w:rPr>
              <w:t>:</w:t>
            </w:r>
            <w:r w:rsidR="003F03E2">
              <w:rPr>
                <w:noProof/>
                <w:webHidden/>
                <w:rtl/>
              </w:rPr>
              <w:tab/>
            </w:r>
            <w:r w:rsidR="003F03E2" w:rsidRPr="003F03E2">
              <w:rPr>
                <w:rFonts w:hint="cs"/>
                <w:noProof/>
                <w:webHidden/>
                <w:rtl/>
              </w:rPr>
              <w:t>.............................................................................................................</w:t>
            </w:r>
            <w:r w:rsidR="003F03E2">
              <w:rPr>
                <w:rFonts w:hint="cs"/>
                <w:noProof/>
                <w:webHidden/>
                <w:rtl/>
              </w:rPr>
              <w:t>..........</w:t>
            </w:r>
            <w:r w:rsidR="003F03E2">
              <w:rPr>
                <w:noProof/>
                <w:webHidden/>
                <w:rtl/>
              </w:rPr>
              <w:fldChar w:fldCharType="begin"/>
            </w:r>
            <w:r w:rsidR="003F03E2">
              <w:rPr>
                <w:noProof/>
                <w:webHidden/>
                <w:rtl/>
              </w:rPr>
              <w:instrText xml:space="preserve"> </w:instrText>
            </w:r>
            <w:r w:rsidR="003F03E2">
              <w:rPr>
                <w:noProof/>
                <w:webHidden/>
              </w:rPr>
              <w:instrText>PAGEREF</w:instrText>
            </w:r>
            <w:r w:rsidR="003F03E2">
              <w:rPr>
                <w:noProof/>
                <w:webHidden/>
                <w:rtl/>
              </w:rPr>
              <w:instrText xml:space="preserve"> _</w:instrText>
            </w:r>
            <w:r w:rsidR="003F03E2">
              <w:rPr>
                <w:noProof/>
                <w:webHidden/>
              </w:rPr>
              <w:instrText>Toc36935571 \h</w:instrText>
            </w:r>
            <w:r w:rsidR="003F03E2">
              <w:rPr>
                <w:noProof/>
                <w:webHidden/>
                <w:rtl/>
              </w:rPr>
              <w:instrText xml:space="preserve"> </w:instrText>
            </w:r>
            <w:r w:rsidR="003F03E2">
              <w:rPr>
                <w:noProof/>
                <w:webHidden/>
                <w:rtl/>
              </w:rPr>
            </w:r>
            <w:r w:rsidR="003F03E2">
              <w:rPr>
                <w:noProof/>
                <w:webHidden/>
                <w:rtl/>
              </w:rPr>
              <w:fldChar w:fldCharType="separate"/>
            </w:r>
            <w:r w:rsidR="003F03E2">
              <w:rPr>
                <w:noProof/>
                <w:webHidden/>
                <w:rtl/>
                <w:lang w:bidi="ar-SA"/>
              </w:rPr>
              <w:t>9</w:t>
            </w:r>
            <w:r w:rsidR="003F03E2">
              <w:rPr>
                <w:noProof/>
                <w:webHidden/>
                <w:rtl/>
              </w:rPr>
              <w:fldChar w:fldCharType="end"/>
            </w:r>
          </w:hyperlink>
        </w:p>
        <w:p w14:paraId="3FF08289" w14:textId="07B352AD" w:rsidR="003F03E2" w:rsidRDefault="004C34FC">
          <w:pPr>
            <w:pStyle w:val="TOC1"/>
            <w:tabs>
              <w:tab w:val="right" w:pos="9061"/>
            </w:tabs>
            <w:rPr>
              <w:rFonts w:asciiTheme="minorHAnsi" w:eastAsiaTheme="minorEastAsia" w:hAnsiTheme="minorHAnsi" w:cstheme="minorBidi"/>
              <w:noProof/>
              <w:sz w:val="22"/>
              <w:szCs w:val="22"/>
              <w:rtl/>
            </w:rPr>
          </w:pPr>
          <w:hyperlink w:anchor="_Toc36935572" w:history="1">
            <w:r w:rsidR="003F03E2" w:rsidRPr="0041412D">
              <w:rPr>
                <w:rStyle w:val="Hyperlink"/>
                <w:noProof/>
                <w:rtl/>
              </w:rPr>
              <w:t>اطلاق امر</w:t>
            </w:r>
            <w:r w:rsidR="003F03E2" w:rsidRPr="0041412D">
              <w:rPr>
                <w:rStyle w:val="Hyperlink"/>
                <w:noProof/>
              </w:rPr>
              <w:t>:</w:t>
            </w:r>
            <w:r w:rsidR="003F03E2">
              <w:rPr>
                <w:noProof/>
                <w:webHidden/>
                <w:rtl/>
              </w:rPr>
              <w:tab/>
            </w:r>
            <w:r w:rsidR="003F03E2" w:rsidRPr="003F03E2">
              <w:rPr>
                <w:rFonts w:hint="cs"/>
                <w:noProof/>
                <w:webHidden/>
                <w:rtl/>
              </w:rPr>
              <w:t>................................................................................................................................</w:t>
            </w:r>
            <w:r w:rsidR="003F03E2">
              <w:rPr>
                <w:rFonts w:hint="cs"/>
                <w:noProof/>
                <w:webHidden/>
                <w:rtl/>
              </w:rPr>
              <w:t>..........</w:t>
            </w:r>
            <w:r w:rsidR="003F03E2">
              <w:rPr>
                <w:noProof/>
                <w:webHidden/>
                <w:rtl/>
              </w:rPr>
              <w:fldChar w:fldCharType="begin"/>
            </w:r>
            <w:r w:rsidR="003F03E2">
              <w:rPr>
                <w:noProof/>
                <w:webHidden/>
                <w:rtl/>
              </w:rPr>
              <w:instrText xml:space="preserve"> </w:instrText>
            </w:r>
            <w:r w:rsidR="003F03E2">
              <w:rPr>
                <w:noProof/>
                <w:webHidden/>
              </w:rPr>
              <w:instrText>PAGEREF</w:instrText>
            </w:r>
            <w:r w:rsidR="003F03E2">
              <w:rPr>
                <w:noProof/>
                <w:webHidden/>
                <w:rtl/>
              </w:rPr>
              <w:instrText xml:space="preserve"> _</w:instrText>
            </w:r>
            <w:r w:rsidR="003F03E2">
              <w:rPr>
                <w:noProof/>
                <w:webHidden/>
              </w:rPr>
              <w:instrText>Toc36935572 \h</w:instrText>
            </w:r>
            <w:r w:rsidR="003F03E2">
              <w:rPr>
                <w:noProof/>
                <w:webHidden/>
                <w:rtl/>
              </w:rPr>
              <w:instrText xml:space="preserve"> </w:instrText>
            </w:r>
            <w:r w:rsidR="003F03E2">
              <w:rPr>
                <w:noProof/>
                <w:webHidden/>
                <w:rtl/>
              </w:rPr>
            </w:r>
            <w:r w:rsidR="003F03E2">
              <w:rPr>
                <w:noProof/>
                <w:webHidden/>
                <w:rtl/>
              </w:rPr>
              <w:fldChar w:fldCharType="separate"/>
            </w:r>
            <w:r w:rsidR="003F03E2">
              <w:rPr>
                <w:noProof/>
                <w:webHidden/>
                <w:rtl/>
                <w:lang w:bidi="ar-SA"/>
              </w:rPr>
              <w:t>10</w:t>
            </w:r>
            <w:r w:rsidR="003F03E2">
              <w:rPr>
                <w:noProof/>
                <w:webHidden/>
                <w:rtl/>
              </w:rPr>
              <w:fldChar w:fldCharType="end"/>
            </w:r>
          </w:hyperlink>
        </w:p>
        <w:p w14:paraId="08CC90E6" w14:textId="452680D7" w:rsidR="003F03E2" w:rsidRDefault="004C34FC">
          <w:pPr>
            <w:pStyle w:val="TOC1"/>
            <w:tabs>
              <w:tab w:val="right" w:pos="9061"/>
            </w:tabs>
            <w:rPr>
              <w:rFonts w:asciiTheme="minorHAnsi" w:eastAsiaTheme="minorEastAsia" w:hAnsiTheme="minorHAnsi" w:cstheme="minorBidi"/>
              <w:noProof/>
              <w:sz w:val="22"/>
              <w:szCs w:val="22"/>
              <w:rtl/>
            </w:rPr>
          </w:pPr>
          <w:hyperlink w:anchor="_Toc36935573" w:history="1">
            <w:r w:rsidR="003F03E2" w:rsidRPr="0041412D">
              <w:rPr>
                <w:rStyle w:val="Hyperlink"/>
                <w:noProof/>
                <w:rtl/>
              </w:rPr>
              <w:t>استثناء</w:t>
            </w:r>
            <w:r w:rsidR="003F03E2" w:rsidRPr="0041412D">
              <w:rPr>
                <w:rStyle w:val="Hyperlink"/>
                <w:noProof/>
              </w:rPr>
              <w:t>:</w:t>
            </w:r>
            <w:r w:rsidR="003F03E2">
              <w:rPr>
                <w:noProof/>
                <w:webHidden/>
                <w:rtl/>
              </w:rPr>
              <w:tab/>
            </w:r>
            <w:r w:rsidR="003F03E2" w:rsidRPr="003F03E2">
              <w:rPr>
                <w:rFonts w:hint="cs"/>
                <w:noProof/>
                <w:webHidden/>
                <w:rtl/>
              </w:rPr>
              <w:t>................................................................................................................................</w:t>
            </w:r>
            <w:r w:rsidR="003F03E2">
              <w:rPr>
                <w:rFonts w:hint="cs"/>
                <w:noProof/>
                <w:webHidden/>
                <w:rtl/>
              </w:rPr>
              <w:t>..............</w:t>
            </w:r>
            <w:r w:rsidR="003F03E2">
              <w:rPr>
                <w:noProof/>
                <w:webHidden/>
                <w:rtl/>
              </w:rPr>
              <w:fldChar w:fldCharType="begin"/>
            </w:r>
            <w:r w:rsidR="003F03E2">
              <w:rPr>
                <w:noProof/>
                <w:webHidden/>
                <w:rtl/>
              </w:rPr>
              <w:instrText xml:space="preserve"> </w:instrText>
            </w:r>
            <w:r w:rsidR="003F03E2">
              <w:rPr>
                <w:noProof/>
                <w:webHidden/>
              </w:rPr>
              <w:instrText>PAGEREF</w:instrText>
            </w:r>
            <w:r w:rsidR="003F03E2">
              <w:rPr>
                <w:noProof/>
                <w:webHidden/>
                <w:rtl/>
              </w:rPr>
              <w:instrText xml:space="preserve"> _</w:instrText>
            </w:r>
            <w:r w:rsidR="003F03E2">
              <w:rPr>
                <w:noProof/>
                <w:webHidden/>
              </w:rPr>
              <w:instrText>Toc36935573 \h</w:instrText>
            </w:r>
            <w:r w:rsidR="003F03E2">
              <w:rPr>
                <w:noProof/>
                <w:webHidden/>
                <w:rtl/>
              </w:rPr>
              <w:instrText xml:space="preserve"> </w:instrText>
            </w:r>
            <w:r w:rsidR="003F03E2">
              <w:rPr>
                <w:noProof/>
                <w:webHidden/>
                <w:rtl/>
              </w:rPr>
            </w:r>
            <w:r w:rsidR="003F03E2">
              <w:rPr>
                <w:noProof/>
                <w:webHidden/>
                <w:rtl/>
              </w:rPr>
              <w:fldChar w:fldCharType="separate"/>
            </w:r>
            <w:r w:rsidR="003F03E2">
              <w:rPr>
                <w:noProof/>
                <w:webHidden/>
                <w:rtl/>
                <w:lang w:bidi="ar-SA"/>
              </w:rPr>
              <w:t>10</w:t>
            </w:r>
            <w:r w:rsidR="003F03E2">
              <w:rPr>
                <w:noProof/>
                <w:webHidden/>
                <w:rtl/>
              </w:rPr>
              <w:fldChar w:fldCharType="end"/>
            </w:r>
          </w:hyperlink>
        </w:p>
        <w:p w14:paraId="2ADF73D7" w14:textId="0BD0B8F9" w:rsidR="003F03E2" w:rsidRDefault="004C34FC">
          <w:pPr>
            <w:pStyle w:val="TOC1"/>
            <w:tabs>
              <w:tab w:val="right" w:pos="9061"/>
            </w:tabs>
            <w:rPr>
              <w:rFonts w:asciiTheme="minorHAnsi" w:eastAsiaTheme="minorEastAsia" w:hAnsiTheme="minorHAnsi" w:cstheme="minorBidi"/>
              <w:noProof/>
              <w:sz w:val="22"/>
              <w:szCs w:val="22"/>
              <w:rtl/>
            </w:rPr>
          </w:pPr>
          <w:hyperlink w:anchor="_Toc36935574" w:history="1">
            <w:r w:rsidR="003F03E2" w:rsidRPr="0041412D">
              <w:rPr>
                <w:rStyle w:val="Hyperlink"/>
                <w:noProof/>
                <w:rtl/>
              </w:rPr>
              <w:t>تداخل مسببات</w:t>
            </w:r>
            <w:r w:rsidR="003F03E2" w:rsidRPr="0041412D">
              <w:rPr>
                <w:rStyle w:val="Hyperlink"/>
                <w:noProof/>
              </w:rPr>
              <w:t>:</w:t>
            </w:r>
            <w:r w:rsidR="003F03E2">
              <w:rPr>
                <w:noProof/>
                <w:webHidden/>
                <w:rtl/>
              </w:rPr>
              <w:tab/>
            </w:r>
            <w:r w:rsidR="003F03E2" w:rsidRPr="003F03E2">
              <w:rPr>
                <w:rFonts w:hint="cs"/>
                <w:noProof/>
                <w:webHidden/>
                <w:rtl/>
              </w:rPr>
              <w:t>................................................................................................................................</w:t>
            </w:r>
            <w:r w:rsidR="003F03E2">
              <w:rPr>
                <w:rFonts w:hint="cs"/>
                <w:noProof/>
                <w:webHidden/>
                <w:rtl/>
              </w:rPr>
              <w:t>..</w:t>
            </w:r>
            <w:r w:rsidR="003F03E2">
              <w:rPr>
                <w:noProof/>
                <w:webHidden/>
                <w:rtl/>
              </w:rPr>
              <w:fldChar w:fldCharType="begin"/>
            </w:r>
            <w:r w:rsidR="003F03E2">
              <w:rPr>
                <w:noProof/>
                <w:webHidden/>
                <w:rtl/>
              </w:rPr>
              <w:instrText xml:space="preserve"> </w:instrText>
            </w:r>
            <w:r w:rsidR="003F03E2">
              <w:rPr>
                <w:noProof/>
                <w:webHidden/>
              </w:rPr>
              <w:instrText>PAGEREF</w:instrText>
            </w:r>
            <w:r w:rsidR="003F03E2">
              <w:rPr>
                <w:noProof/>
                <w:webHidden/>
                <w:rtl/>
              </w:rPr>
              <w:instrText xml:space="preserve"> _</w:instrText>
            </w:r>
            <w:r w:rsidR="003F03E2">
              <w:rPr>
                <w:noProof/>
                <w:webHidden/>
              </w:rPr>
              <w:instrText>Toc36935574 \h</w:instrText>
            </w:r>
            <w:r w:rsidR="003F03E2">
              <w:rPr>
                <w:noProof/>
                <w:webHidden/>
                <w:rtl/>
              </w:rPr>
              <w:instrText xml:space="preserve"> </w:instrText>
            </w:r>
            <w:r w:rsidR="003F03E2">
              <w:rPr>
                <w:noProof/>
                <w:webHidden/>
                <w:rtl/>
              </w:rPr>
            </w:r>
            <w:r w:rsidR="003F03E2">
              <w:rPr>
                <w:noProof/>
                <w:webHidden/>
                <w:rtl/>
              </w:rPr>
              <w:fldChar w:fldCharType="separate"/>
            </w:r>
            <w:r w:rsidR="003F03E2">
              <w:rPr>
                <w:noProof/>
                <w:webHidden/>
                <w:rtl/>
                <w:lang w:bidi="ar-SA"/>
              </w:rPr>
              <w:t>11</w:t>
            </w:r>
            <w:r w:rsidR="003F03E2">
              <w:rPr>
                <w:noProof/>
                <w:webHidden/>
                <w:rtl/>
              </w:rPr>
              <w:fldChar w:fldCharType="end"/>
            </w:r>
          </w:hyperlink>
        </w:p>
        <w:p w14:paraId="596BBFFE" w14:textId="1561DD86" w:rsidR="003F03E2" w:rsidRDefault="004C34FC">
          <w:pPr>
            <w:pStyle w:val="TOC1"/>
            <w:tabs>
              <w:tab w:val="right" w:pos="9061"/>
            </w:tabs>
            <w:rPr>
              <w:rFonts w:asciiTheme="minorHAnsi" w:eastAsiaTheme="minorEastAsia" w:hAnsiTheme="minorHAnsi" w:cstheme="minorBidi"/>
              <w:noProof/>
              <w:sz w:val="22"/>
              <w:szCs w:val="22"/>
              <w:rtl/>
            </w:rPr>
          </w:pPr>
          <w:hyperlink w:anchor="_Toc36935575" w:history="1">
            <w:r w:rsidR="003F03E2" w:rsidRPr="0041412D">
              <w:rPr>
                <w:rStyle w:val="Hyperlink"/>
                <w:noProof/>
                <w:rtl/>
              </w:rPr>
              <w:t>تسامح در ادله</w:t>
            </w:r>
            <w:r w:rsidR="003F03E2" w:rsidRPr="0041412D">
              <w:rPr>
                <w:rStyle w:val="Hyperlink"/>
                <w:noProof/>
              </w:rPr>
              <w:t>:</w:t>
            </w:r>
            <w:r w:rsidR="003F03E2">
              <w:rPr>
                <w:noProof/>
                <w:webHidden/>
                <w:rtl/>
              </w:rPr>
              <w:tab/>
            </w:r>
            <w:r w:rsidR="003F03E2" w:rsidRPr="003F03E2">
              <w:rPr>
                <w:rFonts w:hint="cs"/>
                <w:noProof/>
                <w:webHidden/>
                <w:rtl/>
              </w:rPr>
              <w:t>................................................................................................................................</w:t>
            </w:r>
            <w:r w:rsidR="003F03E2">
              <w:rPr>
                <w:rFonts w:hint="cs"/>
                <w:noProof/>
                <w:webHidden/>
                <w:rtl/>
              </w:rPr>
              <w:t>...</w:t>
            </w:r>
            <w:r w:rsidR="003F03E2">
              <w:rPr>
                <w:noProof/>
                <w:webHidden/>
                <w:rtl/>
              </w:rPr>
              <w:fldChar w:fldCharType="begin"/>
            </w:r>
            <w:r w:rsidR="003F03E2">
              <w:rPr>
                <w:noProof/>
                <w:webHidden/>
                <w:rtl/>
              </w:rPr>
              <w:instrText xml:space="preserve"> </w:instrText>
            </w:r>
            <w:r w:rsidR="003F03E2">
              <w:rPr>
                <w:noProof/>
                <w:webHidden/>
              </w:rPr>
              <w:instrText>PAGEREF</w:instrText>
            </w:r>
            <w:r w:rsidR="003F03E2">
              <w:rPr>
                <w:noProof/>
                <w:webHidden/>
                <w:rtl/>
              </w:rPr>
              <w:instrText xml:space="preserve"> _</w:instrText>
            </w:r>
            <w:r w:rsidR="003F03E2">
              <w:rPr>
                <w:noProof/>
                <w:webHidden/>
              </w:rPr>
              <w:instrText>Toc36935575 \h</w:instrText>
            </w:r>
            <w:r w:rsidR="003F03E2">
              <w:rPr>
                <w:noProof/>
                <w:webHidden/>
                <w:rtl/>
              </w:rPr>
              <w:instrText xml:space="preserve"> </w:instrText>
            </w:r>
            <w:r w:rsidR="003F03E2">
              <w:rPr>
                <w:noProof/>
                <w:webHidden/>
                <w:rtl/>
              </w:rPr>
            </w:r>
            <w:r w:rsidR="003F03E2">
              <w:rPr>
                <w:noProof/>
                <w:webHidden/>
                <w:rtl/>
              </w:rPr>
              <w:fldChar w:fldCharType="separate"/>
            </w:r>
            <w:r w:rsidR="003F03E2">
              <w:rPr>
                <w:noProof/>
                <w:webHidden/>
                <w:rtl/>
                <w:lang w:bidi="ar-SA"/>
              </w:rPr>
              <w:t>12</w:t>
            </w:r>
            <w:r w:rsidR="003F03E2">
              <w:rPr>
                <w:noProof/>
                <w:webHidden/>
                <w:rtl/>
              </w:rPr>
              <w:fldChar w:fldCharType="end"/>
            </w:r>
          </w:hyperlink>
        </w:p>
        <w:p w14:paraId="15B158A8" w14:textId="057FEF22" w:rsidR="003F03E2" w:rsidRDefault="004C34FC">
          <w:pPr>
            <w:pStyle w:val="TOC1"/>
            <w:tabs>
              <w:tab w:val="right" w:pos="9061"/>
            </w:tabs>
            <w:rPr>
              <w:rFonts w:asciiTheme="minorHAnsi" w:eastAsiaTheme="minorEastAsia" w:hAnsiTheme="minorHAnsi" w:cstheme="minorBidi"/>
              <w:noProof/>
              <w:sz w:val="22"/>
              <w:szCs w:val="22"/>
              <w:rtl/>
            </w:rPr>
          </w:pPr>
          <w:hyperlink w:anchor="_Toc36935576" w:history="1">
            <w:r w:rsidR="003F03E2" w:rsidRPr="0041412D">
              <w:rPr>
                <w:rStyle w:val="Hyperlink"/>
                <w:noProof/>
                <w:rtl/>
              </w:rPr>
              <w:t>تزاحم و تعارض ادله</w:t>
            </w:r>
            <w:r w:rsidR="003F03E2" w:rsidRPr="0041412D">
              <w:rPr>
                <w:rStyle w:val="Hyperlink"/>
                <w:noProof/>
              </w:rPr>
              <w:t>:</w:t>
            </w:r>
            <w:r w:rsidR="003F03E2">
              <w:rPr>
                <w:noProof/>
                <w:webHidden/>
                <w:rtl/>
              </w:rPr>
              <w:tab/>
            </w:r>
            <w:r w:rsidR="003F03E2" w:rsidRPr="003F03E2">
              <w:rPr>
                <w:rFonts w:hint="cs"/>
                <w:noProof/>
                <w:webHidden/>
                <w:rtl/>
              </w:rPr>
              <w:t>..........................................................................................................................</w:t>
            </w:r>
            <w:r w:rsidR="003F03E2">
              <w:rPr>
                <w:noProof/>
                <w:webHidden/>
                <w:rtl/>
              </w:rPr>
              <w:fldChar w:fldCharType="begin"/>
            </w:r>
            <w:r w:rsidR="003F03E2">
              <w:rPr>
                <w:noProof/>
                <w:webHidden/>
                <w:rtl/>
              </w:rPr>
              <w:instrText xml:space="preserve"> </w:instrText>
            </w:r>
            <w:r w:rsidR="003F03E2">
              <w:rPr>
                <w:noProof/>
                <w:webHidden/>
              </w:rPr>
              <w:instrText>PAGEREF</w:instrText>
            </w:r>
            <w:r w:rsidR="003F03E2">
              <w:rPr>
                <w:noProof/>
                <w:webHidden/>
                <w:rtl/>
              </w:rPr>
              <w:instrText xml:space="preserve"> _</w:instrText>
            </w:r>
            <w:r w:rsidR="003F03E2">
              <w:rPr>
                <w:noProof/>
                <w:webHidden/>
              </w:rPr>
              <w:instrText>Toc36935576 \h</w:instrText>
            </w:r>
            <w:r w:rsidR="003F03E2">
              <w:rPr>
                <w:noProof/>
                <w:webHidden/>
                <w:rtl/>
              </w:rPr>
              <w:instrText xml:space="preserve"> </w:instrText>
            </w:r>
            <w:r w:rsidR="003F03E2">
              <w:rPr>
                <w:noProof/>
                <w:webHidden/>
                <w:rtl/>
              </w:rPr>
            </w:r>
            <w:r w:rsidR="003F03E2">
              <w:rPr>
                <w:noProof/>
                <w:webHidden/>
                <w:rtl/>
              </w:rPr>
              <w:fldChar w:fldCharType="separate"/>
            </w:r>
            <w:r w:rsidR="003F03E2">
              <w:rPr>
                <w:noProof/>
                <w:webHidden/>
                <w:rtl/>
                <w:lang w:bidi="ar-SA"/>
              </w:rPr>
              <w:t>12</w:t>
            </w:r>
            <w:r w:rsidR="003F03E2">
              <w:rPr>
                <w:noProof/>
                <w:webHidden/>
                <w:rtl/>
              </w:rPr>
              <w:fldChar w:fldCharType="end"/>
            </w:r>
          </w:hyperlink>
        </w:p>
        <w:p w14:paraId="4FA2CF4A" w14:textId="27CDAADF" w:rsidR="003F03E2" w:rsidRDefault="004C34FC">
          <w:pPr>
            <w:pStyle w:val="TOC1"/>
            <w:tabs>
              <w:tab w:val="right" w:pos="9061"/>
            </w:tabs>
            <w:rPr>
              <w:rFonts w:asciiTheme="minorHAnsi" w:eastAsiaTheme="minorEastAsia" w:hAnsiTheme="minorHAnsi" w:cstheme="minorBidi"/>
              <w:noProof/>
              <w:sz w:val="22"/>
              <w:szCs w:val="22"/>
              <w:rtl/>
            </w:rPr>
          </w:pPr>
          <w:hyperlink w:anchor="_Toc36935577" w:history="1">
            <w:r w:rsidR="003F03E2" w:rsidRPr="0041412D">
              <w:rPr>
                <w:rStyle w:val="Hyperlink"/>
                <w:noProof/>
                <w:rtl/>
              </w:rPr>
              <w:t>منابع</w:t>
            </w:r>
            <w:r w:rsidR="003F03E2" w:rsidRPr="0041412D">
              <w:rPr>
                <w:rStyle w:val="Hyperlink"/>
                <w:noProof/>
              </w:rPr>
              <w:t>:</w:t>
            </w:r>
            <w:r w:rsidR="003F03E2" w:rsidRPr="003F03E2">
              <w:rPr>
                <w:rFonts w:hint="cs"/>
                <w:webHidden/>
                <w:rtl/>
              </w:rPr>
              <w:t xml:space="preserve"> </w:t>
            </w:r>
            <w:r w:rsidR="003F03E2" w:rsidRPr="003F03E2">
              <w:rPr>
                <w:rFonts w:hint="cs"/>
                <w:noProof/>
                <w:webHidden/>
                <w:rtl/>
              </w:rPr>
              <w:t>................................................................................................................................</w:t>
            </w:r>
            <w:r w:rsidR="003F03E2">
              <w:rPr>
                <w:rFonts w:hint="cs"/>
                <w:noProof/>
                <w:webHidden/>
                <w:rtl/>
              </w:rPr>
              <w:t>................</w:t>
            </w:r>
            <w:r w:rsidR="003F03E2">
              <w:rPr>
                <w:noProof/>
                <w:webHidden/>
                <w:rtl/>
              </w:rPr>
              <w:tab/>
            </w:r>
            <w:r w:rsidR="003F03E2">
              <w:rPr>
                <w:noProof/>
                <w:webHidden/>
                <w:rtl/>
              </w:rPr>
              <w:fldChar w:fldCharType="begin"/>
            </w:r>
            <w:r w:rsidR="003F03E2">
              <w:rPr>
                <w:noProof/>
                <w:webHidden/>
                <w:rtl/>
              </w:rPr>
              <w:instrText xml:space="preserve"> </w:instrText>
            </w:r>
            <w:r w:rsidR="003F03E2">
              <w:rPr>
                <w:noProof/>
                <w:webHidden/>
              </w:rPr>
              <w:instrText>PAGEREF</w:instrText>
            </w:r>
            <w:r w:rsidR="003F03E2">
              <w:rPr>
                <w:noProof/>
                <w:webHidden/>
                <w:rtl/>
              </w:rPr>
              <w:instrText xml:space="preserve"> _</w:instrText>
            </w:r>
            <w:r w:rsidR="003F03E2">
              <w:rPr>
                <w:noProof/>
                <w:webHidden/>
              </w:rPr>
              <w:instrText>Toc36935577 \h</w:instrText>
            </w:r>
            <w:r w:rsidR="003F03E2">
              <w:rPr>
                <w:noProof/>
                <w:webHidden/>
                <w:rtl/>
              </w:rPr>
              <w:instrText xml:space="preserve"> </w:instrText>
            </w:r>
            <w:r w:rsidR="003F03E2">
              <w:rPr>
                <w:noProof/>
                <w:webHidden/>
                <w:rtl/>
              </w:rPr>
            </w:r>
            <w:r w:rsidR="003F03E2">
              <w:rPr>
                <w:noProof/>
                <w:webHidden/>
                <w:rtl/>
              </w:rPr>
              <w:fldChar w:fldCharType="separate"/>
            </w:r>
            <w:r w:rsidR="003F03E2">
              <w:rPr>
                <w:noProof/>
                <w:webHidden/>
                <w:rtl/>
                <w:lang w:bidi="ar-SA"/>
              </w:rPr>
              <w:t>14</w:t>
            </w:r>
            <w:r w:rsidR="003F03E2">
              <w:rPr>
                <w:noProof/>
                <w:webHidden/>
                <w:rtl/>
              </w:rPr>
              <w:fldChar w:fldCharType="end"/>
            </w:r>
          </w:hyperlink>
        </w:p>
        <w:p w14:paraId="3E6C855B" w14:textId="47B2AA67" w:rsidR="004D7845" w:rsidRPr="00620CAC" w:rsidRDefault="004D7845" w:rsidP="00E7355A">
          <w:pPr>
            <w:bidi/>
            <w:jc w:val="left"/>
            <w:rPr>
              <w:noProof/>
              <w:rtl/>
              <w:lang w:bidi="fa-IR"/>
            </w:rPr>
          </w:pPr>
          <w:r w:rsidRPr="00620CAC">
            <w:rPr>
              <w:b/>
              <w:bCs/>
              <w:noProof/>
              <w:lang w:bidi="fa-IR"/>
            </w:rPr>
            <w:fldChar w:fldCharType="end"/>
          </w:r>
        </w:p>
      </w:sdtContent>
    </w:sdt>
    <w:p w14:paraId="40A9CA8F" w14:textId="77777777" w:rsidR="00E7355A" w:rsidRPr="00620CAC" w:rsidRDefault="00E7355A" w:rsidP="00E7355A">
      <w:pPr>
        <w:bidi/>
        <w:jc w:val="left"/>
        <w:rPr>
          <w:noProof/>
          <w:rtl/>
          <w:lang w:bidi="fa-IR"/>
        </w:rPr>
      </w:pPr>
    </w:p>
    <w:p w14:paraId="64689713" w14:textId="77777777" w:rsidR="00E7355A" w:rsidRPr="00620CAC" w:rsidRDefault="00E7355A" w:rsidP="00E7355A">
      <w:pPr>
        <w:bidi/>
        <w:jc w:val="left"/>
        <w:rPr>
          <w:noProof/>
          <w:rtl/>
          <w:lang w:bidi="fa-IR"/>
        </w:rPr>
      </w:pPr>
    </w:p>
    <w:p w14:paraId="55945F45" w14:textId="4053A834" w:rsidR="00E7355A" w:rsidRPr="00620CAC" w:rsidRDefault="00E7355A" w:rsidP="00E7355A">
      <w:pPr>
        <w:bidi/>
        <w:jc w:val="left"/>
        <w:rPr>
          <w:rtl/>
          <w:lang w:bidi="fa-IR"/>
        </w:rPr>
        <w:sectPr w:rsidR="00E7355A" w:rsidRPr="00620CAC" w:rsidSect="004D7845">
          <w:footerReference w:type="default" r:id="rId9"/>
          <w:footnotePr>
            <w:numRestart w:val="eachPage"/>
          </w:footnotePr>
          <w:pgSz w:w="11906" w:h="16838" w:code="9"/>
          <w:pgMar w:top="1134" w:right="1701" w:bottom="1134" w:left="1134" w:header="720" w:footer="0" w:gutter="0"/>
          <w:pgNumType w:fmt="arabicAlpha" w:start="1"/>
          <w:cols w:space="720"/>
          <w:bidi/>
          <w:rtlGutter/>
          <w:docGrid w:linePitch="360"/>
        </w:sectPr>
      </w:pPr>
    </w:p>
    <w:p w14:paraId="3817BE2C" w14:textId="172570D3" w:rsidR="00F76C04" w:rsidRPr="00620CAC" w:rsidRDefault="00F76C04" w:rsidP="008361AA">
      <w:pPr>
        <w:pStyle w:val="Heading4"/>
        <w:jc w:val="center"/>
        <w:rPr>
          <w:rtl/>
        </w:rPr>
      </w:pPr>
      <w:r w:rsidRPr="00620CAC">
        <w:rPr>
          <w:rFonts w:hint="cs"/>
          <w:rtl/>
        </w:rPr>
        <w:lastRenderedPageBreak/>
        <w:t>مقدمه</w:t>
      </w:r>
    </w:p>
    <w:p w14:paraId="6BC7A107" w14:textId="2CF5F706" w:rsidR="00CF2D59" w:rsidRPr="00620CAC" w:rsidRDefault="00CF2D59" w:rsidP="00CF2D59">
      <w:pPr>
        <w:pStyle w:val="NormalWeb"/>
        <w:bidi/>
        <w:rPr>
          <w:rFonts w:ascii="vazir" w:hAnsi="vazir" w:cs="B Badr"/>
          <w:color w:val="000000"/>
          <w:sz w:val="28"/>
          <w:szCs w:val="28"/>
          <w:shd w:val="clear" w:color="auto" w:fill="FFFFFF"/>
          <w:rtl/>
          <w:lang w:bidi="fa-IR"/>
        </w:rPr>
      </w:pPr>
      <w:r w:rsidRPr="00620CAC">
        <w:rPr>
          <w:rFonts w:ascii="vazir" w:hAnsi="vazir" w:cs="B Badr" w:hint="cs"/>
          <w:color w:val="000000"/>
          <w:sz w:val="28"/>
          <w:szCs w:val="28"/>
          <w:shd w:val="clear" w:color="auto" w:fill="FFFFFF"/>
          <w:rtl/>
          <w:lang w:bidi="fa-IR"/>
        </w:rPr>
        <w:t xml:space="preserve">روش </w:t>
      </w:r>
      <w:r w:rsidRPr="00620CAC">
        <w:rPr>
          <w:rFonts w:ascii="vazir" w:hAnsi="vazir" w:cs="B Badr"/>
          <w:color w:val="000000"/>
          <w:sz w:val="28"/>
          <w:szCs w:val="28"/>
          <w:shd w:val="clear" w:color="auto" w:fill="FFFFFF"/>
          <w:rtl/>
          <w:lang w:bidi="fa-IR"/>
        </w:rPr>
        <w:t>های رایج در آموزش و پژوهش علوم حوزوی همچون «علم اصول»، از آسیب‌ها و خلأهای جدی رنج می‌برند که همین امر مانع پربار شدن تحصیلات حوزوی</w:t>
      </w:r>
      <w:r w:rsidRPr="00620CAC">
        <w:rPr>
          <w:rFonts w:ascii="vazir" w:hAnsi="vazir" w:cs="B Badr" w:hint="cs"/>
          <w:color w:val="000000"/>
          <w:sz w:val="28"/>
          <w:szCs w:val="28"/>
          <w:shd w:val="clear" w:color="auto" w:fill="FFFFFF"/>
          <w:rtl/>
          <w:lang w:bidi="fa-IR"/>
        </w:rPr>
        <w:t xml:space="preserve"> و پختگی علمی طلاب</w:t>
      </w:r>
      <w:r w:rsidRPr="00620CAC">
        <w:rPr>
          <w:rFonts w:ascii="vazir" w:hAnsi="vazir" w:cs="B Badr"/>
          <w:color w:val="000000"/>
          <w:sz w:val="28"/>
          <w:szCs w:val="28"/>
          <w:shd w:val="clear" w:color="auto" w:fill="FFFFFF"/>
          <w:rtl/>
          <w:lang w:bidi="fa-IR"/>
        </w:rPr>
        <w:t xml:space="preserve"> می‌گردد.</w:t>
      </w:r>
      <w:r w:rsidRPr="00620CAC">
        <w:rPr>
          <w:rFonts w:ascii="vazir" w:hAnsi="vazir" w:cs="B Badr" w:hint="cs"/>
          <w:color w:val="000000"/>
          <w:sz w:val="28"/>
          <w:szCs w:val="28"/>
          <w:shd w:val="clear" w:color="auto" w:fill="FFFFFF"/>
          <w:rtl/>
          <w:lang w:bidi="fa-IR"/>
        </w:rPr>
        <w:t xml:space="preserve"> در فضای متعارف علمی، علم فقه به تنهایی و علم اصول فقه نیز به تنهایی فرا گرفته می شود و دور شدن </w:t>
      </w:r>
      <w:r w:rsidR="000059DB">
        <w:rPr>
          <w:rFonts w:ascii="vazir" w:hAnsi="vazir" w:cs="B Badr" w:hint="cs"/>
          <w:color w:val="000000"/>
          <w:sz w:val="28"/>
          <w:szCs w:val="28"/>
          <w:shd w:val="clear" w:color="auto" w:fill="FFFFFF"/>
          <w:rtl/>
          <w:lang w:bidi="fa-IR"/>
        </w:rPr>
        <w:t>علم اصولی که</w:t>
      </w:r>
      <w:r w:rsidRPr="00620CAC">
        <w:rPr>
          <w:rFonts w:ascii="vazir" w:hAnsi="vazir" w:cs="B Badr" w:hint="cs"/>
          <w:color w:val="000000"/>
          <w:sz w:val="28"/>
          <w:szCs w:val="28"/>
          <w:shd w:val="clear" w:color="auto" w:fill="FFFFFF"/>
          <w:rtl/>
          <w:lang w:bidi="fa-IR"/>
        </w:rPr>
        <w:t xml:space="preserve"> پشتوانه </w:t>
      </w:r>
      <w:r w:rsidR="000059DB">
        <w:rPr>
          <w:rFonts w:ascii="vazir" w:hAnsi="vazir" w:cs="B Badr" w:hint="cs"/>
          <w:color w:val="000000"/>
          <w:sz w:val="28"/>
          <w:szCs w:val="28"/>
          <w:shd w:val="clear" w:color="auto" w:fill="FFFFFF"/>
          <w:rtl/>
          <w:lang w:bidi="fa-IR"/>
        </w:rPr>
        <w:t>فقه</w:t>
      </w:r>
      <w:r w:rsidRPr="00620CAC">
        <w:rPr>
          <w:rFonts w:ascii="vazir" w:hAnsi="vazir" w:cs="B Badr" w:hint="cs"/>
          <w:color w:val="000000"/>
          <w:sz w:val="28"/>
          <w:szCs w:val="28"/>
          <w:shd w:val="clear" w:color="auto" w:fill="FFFFFF"/>
          <w:rtl/>
          <w:lang w:bidi="fa-IR"/>
        </w:rPr>
        <w:t xml:space="preserve"> می باشد، منجر به تک روی هر علم و چه بسا تورم ناشی از چشم بستن بر غایت و اهداف علم بشود. برای حل این مشکلات </w:t>
      </w:r>
      <w:r w:rsidRPr="00620CAC">
        <w:rPr>
          <w:rFonts w:ascii="vazir" w:hAnsi="vazir" w:cs="B Badr"/>
          <w:color w:val="000000"/>
          <w:sz w:val="28"/>
          <w:szCs w:val="28"/>
          <w:shd w:val="clear" w:color="auto" w:fill="FFFFFF"/>
          <w:rtl/>
          <w:lang w:bidi="fa-IR"/>
        </w:rPr>
        <w:t xml:space="preserve">می‌بایست یک نحوه تعامل طرفینی بین این دو علم برقرار باشد که نه به گسست </w:t>
      </w:r>
      <w:r w:rsidRPr="00620CAC">
        <w:rPr>
          <w:rFonts w:ascii="vazir" w:hAnsi="vazir" w:cs="B Badr" w:hint="cs"/>
          <w:color w:val="000000"/>
          <w:sz w:val="28"/>
          <w:szCs w:val="28"/>
          <w:shd w:val="clear" w:color="auto" w:fill="FFFFFF"/>
          <w:rtl/>
          <w:lang w:bidi="fa-IR"/>
        </w:rPr>
        <w:t>علم</w:t>
      </w:r>
      <w:r w:rsidRPr="00620CAC">
        <w:rPr>
          <w:rFonts w:ascii="vazir" w:hAnsi="vazir" w:cs="B Badr"/>
          <w:color w:val="000000"/>
          <w:sz w:val="28"/>
          <w:szCs w:val="28"/>
          <w:shd w:val="clear" w:color="auto" w:fill="FFFFFF"/>
          <w:rtl/>
          <w:lang w:bidi="fa-IR"/>
        </w:rPr>
        <w:t>ی بیانجامد و نه علم اصول در فقه ادغام شده و هیچ نحوه لحاظ استقلالی به قواعد آن نشود</w:t>
      </w:r>
      <w:r w:rsidRPr="00620CAC">
        <w:rPr>
          <w:rFonts w:ascii="vazir" w:hAnsi="vazir" w:cs="B Badr" w:hint="cs"/>
          <w:color w:val="000000"/>
          <w:sz w:val="28"/>
          <w:szCs w:val="28"/>
          <w:shd w:val="clear" w:color="auto" w:fill="FFFFFF"/>
          <w:rtl/>
          <w:lang w:bidi="fa-IR"/>
        </w:rPr>
        <w:t>؛</w:t>
      </w:r>
      <w:r w:rsidRPr="00620CAC">
        <w:rPr>
          <w:rFonts w:ascii="vazir" w:hAnsi="vazir" w:cs="B Badr"/>
          <w:color w:val="000000"/>
          <w:sz w:val="28"/>
          <w:szCs w:val="28"/>
          <w:shd w:val="clear" w:color="auto" w:fill="FFFFFF"/>
          <w:rtl/>
          <w:lang w:bidi="fa-IR"/>
        </w:rPr>
        <w:t xml:space="preserve"> بنابراین بایستی </w:t>
      </w:r>
      <w:r w:rsidRPr="00620CAC">
        <w:rPr>
          <w:rFonts w:ascii="vazir" w:hAnsi="vazir" w:cs="B Badr" w:hint="cs"/>
          <w:color w:val="000000"/>
          <w:sz w:val="28"/>
          <w:szCs w:val="28"/>
          <w:shd w:val="clear" w:color="auto" w:fill="FFFFFF"/>
          <w:rtl/>
          <w:lang w:bidi="fa-IR"/>
        </w:rPr>
        <w:t>با تطبیق</w:t>
      </w:r>
      <w:r w:rsidR="000059DB">
        <w:rPr>
          <w:rFonts w:ascii="vazir" w:hAnsi="vazir" w:cs="B Badr" w:hint="cs"/>
          <w:color w:val="000000"/>
          <w:sz w:val="28"/>
          <w:szCs w:val="28"/>
          <w:shd w:val="clear" w:color="auto" w:fill="FFFFFF"/>
          <w:rtl/>
          <w:lang w:bidi="fa-IR"/>
        </w:rPr>
        <w:t xml:space="preserve"> فقه</w:t>
      </w:r>
      <w:r w:rsidRPr="00620CAC">
        <w:rPr>
          <w:rFonts w:ascii="vazir" w:hAnsi="vazir" w:cs="B Badr" w:hint="cs"/>
          <w:color w:val="000000"/>
          <w:sz w:val="28"/>
          <w:szCs w:val="28"/>
          <w:shd w:val="clear" w:color="auto" w:fill="FFFFFF"/>
          <w:rtl/>
          <w:lang w:bidi="fa-IR"/>
        </w:rPr>
        <w:t xml:space="preserve"> بر </w:t>
      </w:r>
      <w:r w:rsidR="000059DB">
        <w:rPr>
          <w:rFonts w:ascii="vazir" w:hAnsi="vazir" w:cs="B Badr" w:hint="cs"/>
          <w:color w:val="000000"/>
          <w:sz w:val="28"/>
          <w:szCs w:val="28"/>
          <w:shd w:val="clear" w:color="auto" w:fill="FFFFFF"/>
          <w:rtl/>
          <w:lang w:bidi="fa-IR"/>
        </w:rPr>
        <w:t>اصول فقه</w:t>
      </w:r>
      <w:r w:rsidRPr="00620CAC">
        <w:rPr>
          <w:rFonts w:ascii="vazir" w:hAnsi="vazir" w:cs="B Badr" w:hint="cs"/>
          <w:color w:val="000000"/>
          <w:sz w:val="28"/>
          <w:szCs w:val="28"/>
          <w:shd w:val="clear" w:color="auto" w:fill="FFFFFF"/>
          <w:rtl/>
          <w:lang w:bidi="fa-IR"/>
        </w:rPr>
        <w:t>، فقه را بر اصول عرضه</w:t>
      </w:r>
      <w:r w:rsidR="000059DB">
        <w:rPr>
          <w:rFonts w:ascii="vazir" w:hAnsi="vazir" w:cs="B Badr" w:hint="cs"/>
          <w:color w:val="000000"/>
          <w:sz w:val="28"/>
          <w:szCs w:val="28"/>
          <w:shd w:val="clear" w:color="auto" w:fill="FFFFFF"/>
          <w:rtl/>
          <w:lang w:bidi="fa-IR"/>
        </w:rPr>
        <w:t xml:space="preserve"> کرده</w:t>
      </w:r>
      <w:r w:rsidRPr="00620CAC">
        <w:rPr>
          <w:rFonts w:ascii="vazir" w:hAnsi="vazir" w:cs="B Badr" w:hint="cs"/>
          <w:color w:val="000000"/>
          <w:sz w:val="28"/>
          <w:szCs w:val="28"/>
          <w:shd w:val="clear" w:color="auto" w:fill="FFFFFF"/>
          <w:rtl/>
          <w:lang w:bidi="fa-IR"/>
        </w:rPr>
        <w:t xml:space="preserve"> و</w:t>
      </w:r>
      <w:r w:rsidR="000059DB">
        <w:rPr>
          <w:rFonts w:ascii="vazir" w:hAnsi="vazir" w:cs="B Badr" w:hint="cs"/>
          <w:color w:val="000000"/>
          <w:sz w:val="28"/>
          <w:szCs w:val="28"/>
          <w:shd w:val="clear" w:color="auto" w:fill="FFFFFF"/>
          <w:rtl/>
          <w:lang w:bidi="fa-IR"/>
        </w:rPr>
        <w:t xml:space="preserve"> اصول و قواعد را</w:t>
      </w:r>
      <w:r w:rsidRPr="00620CAC">
        <w:rPr>
          <w:rFonts w:ascii="vazir" w:hAnsi="vazir" w:cs="B Badr" w:hint="cs"/>
          <w:color w:val="000000"/>
          <w:sz w:val="28"/>
          <w:szCs w:val="28"/>
          <w:shd w:val="clear" w:color="auto" w:fill="FFFFFF"/>
          <w:rtl/>
          <w:lang w:bidi="fa-IR"/>
        </w:rPr>
        <w:t xml:space="preserve"> تمرین کنیم؛ زیرا که </w:t>
      </w:r>
      <w:r w:rsidRPr="00620CAC">
        <w:rPr>
          <w:rFonts w:ascii="vazir" w:hAnsi="vazir" w:cs="B Badr"/>
          <w:color w:val="000000"/>
          <w:sz w:val="28"/>
          <w:szCs w:val="28"/>
          <w:shd w:val="clear" w:color="auto" w:fill="FFFFFF"/>
          <w:rtl/>
          <w:lang w:bidi="fa-IR"/>
        </w:rPr>
        <w:t>اساساً رشد با تمرین حاصل می‌شود</w:t>
      </w:r>
      <w:r w:rsidR="0036010D">
        <w:rPr>
          <w:rFonts w:ascii="vazir" w:hAnsi="vazir" w:cs="B Badr" w:hint="cs"/>
          <w:color w:val="000000"/>
          <w:sz w:val="28"/>
          <w:szCs w:val="28"/>
          <w:shd w:val="clear" w:color="auto" w:fill="FFFFFF"/>
          <w:rtl/>
          <w:lang w:bidi="fa-IR"/>
        </w:rPr>
        <w:t>؛</w:t>
      </w:r>
      <w:r>
        <w:rPr>
          <w:rFonts w:ascii="vazir" w:hAnsi="vazir" w:cs="B Badr" w:hint="cs"/>
          <w:color w:val="000000"/>
          <w:sz w:val="28"/>
          <w:szCs w:val="28"/>
          <w:shd w:val="clear" w:color="auto" w:fill="FFFFFF"/>
          <w:rtl/>
          <w:lang w:bidi="fa-IR"/>
        </w:rPr>
        <w:t xml:space="preserve"> لذا بر آن شدیم تا مقاله ای تطبیقی بنویسیم</w:t>
      </w:r>
      <w:r w:rsidR="0036010D">
        <w:rPr>
          <w:rFonts w:ascii="vazir" w:hAnsi="vazir" w:cs="B Badr" w:hint="cs"/>
          <w:color w:val="000000"/>
          <w:sz w:val="28"/>
          <w:szCs w:val="28"/>
          <w:shd w:val="clear" w:color="auto" w:fill="FFFFFF"/>
          <w:rtl/>
          <w:lang w:bidi="fa-IR"/>
        </w:rPr>
        <w:t>، در راستای رشد فقهی و اصولی.</w:t>
      </w:r>
    </w:p>
    <w:p w14:paraId="634D2F76" w14:textId="77777777" w:rsidR="00052F45" w:rsidRPr="00620CAC" w:rsidRDefault="00052F45">
      <w:pPr>
        <w:jc w:val="left"/>
        <w:rPr>
          <w:rFonts w:ascii="Times New Roman" w:eastAsia="Times New Roman" w:hAnsi="Times New Roman"/>
          <w:sz w:val="28"/>
          <w:rtl/>
        </w:rPr>
      </w:pPr>
      <w:r w:rsidRPr="00620CAC">
        <w:rPr>
          <w:sz w:val="28"/>
          <w:rtl/>
        </w:rPr>
        <w:br w:type="page"/>
      </w:r>
    </w:p>
    <w:p w14:paraId="3223DFA9" w14:textId="081CF7A3" w:rsidR="00F76C04" w:rsidRPr="00620CAC" w:rsidRDefault="00F76C04" w:rsidP="002431DC">
      <w:pPr>
        <w:pStyle w:val="Heading2"/>
        <w:rPr>
          <w:noProof/>
          <w:rtl/>
        </w:rPr>
      </w:pPr>
      <w:bookmarkStart w:id="14" w:name="_Toc36935563"/>
      <w:r w:rsidRPr="00620CAC">
        <w:rPr>
          <w:rFonts w:hint="cs"/>
          <w:noProof/>
          <w:rtl/>
        </w:rPr>
        <w:lastRenderedPageBreak/>
        <w:t>فصل اول:کلیات</w:t>
      </w:r>
      <w:r w:rsidR="00F032CF">
        <w:rPr>
          <w:rFonts w:hint="cs"/>
          <w:noProof/>
          <w:rtl/>
        </w:rPr>
        <w:t xml:space="preserve"> و مفاهیم</w:t>
      </w:r>
      <w:bookmarkEnd w:id="14"/>
    </w:p>
    <w:p w14:paraId="37E4695D" w14:textId="3F4F14D0" w:rsidR="006D51B1" w:rsidRPr="00620CAC" w:rsidRDefault="00232078" w:rsidP="006D51B1">
      <w:pPr>
        <w:pStyle w:val="Heading1"/>
        <w:jc w:val="left"/>
        <w:rPr>
          <w:noProof/>
          <w:sz w:val="32"/>
          <w:szCs w:val="32"/>
          <w:rtl/>
        </w:rPr>
      </w:pPr>
      <w:bookmarkStart w:id="15" w:name="_Toc36935564"/>
      <w:r w:rsidRPr="00620CAC">
        <w:rPr>
          <w:rFonts w:hint="cs"/>
          <w:noProof/>
          <w:sz w:val="32"/>
          <w:szCs w:val="32"/>
          <w:rtl/>
        </w:rPr>
        <w:t>تعریف علم فقه و علم اصول فقه</w:t>
      </w:r>
      <w:bookmarkEnd w:id="15"/>
    </w:p>
    <w:p w14:paraId="06659861" w14:textId="2ADAE4DE" w:rsidR="004A0E63" w:rsidRPr="00620CAC" w:rsidRDefault="003F530B" w:rsidP="00EA6F26">
      <w:pPr>
        <w:bidi/>
        <w:spacing w:after="0" w:line="240" w:lineRule="auto"/>
        <w:jc w:val="left"/>
        <w:rPr>
          <w:rFonts w:ascii="vazir" w:eastAsia="Times New Roman" w:hAnsi="vazir"/>
          <w:color w:val="000000"/>
          <w:sz w:val="28"/>
          <w:shd w:val="clear" w:color="auto" w:fill="FFFFFF"/>
          <w:rtl/>
          <w:lang w:bidi="fa-IR"/>
        </w:rPr>
      </w:pPr>
      <w:r>
        <w:rPr>
          <w:rFonts w:ascii="vazir" w:eastAsia="Times New Roman" w:hAnsi="vazir" w:hint="cs"/>
          <w:color w:val="000000"/>
          <w:sz w:val="28"/>
          <w:shd w:val="clear" w:color="auto" w:fill="FFFFFF"/>
          <w:rtl/>
          <w:lang w:bidi="fa-IR"/>
        </w:rPr>
        <w:t xml:space="preserve">الف) </w:t>
      </w:r>
      <w:r w:rsidR="004A0E63" w:rsidRPr="00620CAC">
        <w:rPr>
          <w:rFonts w:ascii="vazir" w:eastAsia="Times New Roman" w:hAnsi="vazir" w:hint="cs"/>
          <w:color w:val="000000"/>
          <w:sz w:val="28"/>
          <w:shd w:val="clear" w:color="auto" w:fill="FFFFFF"/>
          <w:rtl/>
          <w:lang w:bidi="fa-IR"/>
        </w:rPr>
        <w:t>علم فقه:</w:t>
      </w:r>
    </w:p>
    <w:p w14:paraId="2FCD67FF" w14:textId="51A069FF" w:rsidR="006D51B1" w:rsidRPr="00620CAC" w:rsidRDefault="00EA6F26" w:rsidP="00EA6F26">
      <w:pPr>
        <w:bidi/>
        <w:spacing w:after="0" w:line="240" w:lineRule="auto"/>
        <w:jc w:val="left"/>
        <w:rPr>
          <w:rFonts w:ascii="vazir" w:eastAsia="Times New Roman" w:hAnsi="vazir"/>
          <w:color w:val="000000"/>
          <w:sz w:val="28"/>
          <w:shd w:val="clear" w:color="auto" w:fill="FFFFFF"/>
          <w:lang w:bidi="fa-IR"/>
        </w:rPr>
      </w:pPr>
      <w:r>
        <w:rPr>
          <w:rFonts w:ascii="vazir" w:eastAsia="Times New Roman" w:hAnsi="vazir" w:hint="cs"/>
          <w:color w:val="000000"/>
          <w:sz w:val="28"/>
          <w:shd w:val="clear" w:color="auto" w:fill="FFFFFF"/>
          <w:rtl/>
          <w:lang w:bidi="fa-IR"/>
        </w:rPr>
        <w:t xml:space="preserve"> </w:t>
      </w:r>
      <w:r w:rsidR="007A627D">
        <w:rPr>
          <w:rFonts w:ascii="vazir" w:eastAsia="Times New Roman" w:hAnsi="vazir"/>
          <w:color w:val="000000"/>
          <w:sz w:val="28"/>
          <w:shd w:val="clear" w:color="auto" w:fill="FFFFFF"/>
          <w:rtl/>
          <w:lang w:bidi="fa-IR"/>
        </w:rPr>
        <w:tab/>
      </w:r>
      <w:r w:rsidR="006D51B1" w:rsidRPr="00620CAC">
        <w:rPr>
          <w:rFonts w:ascii="vazir" w:eastAsia="Times New Roman" w:hAnsi="vazir"/>
          <w:color w:val="000000"/>
          <w:sz w:val="28"/>
          <w:shd w:val="clear" w:color="auto" w:fill="FFFFFF"/>
          <w:rtl/>
          <w:lang w:bidi="fa-IR"/>
        </w:rPr>
        <w:t>کلمه «فقه‌»</w:t>
      </w:r>
      <w:r w:rsidR="006D51B1" w:rsidRPr="00620CAC">
        <w:rPr>
          <w:rFonts w:ascii="vazir" w:eastAsia="Times New Roman" w:hAnsi="vazir" w:hint="cs"/>
          <w:color w:val="000000"/>
          <w:sz w:val="28"/>
          <w:shd w:val="clear" w:color="auto" w:fill="FFFFFF"/>
          <w:rtl/>
          <w:lang w:bidi="fa-IR"/>
        </w:rPr>
        <w:t xml:space="preserve"> و «تفقه» </w:t>
      </w:r>
      <w:r w:rsidR="006D51B1" w:rsidRPr="00620CAC">
        <w:rPr>
          <w:rFonts w:ascii="vazir" w:eastAsia="Times New Roman" w:hAnsi="vazir"/>
          <w:color w:val="000000"/>
          <w:sz w:val="28"/>
          <w:shd w:val="clear" w:color="auto" w:fill="FFFFFF"/>
          <w:rtl/>
          <w:lang w:bidi="fa-IR"/>
        </w:rPr>
        <w:t>در</w:t>
      </w:r>
      <w:r w:rsidR="006D51B1" w:rsidRPr="00620CAC">
        <w:rPr>
          <w:rFonts w:ascii="Calibri" w:eastAsia="Times New Roman" w:hAnsi="Calibri" w:cs="Calibri" w:hint="cs"/>
          <w:color w:val="000000"/>
          <w:sz w:val="28"/>
          <w:shd w:val="clear" w:color="auto" w:fill="FFFFFF"/>
          <w:rtl/>
          <w:lang w:bidi="fa-IR"/>
        </w:rPr>
        <w:t> </w:t>
      </w:r>
      <w:hyperlink r:id="rId10" w:tooltip="قرآن کریم" w:history="1">
        <w:r w:rsidR="006D51B1" w:rsidRPr="00620CAC">
          <w:rPr>
            <w:rFonts w:ascii="vazir" w:eastAsia="Times New Roman" w:hAnsi="vazir"/>
            <w:color w:val="000000"/>
            <w:sz w:val="28"/>
            <w:shd w:val="clear" w:color="auto" w:fill="FFFFFF"/>
            <w:rtl/>
            <w:lang w:bidi="fa-IR"/>
          </w:rPr>
          <w:t>قرآن کریم</w:t>
        </w:r>
      </w:hyperlink>
      <w:r w:rsidR="006D51B1" w:rsidRPr="00620CAC">
        <w:rPr>
          <w:rFonts w:ascii="vazir" w:eastAsia="Times New Roman" w:hAnsi="vazir"/>
          <w:color w:val="000000"/>
          <w:sz w:val="28"/>
          <w:shd w:val="clear" w:color="auto" w:fill="FFFFFF"/>
          <w:lang w:bidi="fa-IR"/>
        </w:rPr>
        <w:t> </w:t>
      </w:r>
      <w:r w:rsidR="006D51B1" w:rsidRPr="00620CAC">
        <w:rPr>
          <w:rFonts w:ascii="vazir" w:eastAsia="Times New Roman" w:hAnsi="vazir"/>
          <w:color w:val="000000"/>
          <w:sz w:val="28"/>
          <w:shd w:val="clear" w:color="auto" w:fill="FFFFFF"/>
          <w:rtl/>
          <w:lang w:bidi="fa-IR"/>
        </w:rPr>
        <w:t>و در احادیث، زیاد به کار برده شده اس</w:t>
      </w:r>
      <w:r w:rsidR="006D51B1" w:rsidRPr="00620CAC">
        <w:rPr>
          <w:rFonts w:ascii="vazir" w:eastAsia="Times New Roman" w:hAnsi="vazir" w:hint="cs"/>
          <w:color w:val="000000"/>
          <w:sz w:val="28"/>
          <w:shd w:val="clear" w:color="auto" w:fill="FFFFFF"/>
          <w:rtl/>
          <w:lang w:bidi="fa-IR"/>
        </w:rPr>
        <w:t xml:space="preserve">ت. </w:t>
      </w:r>
      <w:hyperlink r:id="rId11" w:tooltip="مفهوم" w:history="1">
        <w:r w:rsidR="006D51B1" w:rsidRPr="00620CAC">
          <w:rPr>
            <w:rFonts w:ascii="vazir" w:eastAsia="Times New Roman" w:hAnsi="vazir"/>
            <w:color w:val="000000"/>
            <w:sz w:val="28"/>
            <w:shd w:val="clear" w:color="auto" w:fill="FFFFFF"/>
            <w:rtl/>
            <w:lang w:bidi="fa-IR"/>
          </w:rPr>
          <w:t>مفهوم</w:t>
        </w:r>
      </w:hyperlink>
      <w:r w:rsidR="006D51B1" w:rsidRPr="00620CAC">
        <w:rPr>
          <w:rFonts w:ascii="vazir" w:eastAsia="Times New Roman" w:hAnsi="vazir"/>
          <w:color w:val="000000"/>
          <w:sz w:val="28"/>
          <w:shd w:val="clear" w:color="auto" w:fill="FFFFFF"/>
          <w:lang w:bidi="fa-IR"/>
        </w:rPr>
        <w:t> </w:t>
      </w:r>
      <w:r w:rsidR="006D51B1" w:rsidRPr="00620CAC">
        <w:rPr>
          <w:rFonts w:ascii="vazir" w:eastAsia="Times New Roman" w:hAnsi="vazir"/>
          <w:color w:val="000000"/>
          <w:sz w:val="28"/>
          <w:shd w:val="clear" w:color="auto" w:fill="FFFFFF"/>
          <w:rtl/>
          <w:lang w:bidi="fa-IR"/>
        </w:rPr>
        <w:t>این کلمه در همه جا همراه با تعمق و</w:t>
      </w:r>
      <w:r w:rsidR="006D51B1" w:rsidRPr="00620CAC">
        <w:rPr>
          <w:rFonts w:ascii="Calibri" w:eastAsia="Times New Roman" w:hAnsi="Calibri" w:cs="Calibri" w:hint="cs"/>
          <w:color w:val="000000"/>
          <w:sz w:val="28"/>
          <w:shd w:val="clear" w:color="auto" w:fill="FFFFFF"/>
          <w:rtl/>
          <w:lang w:bidi="fa-IR"/>
        </w:rPr>
        <w:t> </w:t>
      </w:r>
      <w:hyperlink r:id="rId12" w:tooltip="فهم (پیوندی وجود ندارد)" w:history="1">
        <w:r w:rsidR="006D51B1" w:rsidRPr="00620CAC">
          <w:rPr>
            <w:rFonts w:ascii="vazir" w:eastAsia="Times New Roman" w:hAnsi="vazir"/>
            <w:color w:val="000000"/>
            <w:sz w:val="28"/>
            <w:shd w:val="clear" w:color="auto" w:fill="FFFFFF"/>
            <w:rtl/>
            <w:lang w:bidi="fa-IR"/>
          </w:rPr>
          <w:t>فهم</w:t>
        </w:r>
      </w:hyperlink>
      <w:r w:rsidR="006D51B1" w:rsidRPr="00620CAC">
        <w:rPr>
          <w:rFonts w:ascii="vazir" w:eastAsia="Times New Roman" w:hAnsi="vazir"/>
          <w:color w:val="000000"/>
          <w:sz w:val="28"/>
          <w:shd w:val="clear" w:color="auto" w:fill="FFFFFF"/>
          <w:lang w:bidi="fa-IR"/>
        </w:rPr>
        <w:t> </w:t>
      </w:r>
      <w:r w:rsidR="006D51B1" w:rsidRPr="00620CAC">
        <w:rPr>
          <w:rFonts w:ascii="vazir" w:eastAsia="Times New Roman" w:hAnsi="vazir"/>
          <w:color w:val="000000"/>
          <w:sz w:val="28"/>
          <w:shd w:val="clear" w:color="auto" w:fill="FFFFFF"/>
          <w:rtl/>
          <w:lang w:bidi="fa-IR"/>
        </w:rPr>
        <w:t>عمیق است.</w:t>
      </w:r>
      <w:r w:rsidR="003F530B" w:rsidRPr="003F530B">
        <w:rPr>
          <w:rStyle w:val="FootnoteReference"/>
          <w:rFonts w:ascii="vazir" w:eastAsia="Times New Roman" w:hAnsi="vazir"/>
          <w:color w:val="000000"/>
          <w:sz w:val="28"/>
          <w:shd w:val="clear" w:color="auto" w:fill="FFFFFF"/>
          <w:rtl/>
          <w:lang w:bidi="fa-IR"/>
        </w:rPr>
        <w:t xml:space="preserve"> </w:t>
      </w:r>
      <w:r w:rsidR="003F530B" w:rsidRPr="00620CAC">
        <w:rPr>
          <w:rStyle w:val="FootnoteReference"/>
          <w:rFonts w:ascii="vazir" w:eastAsia="Times New Roman" w:hAnsi="vazir"/>
          <w:color w:val="000000"/>
          <w:sz w:val="28"/>
          <w:shd w:val="clear" w:color="auto" w:fill="FFFFFF"/>
          <w:rtl/>
          <w:lang w:bidi="fa-IR"/>
        </w:rPr>
        <w:footnoteReference w:id="1"/>
      </w:r>
      <w:r w:rsidR="003F530B">
        <w:rPr>
          <w:rFonts w:ascii="vazir" w:eastAsia="Times New Roman" w:hAnsi="vazir" w:hint="cs"/>
          <w:color w:val="000000"/>
          <w:sz w:val="28"/>
          <w:shd w:val="clear" w:color="auto" w:fill="FFFFFF"/>
          <w:rtl/>
          <w:lang w:bidi="fa-IR"/>
        </w:rPr>
        <w:t xml:space="preserve"> </w:t>
      </w:r>
      <w:r w:rsidR="006D51B1" w:rsidRPr="00620CAC">
        <w:rPr>
          <w:rFonts w:ascii="vazir" w:eastAsia="Times New Roman" w:hAnsi="vazir"/>
          <w:color w:val="000000"/>
          <w:sz w:val="28"/>
          <w:shd w:val="clear" w:color="auto" w:fill="FFFFFF"/>
          <w:rtl/>
          <w:lang w:bidi="fa-IR"/>
        </w:rPr>
        <w:t>در قرآن کریم آمده است</w:t>
      </w:r>
      <w:r w:rsidR="006D51B1" w:rsidRPr="00620CAC">
        <w:rPr>
          <w:rFonts w:ascii="vazir" w:eastAsia="Times New Roman" w:hAnsi="vazir"/>
          <w:color w:val="000000"/>
          <w:sz w:val="28"/>
          <w:shd w:val="clear" w:color="auto" w:fill="FFFFFF"/>
          <w:lang w:bidi="fa-IR"/>
        </w:rPr>
        <w:t>:</w:t>
      </w:r>
      <w:r w:rsidR="006D51B1" w:rsidRPr="00620CAC">
        <w:rPr>
          <w:rFonts w:ascii="vazir" w:eastAsia="Times New Roman" w:hAnsi="vazir"/>
          <w:color w:val="000000"/>
          <w:sz w:val="28"/>
          <w:shd w:val="clear" w:color="auto" w:fill="FFFFFF"/>
          <w:lang w:bidi="fa-IR"/>
        </w:rPr>
        <w:br/>
      </w:r>
      <w:r w:rsidR="006D51B1" w:rsidRPr="00620CAC">
        <w:rPr>
          <w:rFonts w:ascii="vazir" w:eastAsia="Times New Roman" w:hAnsi="vazir"/>
          <w:color w:val="000000"/>
          <w:sz w:val="28"/>
          <w:shd w:val="clear" w:color="auto" w:fill="FFFFFF"/>
          <w:rtl/>
          <w:lang w:bidi="fa-IR"/>
        </w:rPr>
        <w:t>فلو لا نفر من کل فرقة منهم طائفة لیتفقهوا فی الدین و لینذروا قومهم اذا رجعوا الیهم لعلهم یحذرون</w:t>
      </w:r>
      <w:r w:rsidR="006D51B1" w:rsidRPr="00620CAC">
        <w:rPr>
          <w:rStyle w:val="FootnoteReference"/>
          <w:rFonts w:ascii="vazir" w:eastAsia="Times New Roman" w:hAnsi="vazir"/>
          <w:color w:val="000000"/>
          <w:sz w:val="28"/>
          <w:shd w:val="clear" w:color="auto" w:fill="FFFFFF"/>
          <w:rtl/>
          <w:lang w:bidi="fa-IR"/>
        </w:rPr>
        <w:footnoteReference w:id="2"/>
      </w:r>
      <w:r w:rsidR="006D51B1" w:rsidRPr="00620CAC">
        <w:rPr>
          <w:rFonts w:ascii="vazir" w:eastAsia="Times New Roman" w:hAnsi="vazir"/>
          <w:color w:val="000000"/>
          <w:sz w:val="28"/>
          <w:shd w:val="clear" w:color="auto" w:fill="FFFFFF"/>
          <w:rtl/>
          <w:lang w:bidi="fa-IR"/>
        </w:rPr>
        <w:t>؛</w:t>
      </w:r>
    </w:p>
    <w:p w14:paraId="21C3C07A" w14:textId="77777777" w:rsidR="004C202F" w:rsidRPr="00620CAC" w:rsidRDefault="006D51B1" w:rsidP="00EA6F26">
      <w:pPr>
        <w:bidi/>
        <w:jc w:val="left"/>
        <w:rPr>
          <w:rFonts w:ascii="vazir" w:eastAsia="Times New Roman" w:hAnsi="vazir"/>
          <w:color w:val="000000"/>
          <w:sz w:val="28"/>
          <w:shd w:val="clear" w:color="auto" w:fill="FFFFFF"/>
          <w:rtl/>
          <w:lang w:bidi="fa-IR"/>
        </w:rPr>
      </w:pPr>
      <w:r w:rsidRPr="00620CAC">
        <w:rPr>
          <w:rFonts w:ascii="vazir" w:eastAsia="Times New Roman" w:hAnsi="vazir"/>
          <w:color w:val="000000"/>
          <w:sz w:val="28"/>
          <w:shd w:val="clear" w:color="auto" w:fill="FFFFFF"/>
          <w:rtl/>
          <w:lang w:bidi="fa-IR"/>
        </w:rPr>
        <w:t>چرا از هر گروهی یک دسته</w:t>
      </w:r>
      <w:r w:rsidRPr="00620CAC">
        <w:rPr>
          <w:rFonts w:ascii="Calibri" w:eastAsia="Times New Roman" w:hAnsi="Calibri" w:cs="Calibri" w:hint="cs"/>
          <w:color w:val="000000"/>
          <w:sz w:val="28"/>
          <w:shd w:val="clear" w:color="auto" w:fill="FFFFFF"/>
          <w:rtl/>
          <w:lang w:bidi="fa-IR"/>
        </w:rPr>
        <w:t> </w:t>
      </w:r>
      <w:hyperlink r:id="rId13" w:tooltip="کوچ (پیوندی وجود ندارد)" w:history="1">
        <w:r w:rsidRPr="00620CAC">
          <w:rPr>
            <w:rFonts w:ascii="vazir" w:eastAsia="Times New Roman" w:hAnsi="vazir"/>
            <w:color w:val="000000"/>
            <w:sz w:val="28"/>
            <w:shd w:val="clear" w:color="auto" w:fill="FFFFFF"/>
            <w:rtl/>
            <w:lang w:bidi="fa-IR"/>
          </w:rPr>
          <w:t>کوچ</w:t>
        </w:r>
      </w:hyperlink>
      <w:r w:rsidRPr="00620CAC">
        <w:rPr>
          <w:rFonts w:ascii="vazir" w:eastAsia="Times New Roman" w:hAnsi="vazir"/>
          <w:color w:val="000000"/>
          <w:sz w:val="28"/>
          <w:shd w:val="clear" w:color="auto" w:fill="FFFFFF"/>
          <w:lang w:bidi="fa-IR"/>
        </w:rPr>
        <w:t> </w:t>
      </w:r>
      <w:r w:rsidRPr="00620CAC">
        <w:rPr>
          <w:rFonts w:ascii="vazir" w:eastAsia="Times New Roman" w:hAnsi="vazir"/>
          <w:color w:val="000000"/>
          <w:sz w:val="28"/>
          <w:shd w:val="clear" w:color="auto" w:fill="FFFFFF"/>
          <w:rtl/>
          <w:lang w:bidi="fa-IR"/>
        </w:rPr>
        <w:t>نمی‌کنند تا در امر دین بصیرت کامل پیدا کنند و پس از بازگشتن، مردم خود را اعلام خطر نمایند، باشد که از ناشایست‌ها حذر نمایند</w:t>
      </w:r>
      <w:r w:rsidRPr="00620CAC">
        <w:rPr>
          <w:rFonts w:ascii="vazir" w:eastAsia="Times New Roman" w:hAnsi="vazir"/>
          <w:color w:val="000000"/>
          <w:sz w:val="28"/>
          <w:shd w:val="clear" w:color="auto" w:fill="FFFFFF"/>
          <w:lang w:bidi="fa-IR"/>
        </w:rPr>
        <w:t>.</w:t>
      </w:r>
    </w:p>
    <w:p w14:paraId="692124E3" w14:textId="77777777" w:rsidR="007A627D" w:rsidRDefault="00EA6F26" w:rsidP="007A627D">
      <w:pPr>
        <w:bidi/>
        <w:spacing w:after="0" w:line="240" w:lineRule="auto"/>
        <w:jc w:val="left"/>
        <w:rPr>
          <w:rFonts w:ascii="vazir" w:eastAsia="Times New Roman" w:hAnsi="vazir"/>
          <w:color w:val="000000"/>
          <w:sz w:val="28"/>
          <w:shd w:val="clear" w:color="auto" w:fill="FFFFFF"/>
          <w:rtl/>
          <w:lang w:bidi="fa-IR"/>
        </w:rPr>
      </w:pPr>
      <w:r>
        <w:rPr>
          <w:rFonts w:ascii="vazir" w:eastAsia="Times New Roman" w:hAnsi="vazir" w:hint="cs"/>
          <w:color w:val="000000"/>
          <w:sz w:val="28"/>
          <w:shd w:val="clear" w:color="auto" w:fill="FFFFFF"/>
          <w:rtl/>
          <w:lang w:bidi="fa-IR"/>
        </w:rPr>
        <w:t xml:space="preserve"> </w:t>
      </w:r>
      <w:r w:rsidR="007A627D">
        <w:rPr>
          <w:rFonts w:ascii="vazir" w:eastAsia="Times New Roman" w:hAnsi="vazir"/>
          <w:color w:val="000000"/>
          <w:sz w:val="28"/>
          <w:shd w:val="clear" w:color="auto" w:fill="FFFFFF"/>
          <w:rtl/>
          <w:lang w:bidi="fa-IR"/>
        </w:rPr>
        <w:tab/>
      </w:r>
      <w:r w:rsidR="004C202F" w:rsidRPr="00620CAC">
        <w:rPr>
          <w:rFonts w:ascii="vazir" w:eastAsia="Times New Roman" w:hAnsi="vazir"/>
          <w:color w:val="000000"/>
          <w:sz w:val="28"/>
          <w:shd w:val="clear" w:color="auto" w:fill="FFFFFF"/>
          <w:rtl/>
          <w:lang w:bidi="fa-IR"/>
        </w:rPr>
        <w:t>در تعریف «فقه» به معنای خاص</w:t>
      </w:r>
      <w:r w:rsidR="004A0E63" w:rsidRPr="00620CAC">
        <w:rPr>
          <w:rFonts w:ascii="vazir" w:eastAsia="Times New Roman" w:hAnsi="vazir" w:hint="cs"/>
          <w:color w:val="000000"/>
          <w:sz w:val="28"/>
          <w:shd w:val="clear" w:color="auto" w:fill="FFFFFF"/>
          <w:rtl/>
          <w:lang w:bidi="fa-IR"/>
        </w:rPr>
        <w:t>،</w:t>
      </w:r>
      <w:r w:rsidR="004C202F" w:rsidRPr="00620CAC">
        <w:rPr>
          <w:rFonts w:ascii="vazir" w:eastAsia="Times New Roman" w:hAnsi="vazir"/>
          <w:color w:val="000000"/>
          <w:sz w:val="28"/>
          <w:shd w:val="clear" w:color="auto" w:fill="FFFFFF"/>
          <w:rtl/>
          <w:lang w:bidi="fa-IR"/>
        </w:rPr>
        <w:t xml:space="preserve"> گفته‌اند: «الفقه</w:t>
      </w:r>
      <w:r w:rsidR="004C202F" w:rsidRPr="00620CAC">
        <w:rPr>
          <w:rFonts w:ascii="vazir" w:eastAsia="Times New Roman" w:hAnsi="vazir" w:hint="cs"/>
          <w:color w:val="000000"/>
          <w:sz w:val="28"/>
          <w:shd w:val="clear" w:color="auto" w:fill="FFFFFF"/>
          <w:rtl/>
          <w:lang w:bidi="fa-IR"/>
        </w:rPr>
        <w:t xml:space="preserve"> هو</w:t>
      </w:r>
      <w:r w:rsidR="004C202F" w:rsidRPr="00620CAC">
        <w:rPr>
          <w:rFonts w:ascii="vazir" w:eastAsia="Times New Roman" w:hAnsi="vazir"/>
          <w:color w:val="000000"/>
          <w:sz w:val="28"/>
          <w:shd w:val="clear" w:color="auto" w:fill="FFFFFF"/>
          <w:rtl/>
          <w:lang w:bidi="fa-IR"/>
        </w:rPr>
        <w:t xml:space="preserve"> العلم بالاحکام الشرعیه الفرعیه عن ادلّتها التفصلیّة</w:t>
      </w:r>
      <w:r w:rsidR="004C202F" w:rsidRPr="00620CAC">
        <w:rPr>
          <w:rFonts w:ascii="vazir" w:eastAsia="Times New Roman" w:hAnsi="vazir" w:hint="cs"/>
          <w:color w:val="000000"/>
          <w:sz w:val="28"/>
          <w:shd w:val="clear" w:color="auto" w:fill="FFFFFF"/>
          <w:rtl/>
          <w:lang w:bidi="fa-IR"/>
        </w:rPr>
        <w:t>»</w:t>
      </w:r>
      <w:r w:rsidR="000059DB">
        <w:rPr>
          <w:rStyle w:val="FootnoteReference"/>
          <w:rFonts w:ascii="vazir" w:eastAsia="Times New Roman" w:hAnsi="vazir"/>
          <w:color w:val="000000"/>
          <w:sz w:val="28"/>
          <w:shd w:val="clear" w:color="auto" w:fill="FFFFFF"/>
          <w:rtl/>
          <w:lang w:bidi="fa-IR"/>
        </w:rPr>
        <w:footnoteReference w:id="3"/>
      </w:r>
      <w:r w:rsidR="004A0E63" w:rsidRPr="00620CAC">
        <w:rPr>
          <w:rFonts w:ascii="vazir" w:eastAsia="Times New Roman" w:hAnsi="vazir" w:hint="cs"/>
          <w:color w:val="000000"/>
          <w:sz w:val="28"/>
          <w:shd w:val="clear" w:color="auto" w:fill="FFFFFF"/>
          <w:rtl/>
          <w:lang w:bidi="fa-IR"/>
        </w:rPr>
        <w:t>.</w:t>
      </w:r>
    </w:p>
    <w:p w14:paraId="2DA82108" w14:textId="30B349C0" w:rsidR="003F530B" w:rsidRDefault="004A0E63" w:rsidP="007A627D">
      <w:pPr>
        <w:bidi/>
        <w:spacing w:after="0" w:line="240" w:lineRule="auto"/>
        <w:jc w:val="left"/>
        <w:rPr>
          <w:rFonts w:ascii="vazir" w:eastAsia="Times New Roman" w:hAnsi="vazir"/>
          <w:color w:val="000000"/>
          <w:sz w:val="28"/>
          <w:shd w:val="clear" w:color="auto" w:fill="FFFFFF"/>
          <w:lang w:bidi="fa-IR"/>
        </w:rPr>
      </w:pPr>
      <w:r w:rsidRPr="00620CAC">
        <w:rPr>
          <w:rFonts w:ascii="vazir" w:eastAsia="Times New Roman" w:hAnsi="vazir"/>
          <w:color w:val="000000"/>
          <w:sz w:val="28"/>
          <w:shd w:val="clear" w:color="auto" w:fill="FFFFFF"/>
          <w:rtl/>
          <w:lang w:bidi="fa-IR"/>
        </w:rPr>
        <w:t>تعریف فقه یک تعریف اعتباری است. در تعریف اعتباری جنس نیست بلکه کالجنس است. در این تعریف، العلم، کالجنس است. علم در این تعریف به معنای آگاهی است نه دانش و اضافه علم به فقه اضافه معنوی است. یعنی در نهایت علمی که در نتیجه اجتهاد و استنباط احکام است</w:t>
      </w:r>
      <w:r w:rsidRPr="00620CAC">
        <w:rPr>
          <w:rFonts w:ascii="vazir" w:eastAsia="Times New Roman" w:hAnsi="vazir" w:hint="cs"/>
          <w:color w:val="000000"/>
          <w:sz w:val="28"/>
          <w:shd w:val="clear" w:color="auto" w:fill="FFFFFF"/>
          <w:rtl/>
          <w:lang w:bidi="fa-IR"/>
        </w:rPr>
        <w:t xml:space="preserve">؛ "شرعیه" قیدی است برای خروج احکام عقلیه و قید "فرعیه" احکام اعتقادی و مسائل اصولی را از دایره تعریف فقه بیرون نگه می دارد؛ </w:t>
      </w:r>
      <w:r w:rsidRPr="00620CAC">
        <w:rPr>
          <w:rFonts w:ascii="vazir" w:eastAsia="Times New Roman" w:hAnsi="vazir"/>
          <w:color w:val="000000"/>
          <w:sz w:val="28"/>
          <w:shd w:val="clear" w:color="auto" w:fill="FFFFFF"/>
          <w:rtl/>
          <w:lang w:bidi="fa-IR"/>
        </w:rPr>
        <w:t>ادله تفصیلیه همان کتاب، سنت، عقل و اجماع است. قید</w:t>
      </w:r>
      <w:r w:rsidRPr="00620CAC">
        <w:rPr>
          <w:rFonts w:ascii="vazir" w:eastAsia="Times New Roman" w:hAnsi="vazir" w:hint="cs"/>
          <w:color w:val="000000"/>
          <w:sz w:val="28"/>
          <w:shd w:val="clear" w:color="auto" w:fill="FFFFFF"/>
          <w:rtl/>
          <w:lang w:bidi="fa-IR"/>
        </w:rPr>
        <w:t xml:space="preserve"> </w:t>
      </w:r>
      <w:r w:rsidRPr="00620CAC">
        <w:rPr>
          <w:rFonts w:ascii="vazir" w:eastAsia="Times New Roman" w:hAnsi="vazir"/>
          <w:color w:val="000000"/>
          <w:sz w:val="28"/>
          <w:shd w:val="clear" w:color="auto" w:fill="FFFFFF"/>
          <w:rtl/>
          <w:lang w:bidi="fa-IR"/>
        </w:rPr>
        <w:t>تفصیلیه، دلیل اجمالی را خارج میکند.</w:t>
      </w:r>
      <w:r w:rsidR="003F530B">
        <w:rPr>
          <w:rStyle w:val="FootnoteReference"/>
          <w:rFonts w:ascii="vazir" w:eastAsia="Times New Roman" w:hAnsi="vazir"/>
          <w:color w:val="000000"/>
          <w:sz w:val="28"/>
          <w:shd w:val="clear" w:color="auto" w:fill="FFFFFF"/>
          <w:rtl/>
          <w:lang w:bidi="fa-IR"/>
        </w:rPr>
        <w:footnoteReference w:id="4"/>
      </w:r>
      <w:r w:rsidRPr="00620CAC">
        <w:rPr>
          <w:rFonts w:ascii="vazir" w:eastAsia="Times New Roman" w:hAnsi="vazir"/>
          <w:color w:val="000000"/>
          <w:sz w:val="28"/>
          <w:shd w:val="clear" w:color="auto" w:fill="FFFFFF"/>
          <w:rtl/>
          <w:lang w:bidi="fa-IR"/>
        </w:rPr>
        <w:t xml:space="preserve"> منظور از</w:t>
      </w:r>
      <w:r w:rsidRPr="00620CAC">
        <w:rPr>
          <w:rFonts w:ascii="vazir" w:eastAsia="Times New Roman" w:hAnsi="vazir" w:hint="cs"/>
          <w:color w:val="000000"/>
          <w:sz w:val="28"/>
          <w:shd w:val="clear" w:color="auto" w:fill="FFFFFF"/>
          <w:rtl/>
          <w:lang w:bidi="fa-IR"/>
        </w:rPr>
        <w:t xml:space="preserve"> دلیل</w:t>
      </w:r>
      <w:r w:rsidRPr="00620CAC">
        <w:rPr>
          <w:rFonts w:ascii="vazir" w:eastAsia="Times New Roman" w:hAnsi="vazir"/>
          <w:color w:val="000000"/>
          <w:sz w:val="28"/>
          <w:shd w:val="clear" w:color="auto" w:fill="FFFFFF"/>
          <w:rtl/>
          <w:lang w:bidi="fa-IR"/>
        </w:rPr>
        <w:t xml:space="preserve"> اجمالی</w:t>
      </w:r>
      <w:r w:rsidRPr="00620CAC">
        <w:rPr>
          <w:rFonts w:ascii="vazir" w:eastAsia="Times New Roman" w:hAnsi="vazir" w:hint="cs"/>
          <w:color w:val="000000"/>
          <w:sz w:val="28"/>
          <w:shd w:val="clear" w:color="auto" w:fill="FFFFFF"/>
          <w:rtl/>
          <w:lang w:bidi="fa-IR"/>
        </w:rPr>
        <w:t>،</w:t>
      </w:r>
      <w:r w:rsidRPr="00620CAC">
        <w:rPr>
          <w:rFonts w:ascii="vazir" w:eastAsia="Times New Roman" w:hAnsi="vazir"/>
          <w:color w:val="000000"/>
          <w:sz w:val="28"/>
          <w:shd w:val="clear" w:color="auto" w:fill="FFFFFF"/>
          <w:rtl/>
          <w:lang w:bidi="fa-IR"/>
        </w:rPr>
        <w:t xml:space="preserve"> دلیل مبهم نیست</w:t>
      </w:r>
      <w:r w:rsidRPr="00620CAC">
        <w:rPr>
          <w:rFonts w:ascii="vazir" w:eastAsia="Times New Roman" w:hAnsi="vazir" w:hint="cs"/>
          <w:color w:val="000000"/>
          <w:sz w:val="28"/>
          <w:shd w:val="clear" w:color="auto" w:fill="FFFFFF"/>
          <w:rtl/>
          <w:lang w:bidi="fa-IR"/>
        </w:rPr>
        <w:t>؛</w:t>
      </w:r>
      <w:r w:rsidRPr="00620CAC">
        <w:rPr>
          <w:rFonts w:ascii="vazir" w:eastAsia="Times New Roman" w:hAnsi="vazir"/>
          <w:color w:val="000000"/>
          <w:sz w:val="28"/>
          <w:shd w:val="clear" w:color="auto" w:fill="FFFFFF"/>
          <w:rtl/>
          <w:lang w:bidi="fa-IR"/>
        </w:rPr>
        <w:t xml:space="preserve"> بلکه دلیل جمعی مراد است. مقلد یک دلیل برای علم به حکم بیشتر ندارد و آن هم این است که «کل ما حکم به المفتی،حجة علیّ» و این یک دلیل جمعی و اجمالی است.</w:t>
      </w:r>
      <w:r w:rsidR="001B0A24">
        <w:rPr>
          <w:rFonts w:ascii="vazir" w:eastAsia="Times New Roman" w:hAnsi="vazir" w:hint="cs"/>
          <w:color w:val="000000"/>
          <w:sz w:val="28"/>
          <w:shd w:val="clear" w:color="auto" w:fill="FFFFFF"/>
          <w:rtl/>
          <w:lang w:bidi="fa-IR"/>
        </w:rPr>
        <w:t xml:space="preserve"> </w:t>
      </w:r>
      <w:r w:rsidRPr="00620CAC">
        <w:rPr>
          <w:rFonts w:ascii="vazir" w:eastAsia="Times New Roman" w:hAnsi="vazir"/>
          <w:color w:val="000000"/>
          <w:sz w:val="28"/>
          <w:shd w:val="clear" w:color="auto" w:fill="FFFFFF"/>
          <w:rtl/>
          <w:lang w:bidi="fa-IR"/>
        </w:rPr>
        <w:t>از این رو، «مقلّد» را نمی‌توان «فقیه» نامید، اگر چه به همه فتاوای</w:t>
      </w:r>
      <w:r w:rsidRPr="00620CAC">
        <w:rPr>
          <w:rFonts w:ascii="Calibri" w:eastAsia="Times New Roman" w:hAnsi="Calibri" w:cs="Calibri" w:hint="cs"/>
          <w:color w:val="000000"/>
          <w:sz w:val="28"/>
          <w:shd w:val="clear" w:color="auto" w:fill="FFFFFF"/>
          <w:rtl/>
          <w:lang w:bidi="fa-IR"/>
        </w:rPr>
        <w:t> </w:t>
      </w:r>
      <w:hyperlink r:id="rId14" w:tooltip="مجتهد" w:history="1">
        <w:r w:rsidRPr="00620CAC">
          <w:rPr>
            <w:rFonts w:ascii="vazir" w:eastAsia="Times New Roman" w:hAnsi="vazir"/>
            <w:color w:val="000000"/>
            <w:sz w:val="28"/>
            <w:shd w:val="clear" w:color="auto" w:fill="FFFFFF"/>
            <w:rtl/>
            <w:lang w:bidi="fa-IR"/>
          </w:rPr>
          <w:t>مجتهد</w:t>
        </w:r>
      </w:hyperlink>
      <w:r w:rsidRPr="00620CAC">
        <w:rPr>
          <w:rFonts w:ascii="vazir" w:eastAsia="Times New Roman" w:hAnsi="vazir"/>
          <w:color w:val="000000"/>
          <w:sz w:val="28"/>
          <w:shd w:val="clear" w:color="auto" w:fill="FFFFFF"/>
          <w:lang w:bidi="fa-IR"/>
        </w:rPr>
        <w:t> </w:t>
      </w:r>
      <w:r w:rsidRPr="00620CAC">
        <w:rPr>
          <w:rFonts w:ascii="vazir" w:eastAsia="Times New Roman" w:hAnsi="vazir"/>
          <w:color w:val="000000"/>
          <w:sz w:val="28"/>
          <w:shd w:val="clear" w:color="auto" w:fill="FFFFFF"/>
          <w:rtl/>
          <w:lang w:bidi="fa-IR"/>
        </w:rPr>
        <w:t>خود عالم باشد؛ زیرا علم او از روی</w:t>
      </w:r>
      <w:r w:rsidRPr="00620CAC">
        <w:rPr>
          <w:rFonts w:ascii="Calibri" w:eastAsia="Times New Roman" w:hAnsi="Calibri" w:cs="Calibri" w:hint="cs"/>
          <w:color w:val="000000"/>
          <w:sz w:val="28"/>
          <w:shd w:val="clear" w:color="auto" w:fill="FFFFFF"/>
          <w:rtl/>
          <w:lang w:bidi="fa-IR"/>
        </w:rPr>
        <w:t> </w:t>
      </w:r>
      <w:hyperlink r:id="rId15" w:tooltip="دلیل" w:history="1">
        <w:r w:rsidRPr="00620CAC">
          <w:rPr>
            <w:rFonts w:ascii="vazir" w:eastAsia="Times New Roman" w:hAnsi="vazir"/>
            <w:color w:val="000000"/>
            <w:sz w:val="28"/>
            <w:shd w:val="clear" w:color="auto" w:fill="FFFFFF"/>
            <w:rtl/>
            <w:lang w:bidi="fa-IR"/>
          </w:rPr>
          <w:t>دلیل</w:t>
        </w:r>
      </w:hyperlink>
      <w:r w:rsidRPr="00620CAC">
        <w:rPr>
          <w:rFonts w:ascii="vazir" w:eastAsia="Times New Roman" w:hAnsi="vazir"/>
          <w:color w:val="000000"/>
          <w:sz w:val="28"/>
          <w:shd w:val="clear" w:color="auto" w:fill="FFFFFF"/>
          <w:lang w:bidi="fa-IR"/>
        </w:rPr>
        <w:t> </w:t>
      </w:r>
      <w:r w:rsidRPr="00620CAC">
        <w:rPr>
          <w:rFonts w:ascii="vazir" w:eastAsia="Times New Roman" w:hAnsi="vazir"/>
          <w:color w:val="000000"/>
          <w:sz w:val="28"/>
          <w:shd w:val="clear" w:color="auto" w:fill="FFFFFF"/>
          <w:rtl/>
          <w:lang w:bidi="fa-IR"/>
        </w:rPr>
        <w:t>نیست، بلکه از روی</w:t>
      </w:r>
      <w:r w:rsidRPr="00620CAC">
        <w:rPr>
          <w:rFonts w:ascii="Calibri" w:eastAsia="Times New Roman" w:hAnsi="Calibri" w:cs="Calibri" w:hint="cs"/>
          <w:color w:val="000000"/>
          <w:sz w:val="28"/>
          <w:shd w:val="clear" w:color="auto" w:fill="FFFFFF"/>
          <w:rtl/>
          <w:lang w:bidi="fa-IR"/>
        </w:rPr>
        <w:t> </w:t>
      </w:r>
      <w:hyperlink r:id="rId16" w:tooltip="تقلید" w:history="1">
        <w:r w:rsidRPr="00620CAC">
          <w:rPr>
            <w:rFonts w:ascii="vazir" w:eastAsia="Times New Roman" w:hAnsi="vazir"/>
            <w:color w:val="000000"/>
            <w:sz w:val="28"/>
            <w:shd w:val="clear" w:color="auto" w:fill="FFFFFF"/>
            <w:rtl/>
            <w:lang w:bidi="fa-IR"/>
          </w:rPr>
          <w:t>تقلید</w:t>
        </w:r>
      </w:hyperlink>
      <w:r w:rsidRPr="00620CAC">
        <w:rPr>
          <w:rFonts w:ascii="vazir" w:eastAsia="Times New Roman" w:hAnsi="vazir"/>
          <w:color w:val="000000"/>
          <w:sz w:val="28"/>
          <w:shd w:val="clear" w:color="auto" w:fill="FFFFFF"/>
          <w:lang w:bidi="fa-IR"/>
        </w:rPr>
        <w:t> </w:t>
      </w:r>
      <w:r w:rsidRPr="00620CAC">
        <w:rPr>
          <w:rFonts w:ascii="vazir" w:eastAsia="Times New Roman" w:hAnsi="vazir"/>
          <w:color w:val="000000"/>
          <w:sz w:val="28"/>
          <w:shd w:val="clear" w:color="auto" w:fill="FFFFFF"/>
          <w:rtl/>
          <w:lang w:bidi="fa-IR"/>
        </w:rPr>
        <w:t>اس</w:t>
      </w:r>
      <w:r w:rsidR="003F530B">
        <w:rPr>
          <w:rFonts w:ascii="vazir" w:eastAsia="Times New Roman" w:hAnsi="vazir" w:hint="cs"/>
          <w:color w:val="000000"/>
          <w:sz w:val="28"/>
          <w:shd w:val="clear" w:color="auto" w:fill="FFFFFF"/>
          <w:rtl/>
          <w:lang w:bidi="fa-IR"/>
        </w:rPr>
        <w:t>ت.</w:t>
      </w:r>
      <w:r w:rsidR="003F530B">
        <w:rPr>
          <w:rStyle w:val="FootnoteReference"/>
          <w:rFonts w:ascii="vazir" w:eastAsia="Times New Roman" w:hAnsi="vazir"/>
          <w:color w:val="000000"/>
          <w:sz w:val="28"/>
          <w:shd w:val="clear" w:color="auto" w:fill="FFFFFF"/>
          <w:rtl/>
          <w:lang w:bidi="fa-IR"/>
        </w:rPr>
        <w:footnoteReference w:id="5"/>
      </w:r>
    </w:p>
    <w:p w14:paraId="1B5CADBA" w14:textId="77777777" w:rsidR="003F530B" w:rsidRDefault="003F530B">
      <w:pPr>
        <w:jc w:val="left"/>
        <w:rPr>
          <w:rFonts w:ascii="vazir" w:eastAsia="Times New Roman" w:hAnsi="vazir"/>
          <w:color w:val="000000"/>
          <w:sz w:val="28"/>
          <w:shd w:val="clear" w:color="auto" w:fill="FFFFFF"/>
          <w:lang w:bidi="fa-IR"/>
        </w:rPr>
      </w:pPr>
      <w:r>
        <w:rPr>
          <w:rFonts w:ascii="vazir" w:eastAsia="Times New Roman" w:hAnsi="vazir"/>
          <w:color w:val="000000"/>
          <w:sz w:val="28"/>
          <w:shd w:val="clear" w:color="auto" w:fill="FFFFFF"/>
          <w:lang w:bidi="fa-IR"/>
        </w:rPr>
        <w:br w:type="page"/>
      </w:r>
    </w:p>
    <w:p w14:paraId="4D7025D6" w14:textId="2B04036D" w:rsidR="006D51B1" w:rsidRPr="00620CAC" w:rsidRDefault="003F530B" w:rsidP="003F530B">
      <w:pPr>
        <w:bidi/>
        <w:jc w:val="left"/>
        <w:rPr>
          <w:rFonts w:ascii="vazir" w:eastAsia="Times New Roman" w:hAnsi="vazir"/>
          <w:color w:val="000000"/>
          <w:sz w:val="28"/>
          <w:shd w:val="clear" w:color="auto" w:fill="FFFFFF"/>
          <w:rtl/>
          <w:lang w:bidi="fa-IR"/>
        </w:rPr>
      </w:pPr>
      <w:r>
        <w:rPr>
          <w:rFonts w:ascii="vazir" w:eastAsia="Times New Roman" w:hAnsi="vazir" w:hint="cs"/>
          <w:color w:val="000000"/>
          <w:sz w:val="28"/>
          <w:shd w:val="clear" w:color="auto" w:fill="FFFFFF"/>
          <w:rtl/>
          <w:lang w:bidi="fa-IR"/>
        </w:rPr>
        <w:lastRenderedPageBreak/>
        <w:t xml:space="preserve">ب) </w:t>
      </w:r>
      <w:r w:rsidR="004A0E63" w:rsidRPr="00620CAC">
        <w:rPr>
          <w:rFonts w:ascii="vazir" w:eastAsia="Times New Roman" w:hAnsi="vazir" w:hint="cs"/>
          <w:color w:val="000000"/>
          <w:sz w:val="28"/>
          <w:shd w:val="clear" w:color="auto" w:fill="FFFFFF"/>
          <w:rtl/>
          <w:lang w:bidi="fa-IR"/>
        </w:rPr>
        <w:t>علم اصول فقه:</w:t>
      </w:r>
    </w:p>
    <w:p w14:paraId="60428D8F" w14:textId="70D79746" w:rsidR="004A0E63" w:rsidRPr="00F1603D" w:rsidRDefault="0085315D" w:rsidP="00F1603D">
      <w:pPr>
        <w:bidi/>
        <w:spacing w:after="0" w:line="240" w:lineRule="auto"/>
        <w:ind w:firstLine="720"/>
        <w:jc w:val="left"/>
        <w:rPr>
          <w:rStyle w:val="NoSpacingChar"/>
          <w:rFonts w:ascii="vazir" w:eastAsia="Times New Roman" w:hAnsi="vazir"/>
          <w:color w:val="000000"/>
          <w:sz w:val="28"/>
          <w:szCs w:val="28"/>
          <w:shd w:val="clear" w:color="auto" w:fill="FFFFFF"/>
          <w:rtl/>
        </w:rPr>
      </w:pPr>
      <w:r w:rsidRPr="00620CAC">
        <w:rPr>
          <w:rFonts w:ascii="vazir" w:eastAsia="Times New Roman" w:hAnsi="vazir"/>
          <w:color w:val="000000"/>
          <w:sz w:val="28"/>
          <w:shd w:val="clear" w:color="auto" w:fill="FFFFFF"/>
          <w:rtl/>
          <w:lang w:bidi="fa-IR"/>
        </w:rPr>
        <w:t>عنوان اصول فقه از دو کلمه تشکیل شده است</w:t>
      </w:r>
      <w:r w:rsidRPr="00620CAC">
        <w:rPr>
          <w:rFonts w:ascii="vazir" w:eastAsia="Times New Roman" w:hAnsi="vazir"/>
          <w:color w:val="000000"/>
          <w:sz w:val="28"/>
          <w:shd w:val="clear" w:color="auto" w:fill="FFFFFF"/>
          <w:lang w:bidi="fa-IR"/>
        </w:rPr>
        <w:t>: </w:t>
      </w:r>
      <w:hyperlink r:id="rId17" w:tooltip="اصول" w:history="1">
        <w:r w:rsidRPr="00620CAC">
          <w:rPr>
            <w:rFonts w:ascii="vazir" w:eastAsia="Times New Roman" w:hAnsi="vazir"/>
            <w:color w:val="000000"/>
            <w:sz w:val="28"/>
            <w:shd w:val="clear" w:color="auto" w:fill="FFFFFF"/>
            <w:rtl/>
            <w:lang w:bidi="fa-IR"/>
          </w:rPr>
          <w:t>اصول</w:t>
        </w:r>
      </w:hyperlink>
      <w:r w:rsidRPr="00620CAC">
        <w:rPr>
          <w:rFonts w:ascii="vazir" w:eastAsia="Times New Roman" w:hAnsi="vazir"/>
          <w:color w:val="000000"/>
          <w:sz w:val="28"/>
          <w:shd w:val="clear" w:color="auto" w:fill="FFFFFF"/>
          <w:lang w:bidi="fa-IR"/>
        </w:rPr>
        <w:t> </w:t>
      </w:r>
      <w:r w:rsidRPr="00620CAC">
        <w:rPr>
          <w:rFonts w:ascii="vazir" w:eastAsia="Times New Roman" w:hAnsi="vazir"/>
          <w:color w:val="000000"/>
          <w:sz w:val="28"/>
          <w:shd w:val="clear" w:color="auto" w:fill="FFFFFF"/>
          <w:rtl/>
          <w:lang w:bidi="fa-IR"/>
        </w:rPr>
        <w:t>و</w:t>
      </w:r>
      <w:r w:rsidRPr="00620CAC">
        <w:rPr>
          <w:rFonts w:ascii="Calibri" w:eastAsia="Times New Roman" w:hAnsi="Calibri" w:cs="Calibri" w:hint="cs"/>
          <w:color w:val="000000"/>
          <w:sz w:val="28"/>
          <w:shd w:val="clear" w:color="auto" w:fill="FFFFFF"/>
          <w:rtl/>
          <w:lang w:bidi="fa-IR"/>
        </w:rPr>
        <w:t> </w:t>
      </w:r>
      <w:hyperlink r:id="rId18" w:tooltip="فقه" w:history="1">
        <w:r w:rsidRPr="00620CAC">
          <w:rPr>
            <w:rFonts w:ascii="vazir" w:eastAsia="Times New Roman" w:hAnsi="vazir"/>
            <w:color w:val="000000"/>
            <w:sz w:val="28"/>
            <w:shd w:val="clear" w:color="auto" w:fill="FFFFFF"/>
            <w:rtl/>
            <w:lang w:bidi="fa-IR"/>
          </w:rPr>
          <w:t>فقه</w:t>
        </w:r>
      </w:hyperlink>
      <w:r w:rsidRPr="00620CAC">
        <w:rPr>
          <w:rFonts w:ascii="vazir" w:eastAsia="Times New Roman" w:hAnsi="vazir"/>
          <w:color w:val="000000"/>
          <w:sz w:val="28"/>
          <w:shd w:val="clear" w:color="auto" w:fill="FFFFFF"/>
          <w:lang w:bidi="fa-IR"/>
        </w:rPr>
        <w:t>.</w:t>
      </w:r>
      <w:r w:rsidRPr="00620CAC">
        <w:rPr>
          <w:rFonts w:ascii="vazir" w:eastAsia="Times New Roman" w:hAnsi="vazir" w:hint="cs"/>
          <w:color w:val="000000"/>
          <w:sz w:val="28"/>
          <w:shd w:val="clear" w:color="auto" w:fill="FFFFFF"/>
          <w:rtl/>
          <w:lang w:bidi="fa-IR"/>
        </w:rPr>
        <w:t xml:space="preserve"> </w:t>
      </w:r>
      <w:r w:rsidRPr="00620CAC">
        <w:rPr>
          <w:rFonts w:ascii="vazir" w:eastAsia="Times New Roman" w:hAnsi="vazir"/>
          <w:color w:val="000000"/>
          <w:sz w:val="28"/>
          <w:shd w:val="clear" w:color="auto" w:fill="FFFFFF"/>
          <w:rtl/>
          <w:lang w:bidi="fa-IR"/>
        </w:rPr>
        <w:t>اصول جمع اصل و اصل در لغت چیزی است که شیء دیگر بر آن مبتنی است</w:t>
      </w:r>
      <w:r w:rsidR="000C02A2">
        <w:rPr>
          <w:rStyle w:val="FootnoteReference"/>
          <w:rFonts w:ascii="vazir" w:eastAsia="Times New Roman" w:hAnsi="vazir"/>
          <w:color w:val="000000"/>
          <w:sz w:val="28"/>
          <w:shd w:val="clear" w:color="auto" w:fill="FFFFFF"/>
          <w:rtl/>
          <w:lang w:bidi="fa-IR"/>
        </w:rPr>
        <w:footnoteReference w:id="6"/>
      </w:r>
      <w:r w:rsidRPr="00620CAC">
        <w:rPr>
          <w:rFonts w:ascii="vazir" w:eastAsia="Times New Roman" w:hAnsi="vazir"/>
          <w:color w:val="000000"/>
          <w:sz w:val="28"/>
          <w:shd w:val="clear" w:color="auto" w:fill="FFFFFF"/>
          <w:lang w:bidi="fa-IR"/>
        </w:rPr>
        <w:t>.</w:t>
      </w:r>
      <w:r w:rsidRPr="00620CAC">
        <w:rPr>
          <w:rFonts w:ascii="vazir" w:eastAsia="Times New Roman" w:hAnsi="vazir" w:hint="cs"/>
          <w:color w:val="000000"/>
          <w:sz w:val="28"/>
          <w:shd w:val="clear" w:color="auto" w:fill="FFFFFF"/>
          <w:rtl/>
          <w:lang w:bidi="fa-IR"/>
        </w:rPr>
        <w:t xml:space="preserve"> اما اصطلاح این دو کلمه شاید در استعمالات</w:t>
      </w:r>
      <w:r w:rsidR="008C1C42">
        <w:rPr>
          <w:rFonts w:ascii="vazir" w:eastAsia="Times New Roman" w:hAnsi="vazir" w:hint="cs"/>
          <w:color w:val="000000"/>
          <w:sz w:val="28"/>
          <w:shd w:val="clear" w:color="auto" w:fill="FFFFFF"/>
          <w:rtl/>
          <w:lang w:bidi="fa-IR"/>
        </w:rPr>
        <w:t xml:space="preserve"> یک صنف و گروه خاص</w:t>
      </w:r>
      <w:r w:rsidRPr="00620CAC">
        <w:rPr>
          <w:rFonts w:ascii="vazir" w:eastAsia="Times New Roman" w:hAnsi="vazir" w:hint="cs"/>
          <w:color w:val="000000"/>
          <w:sz w:val="28"/>
          <w:shd w:val="clear" w:color="auto" w:fill="FFFFFF"/>
          <w:rtl/>
          <w:lang w:bidi="fa-IR"/>
        </w:rPr>
        <w:t xml:space="preserve"> تغییر کرده و با معنای لفظی تفاوت کند.</w:t>
      </w:r>
      <w:r w:rsidR="008C1C42">
        <w:rPr>
          <w:rStyle w:val="FootnoteReference"/>
          <w:rFonts w:ascii="vazir" w:eastAsia="Times New Roman" w:hAnsi="vazir"/>
          <w:color w:val="000000"/>
          <w:sz w:val="28"/>
          <w:shd w:val="clear" w:color="auto" w:fill="FFFFFF"/>
          <w:rtl/>
          <w:lang w:bidi="fa-IR"/>
        </w:rPr>
        <w:footnoteReference w:id="7"/>
      </w:r>
      <w:r w:rsidRPr="00620CAC">
        <w:rPr>
          <w:rFonts w:ascii="vazir" w:eastAsia="Times New Roman" w:hAnsi="vazir" w:hint="cs"/>
          <w:color w:val="000000"/>
          <w:sz w:val="28"/>
          <w:shd w:val="clear" w:color="auto" w:fill="FFFFFF"/>
          <w:rtl/>
          <w:lang w:bidi="fa-IR"/>
        </w:rPr>
        <w:t xml:space="preserve"> تعریف</w:t>
      </w:r>
      <w:r w:rsidR="0072368C">
        <w:rPr>
          <w:rFonts w:ascii="vazir" w:eastAsia="Times New Roman" w:hAnsi="vazir" w:hint="cs"/>
          <w:color w:val="000000"/>
          <w:sz w:val="28"/>
          <w:shd w:val="clear" w:color="auto" w:fill="FFFFFF"/>
          <w:rtl/>
          <w:lang w:bidi="fa-IR"/>
        </w:rPr>
        <w:t xml:space="preserve"> دقیق</w:t>
      </w:r>
      <w:r w:rsidRPr="00620CAC">
        <w:rPr>
          <w:rFonts w:ascii="vazir" w:eastAsia="Times New Roman" w:hAnsi="vazir" w:hint="cs"/>
          <w:color w:val="000000"/>
          <w:sz w:val="28"/>
          <w:shd w:val="clear" w:color="auto" w:fill="FFFFFF"/>
          <w:rtl/>
          <w:lang w:bidi="fa-IR"/>
        </w:rPr>
        <w:t xml:space="preserve"> علم اصول عبارت است از: </w:t>
      </w:r>
      <w:r w:rsidR="004A0E63" w:rsidRPr="00620CAC">
        <w:rPr>
          <w:rFonts w:ascii="vazir" w:eastAsia="Times New Roman" w:hAnsi="vazir"/>
          <w:color w:val="000000"/>
          <w:sz w:val="28"/>
          <w:shd w:val="clear" w:color="auto" w:fill="FFFFFF"/>
          <w:rtl/>
          <w:lang w:bidi="fa-IR"/>
        </w:rPr>
        <w:t>«علم اصول الفقه هو علم یبحث فیه عن قواعد تقع نتیجتها فی طریق أستنباط الحکم الشرعيّ»</w:t>
      </w:r>
      <w:r w:rsidRPr="008C1C42">
        <w:rPr>
          <w:rStyle w:val="FootnoteReference"/>
          <w:rFonts w:ascii="vazir" w:eastAsia="Times New Roman" w:hAnsi="vazir"/>
          <w:color w:val="000000"/>
          <w:sz w:val="28"/>
          <w:shd w:val="clear" w:color="auto" w:fill="FFFFFF"/>
          <w:rtl/>
        </w:rPr>
        <w:footnoteReference w:id="8"/>
      </w:r>
      <w:r w:rsidRPr="00620CAC">
        <w:rPr>
          <w:rStyle w:val="NoSpacingChar"/>
          <w:rFonts w:hint="cs"/>
          <w:sz w:val="28"/>
          <w:szCs w:val="28"/>
          <w:rtl/>
        </w:rPr>
        <w:t>.</w:t>
      </w:r>
    </w:p>
    <w:p w14:paraId="2CA27A3A" w14:textId="43370697" w:rsidR="0085315D" w:rsidRPr="00620CAC" w:rsidRDefault="0085315D" w:rsidP="00B023D8">
      <w:pPr>
        <w:bidi/>
        <w:jc w:val="left"/>
        <w:rPr>
          <w:rFonts w:ascii="vazir" w:eastAsia="Times New Roman" w:hAnsi="vazir"/>
          <w:color w:val="000000"/>
          <w:sz w:val="28"/>
          <w:shd w:val="clear" w:color="auto" w:fill="FFFFFF"/>
          <w:rtl/>
          <w:lang w:bidi="fa-IR"/>
        </w:rPr>
      </w:pPr>
      <w:r w:rsidRPr="00620CAC">
        <w:rPr>
          <w:rFonts w:ascii="vazir" w:eastAsia="Times New Roman" w:hAnsi="vazir"/>
          <w:color w:val="000000"/>
          <w:sz w:val="28"/>
          <w:shd w:val="clear" w:color="auto" w:fill="FFFFFF"/>
          <w:rtl/>
          <w:lang w:bidi="fa-IR"/>
        </w:rPr>
        <w:t>علم اصول فقه علمی است که در آن از قواعدی که نتیجه آن قواعد در طریق استنباط حکم شرعی می آید، بحث می شود.</w:t>
      </w:r>
    </w:p>
    <w:p w14:paraId="530F2F4D" w14:textId="091A5517" w:rsidR="00B023D8" w:rsidRPr="00620CAC" w:rsidRDefault="00B023D8" w:rsidP="007A627D">
      <w:pPr>
        <w:shd w:val="clear" w:color="auto" w:fill="FFFFFF"/>
        <w:bidi/>
        <w:spacing w:after="0" w:line="240" w:lineRule="auto"/>
        <w:ind w:firstLine="720"/>
        <w:jc w:val="left"/>
        <w:rPr>
          <w:rFonts w:ascii="vazir" w:eastAsia="Times New Roman" w:hAnsi="vazir"/>
          <w:color w:val="000000"/>
          <w:sz w:val="28"/>
          <w:shd w:val="clear" w:color="auto" w:fill="FFFFFF"/>
          <w:rtl/>
          <w:lang w:bidi="fa-IR"/>
        </w:rPr>
      </w:pPr>
      <w:r w:rsidRPr="00620CAC">
        <w:rPr>
          <w:rFonts w:ascii="vazir" w:eastAsia="Times New Roman" w:hAnsi="vazir"/>
          <w:color w:val="000000"/>
          <w:sz w:val="28"/>
          <w:shd w:val="clear" w:color="auto" w:fill="FFFFFF"/>
          <w:rtl/>
          <w:lang w:bidi="fa-IR"/>
        </w:rPr>
        <w:t>اصول فقه، علمی است که در آن از قواعدی بحث می‌شود که نتیجۀ آن‌ها در</w:t>
      </w:r>
      <w:r w:rsidRPr="00620CAC">
        <w:rPr>
          <w:rFonts w:ascii="Calibri" w:eastAsia="Times New Roman" w:hAnsi="Calibri" w:cs="Calibri" w:hint="cs"/>
          <w:color w:val="000000"/>
          <w:sz w:val="28"/>
          <w:shd w:val="clear" w:color="auto" w:fill="FFFFFF"/>
          <w:rtl/>
          <w:lang w:bidi="fa-IR"/>
        </w:rPr>
        <w:t> </w:t>
      </w:r>
      <w:hyperlink r:id="rId19" w:tooltip="استنباط" w:history="1">
        <w:r w:rsidRPr="00620CAC">
          <w:rPr>
            <w:rFonts w:eastAsia="Times New Roman"/>
            <w:color w:val="000000"/>
            <w:sz w:val="28"/>
            <w:rtl/>
            <w:lang w:bidi="fa-IR"/>
          </w:rPr>
          <w:t>استنباط</w:t>
        </w:r>
      </w:hyperlink>
      <w:r w:rsidRPr="00620CAC">
        <w:rPr>
          <w:rFonts w:ascii="vazir" w:eastAsia="Times New Roman" w:hAnsi="vazir"/>
          <w:color w:val="000000"/>
          <w:sz w:val="28"/>
          <w:shd w:val="clear" w:color="auto" w:fill="FFFFFF"/>
          <w:lang w:bidi="fa-IR"/>
        </w:rPr>
        <w:t> </w:t>
      </w:r>
      <w:r w:rsidRPr="00620CAC">
        <w:rPr>
          <w:rFonts w:ascii="vazir" w:eastAsia="Times New Roman" w:hAnsi="vazir"/>
          <w:color w:val="000000"/>
          <w:sz w:val="28"/>
          <w:shd w:val="clear" w:color="auto" w:fill="FFFFFF"/>
          <w:rtl/>
          <w:lang w:bidi="fa-IR"/>
        </w:rPr>
        <w:t>حکم شرعی مورد استفادۀ</w:t>
      </w:r>
      <w:r w:rsidRPr="00620CAC">
        <w:rPr>
          <w:rFonts w:ascii="Calibri" w:eastAsia="Times New Roman" w:hAnsi="Calibri" w:cs="Calibri" w:hint="cs"/>
          <w:color w:val="000000"/>
          <w:sz w:val="28"/>
          <w:shd w:val="clear" w:color="auto" w:fill="FFFFFF"/>
          <w:rtl/>
          <w:lang w:bidi="fa-IR"/>
        </w:rPr>
        <w:t> </w:t>
      </w:r>
      <w:hyperlink r:id="rId20" w:tooltip="مجتهد" w:history="1">
        <w:r w:rsidRPr="00620CAC">
          <w:rPr>
            <w:rFonts w:eastAsia="Times New Roman"/>
            <w:color w:val="000000"/>
            <w:sz w:val="28"/>
            <w:rtl/>
            <w:lang w:bidi="fa-IR"/>
          </w:rPr>
          <w:t>مجتهد</w:t>
        </w:r>
      </w:hyperlink>
      <w:r w:rsidRPr="00620CAC">
        <w:rPr>
          <w:rFonts w:ascii="vazir" w:eastAsia="Times New Roman" w:hAnsi="vazir"/>
          <w:color w:val="000000"/>
          <w:sz w:val="28"/>
          <w:shd w:val="clear" w:color="auto" w:fill="FFFFFF"/>
          <w:lang w:bidi="fa-IR"/>
        </w:rPr>
        <w:t> </w:t>
      </w:r>
      <w:r w:rsidRPr="00620CAC">
        <w:rPr>
          <w:rFonts w:ascii="vazir" w:eastAsia="Times New Roman" w:hAnsi="vazir"/>
          <w:color w:val="000000"/>
          <w:sz w:val="28"/>
          <w:shd w:val="clear" w:color="auto" w:fill="FFFFFF"/>
          <w:rtl/>
          <w:lang w:bidi="fa-IR"/>
        </w:rPr>
        <w:t>قرار می‌گیرد. از این رو، علم اصول فقه نسبت به</w:t>
      </w:r>
      <w:r w:rsidRPr="00620CAC">
        <w:rPr>
          <w:rFonts w:ascii="Calibri" w:eastAsia="Times New Roman" w:hAnsi="Calibri" w:cs="Calibri" w:hint="cs"/>
          <w:color w:val="000000"/>
          <w:sz w:val="28"/>
          <w:shd w:val="clear" w:color="auto" w:fill="FFFFFF"/>
          <w:rtl/>
          <w:lang w:bidi="fa-IR"/>
        </w:rPr>
        <w:t> </w:t>
      </w:r>
      <w:hyperlink r:id="rId21" w:tooltip="علم فقه" w:history="1">
        <w:r w:rsidRPr="00620CAC">
          <w:rPr>
            <w:rFonts w:eastAsia="Times New Roman"/>
            <w:color w:val="000000"/>
            <w:sz w:val="28"/>
            <w:rtl/>
            <w:lang w:bidi="fa-IR"/>
          </w:rPr>
          <w:t>علم فقه</w:t>
        </w:r>
      </w:hyperlink>
      <w:r w:rsidRPr="00620CAC">
        <w:rPr>
          <w:rFonts w:ascii="vazir" w:eastAsia="Times New Roman" w:hAnsi="vazir"/>
          <w:color w:val="000000"/>
          <w:sz w:val="28"/>
          <w:shd w:val="clear" w:color="auto" w:fill="FFFFFF"/>
          <w:rtl/>
          <w:lang w:bidi="fa-IR"/>
        </w:rPr>
        <w:t>، علمی ابزاری است که</w:t>
      </w:r>
      <w:r w:rsidRPr="00620CAC">
        <w:rPr>
          <w:rFonts w:ascii="Calibri" w:eastAsia="Times New Roman" w:hAnsi="Calibri" w:cs="Calibri" w:hint="cs"/>
          <w:color w:val="000000"/>
          <w:sz w:val="28"/>
          <w:shd w:val="clear" w:color="auto" w:fill="FFFFFF"/>
          <w:rtl/>
          <w:lang w:bidi="fa-IR"/>
        </w:rPr>
        <w:t> </w:t>
      </w:r>
      <w:hyperlink r:id="rId22" w:tooltip="فقیه" w:history="1">
        <w:r w:rsidRPr="00620CAC">
          <w:rPr>
            <w:rFonts w:eastAsia="Times New Roman"/>
            <w:color w:val="000000"/>
            <w:sz w:val="28"/>
            <w:rtl/>
            <w:lang w:bidi="fa-IR"/>
          </w:rPr>
          <w:t>فقیه</w:t>
        </w:r>
      </w:hyperlink>
      <w:r w:rsidRPr="00620CAC">
        <w:rPr>
          <w:rFonts w:ascii="vazir" w:eastAsia="Times New Roman" w:hAnsi="vazir"/>
          <w:color w:val="000000"/>
          <w:sz w:val="28"/>
          <w:shd w:val="clear" w:color="auto" w:fill="FFFFFF"/>
          <w:lang w:bidi="fa-IR"/>
        </w:rPr>
        <w:t> </w:t>
      </w:r>
      <w:r w:rsidRPr="00620CAC">
        <w:rPr>
          <w:rFonts w:ascii="vazir" w:eastAsia="Times New Roman" w:hAnsi="vazir"/>
          <w:color w:val="000000"/>
          <w:sz w:val="28"/>
          <w:shd w:val="clear" w:color="auto" w:fill="FFFFFF"/>
          <w:rtl/>
          <w:lang w:bidi="fa-IR"/>
        </w:rPr>
        <w:t>به وسیل</w:t>
      </w:r>
      <w:r w:rsidR="008C1C42">
        <w:rPr>
          <w:rFonts w:ascii="vazir" w:eastAsia="Times New Roman" w:hAnsi="vazir" w:hint="cs"/>
          <w:color w:val="000000"/>
          <w:sz w:val="28"/>
          <w:shd w:val="clear" w:color="auto" w:fill="FFFFFF"/>
          <w:rtl/>
          <w:lang w:bidi="fa-IR"/>
        </w:rPr>
        <w:t xml:space="preserve">ه </w:t>
      </w:r>
      <w:r w:rsidRPr="00620CAC">
        <w:rPr>
          <w:rFonts w:ascii="vazir" w:eastAsia="Times New Roman" w:hAnsi="vazir"/>
          <w:color w:val="000000"/>
          <w:sz w:val="28"/>
          <w:shd w:val="clear" w:color="auto" w:fill="FFFFFF"/>
          <w:rtl/>
          <w:lang w:bidi="fa-IR"/>
        </w:rPr>
        <w:t>آن می‌تواند احکام شرعی فرعی را از منابع آن‌ها یعنی</w:t>
      </w:r>
      <w:r w:rsidRPr="00620CAC">
        <w:rPr>
          <w:rFonts w:ascii="Calibri" w:eastAsia="Times New Roman" w:hAnsi="Calibri" w:cs="Calibri" w:hint="cs"/>
          <w:color w:val="000000"/>
          <w:sz w:val="28"/>
          <w:shd w:val="clear" w:color="auto" w:fill="FFFFFF"/>
          <w:rtl/>
          <w:lang w:bidi="fa-IR"/>
        </w:rPr>
        <w:t> </w:t>
      </w:r>
      <w:hyperlink r:id="rId23" w:tooltip="کتاب" w:history="1">
        <w:r w:rsidRPr="00620CAC">
          <w:rPr>
            <w:rFonts w:eastAsia="Times New Roman"/>
            <w:color w:val="000000"/>
            <w:sz w:val="28"/>
            <w:rtl/>
            <w:lang w:bidi="fa-IR"/>
          </w:rPr>
          <w:t>کتاب</w:t>
        </w:r>
      </w:hyperlink>
      <w:r w:rsidRPr="00620CAC">
        <w:rPr>
          <w:rFonts w:ascii="vazir" w:eastAsia="Times New Roman" w:hAnsi="vazir"/>
          <w:color w:val="000000"/>
          <w:sz w:val="28"/>
          <w:shd w:val="clear" w:color="auto" w:fill="FFFFFF"/>
          <w:rtl/>
          <w:lang w:bidi="fa-IR"/>
        </w:rPr>
        <w:t>،</w:t>
      </w:r>
      <w:r w:rsidRPr="00620CAC">
        <w:rPr>
          <w:rFonts w:ascii="Calibri" w:eastAsia="Times New Roman" w:hAnsi="Calibri" w:cs="Calibri" w:hint="cs"/>
          <w:color w:val="000000"/>
          <w:sz w:val="28"/>
          <w:shd w:val="clear" w:color="auto" w:fill="FFFFFF"/>
          <w:rtl/>
          <w:lang w:bidi="fa-IR"/>
        </w:rPr>
        <w:t> </w:t>
      </w:r>
      <w:hyperlink r:id="rId24" w:tooltip="سنت" w:history="1">
        <w:r w:rsidRPr="00620CAC">
          <w:rPr>
            <w:rFonts w:eastAsia="Times New Roman"/>
            <w:color w:val="000000"/>
            <w:sz w:val="28"/>
            <w:rtl/>
            <w:lang w:bidi="fa-IR"/>
          </w:rPr>
          <w:t>سنّت</w:t>
        </w:r>
      </w:hyperlink>
      <w:r w:rsidRPr="00620CAC">
        <w:rPr>
          <w:rFonts w:ascii="vazir" w:eastAsia="Times New Roman" w:hAnsi="vazir"/>
          <w:color w:val="000000"/>
          <w:sz w:val="28"/>
          <w:shd w:val="clear" w:color="auto" w:fill="FFFFFF"/>
          <w:rtl/>
          <w:lang w:bidi="fa-IR"/>
        </w:rPr>
        <w:t>،</w:t>
      </w:r>
      <w:r w:rsidRPr="00620CAC">
        <w:rPr>
          <w:rFonts w:ascii="Calibri" w:eastAsia="Times New Roman" w:hAnsi="Calibri" w:cs="Calibri" w:hint="cs"/>
          <w:color w:val="000000"/>
          <w:sz w:val="28"/>
          <w:shd w:val="clear" w:color="auto" w:fill="FFFFFF"/>
          <w:rtl/>
          <w:lang w:bidi="fa-IR"/>
        </w:rPr>
        <w:t> </w:t>
      </w:r>
      <w:hyperlink r:id="rId25" w:tooltip="اجماع" w:history="1">
        <w:r w:rsidRPr="00620CAC">
          <w:rPr>
            <w:rFonts w:eastAsia="Times New Roman"/>
            <w:color w:val="000000"/>
            <w:sz w:val="28"/>
            <w:rtl/>
            <w:lang w:bidi="fa-IR"/>
          </w:rPr>
          <w:t>اجماع</w:t>
        </w:r>
      </w:hyperlink>
      <w:r w:rsidRPr="00620CAC">
        <w:rPr>
          <w:rFonts w:ascii="vazir" w:eastAsia="Times New Roman" w:hAnsi="vazir"/>
          <w:color w:val="000000"/>
          <w:sz w:val="28"/>
          <w:shd w:val="clear" w:color="auto" w:fill="FFFFFF"/>
          <w:lang w:bidi="fa-IR"/>
        </w:rPr>
        <w:t> </w:t>
      </w:r>
      <w:r w:rsidRPr="00620CAC">
        <w:rPr>
          <w:rFonts w:ascii="vazir" w:eastAsia="Times New Roman" w:hAnsi="vazir"/>
          <w:color w:val="000000"/>
          <w:sz w:val="28"/>
          <w:shd w:val="clear" w:color="auto" w:fill="FFFFFF"/>
          <w:rtl/>
          <w:lang w:bidi="fa-IR"/>
        </w:rPr>
        <w:t>و</w:t>
      </w:r>
      <w:r w:rsidRPr="00620CAC">
        <w:rPr>
          <w:rFonts w:ascii="Calibri" w:eastAsia="Times New Roman" w:hAnsi="Calibri" w:cs="Calibri" w:hint="cs"/>
          <w:color w:val="000000"/>
          <w:sz w:val="28"/>
          <w:shd w:val="clear" w:color="auto" w:fill="FFFFFF"/>
          <w:rtl/>
          <w:lang w:bidi="fa-IR"/>
        </w:rPr>
        <w:t> </w:t>
      </w:r>
      <w:hyperlink r:id="rId26" w:tooltip="عقل" w:history="1">
        <w:r w:rsidRPr="00620CAC">
          <w:rPr>
            <w:rFonts w:eastAsia="Times New Roman"/>
            <w:color w:val="000000"/>
            <w:sz w:val="28"/>
            <w:rtl/>
            <w:lang w:bidi="fa-IR"/>
          </w:rPr>
          <w:t>عقل</w:t>
        </w:r>
      </w:hyperlink>
      <w:r w:rsidRPr="00620CAC">
        <w:rPr>
          <w:rFonts w:ascii="vazir" w:eastAsia="Times New Roman" w:hAnsi="vazir"/>
          <w:color w:val="000000"/>
          <w:sz w:val="28"/>
          <w:shd w:val="clear" w:color="auto" w:fill="FFFFFF"/>
          <w:lang w:bidi="fa-IR"/>
        </w:rPr>
        <w:t> </w:t>
      </w:r>
      <w:r w:rsidRPr="00620CAC">
        <w:rPr>
          <w:rFonts w:ascii="vazir" w:eastAsia="Times New Roman" w:hAnsi="vazir"/>
          <w:color w:val="000000"/>
          <w:sz w:val="28"/>
          <w:shd w:val="clear" w:color="auto" w:fill="FFFFFF"/>
          <w:rtl/>
          <w:lang w:bidi="fa-IR"/>
        </w:rPr>
        <w:t>استنباط کند</w:t>
      </w:r>
      <w:r w:rsidRPr="00620CAC">
        <w:rPr>
          <w:rFonts w:ascii="vazir" w:eastAsia="Times New Roman" w:hAnsi="vazir"/>
          <w:color w:val="000000"/>
          <w:sz w:val="28"/>
          <w:shd w:val="clear" w:color="auto" w:fill="FFFFFF"/>
          <w:lang w:bidi="fa-IR"/>
        </w:rPr>
        <w:t>.</w:t>
      </w:r>
    </w:p>
    <w:p w14:paraId="0FEE5483" w14:textId="042F8B9B" w:rsidR="00B023D8" w:rsidRPr="00620CAC" w:rsidRDefault="00B023D8" w:rsidP="00B023D8">
      <w:pPr>
        <w:shd w:val="clear" w:color="auto" w:fill="FFFFFF"/>
        <w:bidi/>
        <w:spacing w:after="0" w:line="240" w:lineRule="auto"/>
        <w:jc w:val="left"/>
        <w:rPr>
          <w:rFonts w:ascii="vazir" w:eastAsia="Times New Roman" w:hAnsi="vazir"/>
          <w:color w:val="000000"/>
          <w:sz w:val="28"/>
          <w:shd w:val="clear" w:color="auto" w:fill="FFFFFF"/>
          <w:rtl/>
          <w:lang w:bidi="fa-IR"/>
        </w:rPr>
      </w:pPr>
      <w:r w:rsidRPr="00620CAC">
        <w:rPr>
          <w:rFonts w:ascii="vazir" w:eastAsia="Times New Roman" w:hAnsi="vazir"/>
          <w:color w:val="000000"/>
          <w:sz w:val="28"/>
          <w:shd w:val="clear" w:color="auto" w:fill="FFFFFF"/>
          <w:rtl/>
          <w:lang w:bidi="fa-IR"/>
        </w:rPr>
        <w:t>استنباط هر حکم شرعی اعم از</w:t>
      </w:r>
      <w:r w:rsidRPr="00620CAC">
        <w:rPr>
          <w:rFonts w:ascii="Calibri" w:eastAsia="Times New Roman" w:hAnsi="Calibri" w:cs="Calibri" w:hint="cs"/>
          <w:color w:val="000000"/>
          <w:sz w:val="28"/>
          <w:shd w:val="clear" w:color="auto" w:fill="FFFFFF"/>
          <w:rtl/>
          <w:lang w:bidi="fa-IR"/>
        </w:rPr>
        <w:t> </w:t>
      </w:r>
      <w:hyperlink r:id="rId27" w:tooltip="احکام تکلیفی" w:history="1">
        <w:r w:rsidRPr="00620CAC">
          <w:rPr>
            <w:rFonts w:eastAsia="Times New Roman"/>
            <w:color w:val="000000"/>
            <w:sz w:val="28"/>
            <w:rtl/>
            <w:lang w:bidi="fa-IR"/>
          </w:rPr>
          <w:t>تکلیفی</w:t>
        </w:r>
      </w:hyperlink>
      <w:r w:rsidRPr="00620CAC">
        <w:rPr>
          <w:rFonts w:ascii="vazir" w:eastAsia="Times New Roman" w:hAnsi="vazir"/>
          <w:color w:val="000000"/>
          <w:sz w:val="28"/>
          <w:shd w:val="clear" w:color="auto" w:fill="FFFFFF"/>
          <w:lang w:bidi="fa-IR"/>
        </w:rPr>
        <w:t> </w:t>
      </w:r>
      <w:r w:rsidRPr="00620CAC">
        <w:rPr>
          <w:rFonts w:ascii="vazir" w:eastAsia="Times New Roman" w:hAnsi="vazir"/>
          <w:color w:val="000000"/>
          <w:sz w:val="28"/>
          <w:shd w:val="clear" w:color="auto" w:fill="FFFFFF"/>
          <w:rtl/>
          <w:lang w:bidi="fa-IR"/>
        </w:rPr>
        <w:t>و</w:t>
      </w:r>
      <w:r w:rsidRPr="00620CAC">
        <w:rPr>
          <w:rFonts w:ascii="Calibri" w:eastAsia="Times New Roman" w:hAnsi="Calibri" w:cs="Calibri" w:hint="cs"/>
          <w:color w:val="000000"/>
          <w:sz w:val="28"/>
          <w:shd w:val="clear" w:color="auto" w:fill="FFFFFF"/>
          <w:rtl/>
          <w:lang w:bidi="fa-IR"/>
        </w:rPr>
        <w:t> </w:t>
      </w:r>
      <w:hyperlink r:id="rId28" w:tooltip="احکام وضعی" w:history="1">
        <w:r w:rsidRPr="00620CAC">
          <w:rPr>
            <w:rFonts w:eastAsia="Times New Roman"/>
            <w:color w:val="000000"/>
            <w:sz w:val="28"/>
            <w:rtl/>
            <w:lang w:bidi="fa-IR"/>
          </w:rPr>
          <w:t>وضعی</w:t>
        </w:r>
      </w:hyperlink>
      <w:r w:rsidRPr="00620CAC">
        <w:rPr>
          <w:rFonts w:ascii="vazir" w:eastAsia="Times New Roman" w:hAnsi="vazir"/>
          <w:color w:val="000000"/>
          <w:sz w:val="28"/>
          <w:shd w:val="clear" w:color="auto" w:fill="FFFFFF"/>
          <w:lang w:bidi="fa-IR"/>
        </w:rPr>
        <w:t> </w:t>
      </w:r>
      <w:r w:rsidRPr="00620CAC">
        <w:rPr>
          <w:rFonts w:ascii="vazir" w:eastAsia="Times New Roman" w:hAnsi="vazir"/>
          <w:color w:val="000000"/>
          <w:sz w:val="28"/>
          <w:shd w:val="clear" w:color="auto" w:fill="FFFFFF"/>
          <w:rtl/>
          <w:lang w:bidi="fa-IR"/>
        </w:rPr>
        <w:t>از منابع چهارگانۀ فقه، نیازمند یک یا چند مسأله و قاعدۀ اصولی است</w:t>
      </w:r>
      <w:r w:rsidRPr="00620CAC">
        <w:rPr>
          <w:rFonts w:ascii="vazir" w:eastAsia="Times New Roman" w:hAnsi="vazir"/>
          <w:color w:val="000000"/>
          <w:sz w:val="28"/>
          <w:shd w:val="clear" w:color="auto" w:fill="FFFFFF"/>
          <w:lang w:bidi="fa-IR"/>
        </w:rPr>
        <w:t>.</w:t>
      </w:r>
    </w:p>
    <w:p w14:paraId="3104A420" w14:textId="523EFD17" w:rsidR="00B023D8" w:rsidRPr="00620CAC" w:rsidRDefault="00B023D8" w:rsidP="00F1603D">
      <w:pPr>
        <w:bidi/>
        <w:jc w:val="left"/>
        <w:rPr>
          <w:rFonts w:ascii="vazir" w:eastAsia="Times New Roman" w:hAnsi="vazir"/>
          <w:color w:val="000000"/>
          <w:sz w:val="28"/>
          <w:shd w:val="clear" w:color="auto" w:fill="FFFFFF"/>
          <w:rtl/>
          <w:lang w:bidi="fa-IR"/>
        </w:rPr>
      </w:pPr>
      <w:r w:rsidRPr="00620CAC">
        <w:rPr>
          <w:rFonts w:ascii="vazir" w:eastAsia="Times New Roman" w:hAnsi="vazir"/>
          <w:color w:val="000000"/>
          <w:sz w:val="28"/>
          <w:shd w:val="clear" w:color="auto" w:fill="FFFFFF"/>
          <w:rtl/>
          <w:lang w:bidi="fa-IR"/>
        </w:rPr>
        <w:t>تعریف مذکور از علم اصول حاوی نکاتی است که به آنها اشاره می‌شود</w:t>
      </w:r>
      <w:r w:rsidRPr="00620CAC">
        <w:rPr>
          <w:rFonts w:ascii="vazir" w:eastAsia="Times New Roman" w:hAnsi="vazir"/>
          <w:color w:val="000000"/>
          <w:sz w:val="28"/>
          <w:shd w:val="clear" w:color="auto" w:fill="FFFFFF"/>
          <w:lang w:bidi="fa-IR"/>
        </w:rPr>
        <w:t>:</w:t>
      </w:r>
    </w:p>
    <w:p w14:paraId="03A2C0C0" w14:textId="1124C958" w:rsidR="00B12D7D" w:rsidRPr="00722C59" w:rsidRDefault="00B023D8" w:rsidP="00722C59">
      <w:pPr>
        <w:bidi/>
        <w:ind w:firstLine="720"/>
        <w:jc w:val="left"/>
        <w:rPr>
          <w:rFonts w:ascii="vazir" w:eastAsia="Times New Roman" w:hAnsi="vazir"/>
          <w:color w:val="000000"/>
          <w:sz w:val="28"/>
          <w:shd w:val="clear" w:color="auto" w:fill="FFFFFF"/>
          <w:lang w:bidi="fa-IR"/>
        </w:rPr>
      </w:pPr>
      <w:r w:rsidRPr="00620CAC">
        <w:rPr>
          <w:rFonts w:ascii="vazir" w:eastAsia="Times New Roman" w:hAnsi="vazir" w:hint="cs"/>
          <w:color w:val="000000"/>
          <w:sz w:val="28"/>
          <w:shd w:val="clear" w:color="auto" w:fill="FFFFFF"/>
          <w:rtl/>
          <w:lang w:bidi="fa-IR"/>
        </w:rPr>
        <w:t>«</w:t>
      </w:r>
      <w:r w:rsidRPr="00620CAC">
        <w:rPr>
          <w:rFonts w:ascii="vazir" w:eastAsia="Times New Roman" w:hAnsi="vazir"/>
          <w:color w:val="000000"/>
          <w:sz w:val="28"/>
          <w:shd w:val="clear" w:color="auto" w:fill="FFFFFF"/>
          <w:rtl/>
          <w:lang w:bidi="fa-IR"/>
        </w:rPr>
        <w:t>القواعد» نشان می‌دهد که در علم اصول از مسائل</w:t>
      </w:r>
      <w:r w:rsidRPr="00620CAC">
        <w:rPr>
          <w:rFonts w:ascii="Calibri" w:eastAsia="Times New Roman" w:hAnsi="Calibri" w:cs="Calibri" w:hint="cs"/>
          <w:color w:val="000000"/>
          <w:sz w:val="28"/>
          <w:shd w:val="clear" w:color="auto" w:fill="FFFFFF"/>
          <w:rtl/>
          <w:lang w:bidi="fa-IR"/>
        </w:rPr>
        <w:t> </w:t>
      </w:r>
      <w:hyperlink r:id="rId29" w:tooltip="جزئی" w:history="1">
        <w:r w:rsidRPr="00620CAC">
          <w:rPr>
            <w:rFonts w:ascii="vazir" w:eastAsia="Times New Roman" w:hAnsi="vazir"/>
            <w:color w:val="000000"/>
            <w:sz w:val="28"/>
            <w:shd w:val="clear" w:color="auto" w:fill="FFFFFF"/>
            <w:rtl/>
            <w:lang w:bidi="fa-IR"/>
          </w:rPr>
          <w:t>جزئی</w:t>
        </w:r>
      </w:hyperlink>
      <w:r w:rsidRPr="00620CAC">
        <w:rPr>
          <w:rFonts w:ascii="vazir" w:eastAsia="Times New Roman" w:hAnsi="vazir"/>
          <w:color w:val="000000"/>
          <w:sz w:val="28"/>
          <w:shd w:val="clear" w:color="auto" w:fill="FFFFFF"/>
          <w:lang w:bidi="fa-IR"/>
        </w:rPr>
        <w:t> </w:t>
      </w:r>
      <w:r w:rsidRPr="00620CAC">
        <w:rPr>
          <w:rFonts w:ascii="vazir" w:eastAsia="Times New Roman" w:hAnsi="vazir"/>
          <w:color w:val="000000"/>
          <w:sz w:val="28"/>
          <w:shd w:val="clear" w:color="auto" w:fill="FFFFFF"/>
          <w:rtl/>
          <w:lang w:bidi="fa-IR"/>
        </w:rPr>
        <w:t>بحث نمی‌شود</w:t>
      </w:r>
      <w:r w:rsidRPr="00620CAC">
        <w:rPr>
          <w:rFonts w:ascii="vazir" w:eastAsia="Times New Roman" w:hAnsi="vazir" w:hint="cs"/>
          <w:color w:val="000000"/>
          <w:sz w:val="28"/>
          <w:shd w:val="clear" w:color="auto" w:fill="FFFFFF"/>
          <w:rtl/>
          <w:lang w:bidi="fa-IR"/>
        </w:rPr>
        <w:t>؛</w:t>
      </w:r>
      <w:r w:rsidRPr="00620CAC">
        <w:rPr>
          <w:rFonts w:ascii="vazir" w:eastAsia="Times New Roman" w:hAnsi="vazir"/>
          <w:color w:val="000000"/>
          <w:sz w:val="28"/>
          <w:shd w:val="clear" w:color="auto" w:fill="FFFFFF"/>
          <w:rtl/>
          <w:lang w:bidi="fa-IR"/>
        </w:rPr>
        <w:t xml:space="preserve"> بلکه</w:t>
      </w:r>
      <w:r w:rsidRPr="00620CAC">
        <w:rPr>
          <w:rFonts w:ascii="Calibri" w:eastAsia="Times New Roman" w:hAnsi="Calibri" w:cs="Calibri" w:hint="cs"/>
          <w:color w:val="000000"/>
          <w:sz w:val="28"/>
          <w:shd w:val="clear" w:color="auto" w:fill="FFFFFF"/>
          <w:rtl/>
          <w:lang w:bidi="fa-IR"/>
        </w:rPr>
        <w:t> </w:t>
      </w:r>
      <w:hyperlink r:id="rId30" w:tooltip="قواعد کلی (پیوندی وجود ندارد)" w:history="1">
        <w:r w:rsidRPr="00620CAC">
          <w:rPr>
            <w:rFonts w:ascii="vazir" w:eastAsia="Times New Roman" w:hAnsi="vazir"/>
            <w:color w:val="000000"/>
            <w:sz w:val="28"/>
            <w:shd w:val="clear" w:color="auto" w:fill="FFFFFF"/>
            <w:rtl/>
            <w:lang w:bidi="fa-IR"/>
          </w:rPr>
          <w:t>قواعد کلی</w:t>
        </w:r>
      </w:hyperlink>
      <w:r w:rsidRPr="00620CAC">
        <w:rPr>
          <w:rFonts w:ascii="vazir" w:eastAsia="Times New Roman" w:hAnsi="vazir"/>
          <w:color w:val="000000"/>
          <w:sz w:val="28"/>
          <w:shd w:val="clear" w:color="auto" w:fill="FFFFFF"/>
          <w:lang w:bidi="fa-IR"/>
        </w:rPr>
        <w:t> </w:t>
      </w:r>
      <w:r w:rsidRPr="00620CAC">
        <w:rPr>
          <w:rFonts w:ascii="vazir" w:eastAsia="Times New Roman" w:hAnsi="vazir"/>
          <w:color w:val="000000"/>
          <w:sz w:val="28"/>
          <w:shd w:val="clear" w:color="auto" w:fill="FFFFFF"/>
          <w:rtl/>
          <w:lang w:bidi="fa-IR"/>
        </w:rPr>
        <w:t>که بر مصادیق خودش منطبق است، مورد بررسی قرار می‌گیرند</w:t>
      </w:r>
      <w:r w:rsidRPr="00620CAC">
        <w:rPr>
          <w:rFonts w:ascii="vazir" w:eastAsia="Times New Roman" w:hAnsi="vazir"/>
          <w:color w:val="000000"/>
          <w:sz w:val="28"/>
          <w:shd w:val="clear" w:color="auto" w:fill="FFFFFF"/>
          <w:lang w:bidi="fa-IR"/>
        </w:rPr>
        <w:t>.</w:t>
      </w:r>
      <w:r w:rsidRPr="00620CAC">
        <w:rPr>
          <w:rFonts w:ascii="vazir" w:eastAsia="Times New Roman" w:hAnsi="vazir" w:hint="cs"/>
          <w:color w:val="000000"/>
          <w:sz w:val="28"/>
          <w:shd w:val="clear" w:color="auto" w:fill="FFFFFF"/>
          <w:rtl/>
          <w:lang w:bidi="fa-IR"/>
        </w:rPr>
        <w:t xml:space="preserve"> </w:t>
      </w:r>
      <w:r w:rsidRPr="00620CAC">
        <w:rPr>
          <w:rFonts w:ascii="vazir" w:eastAsia="Times New Roman" w:hAnsi="vazir"/>
          <w:color w:val="000000"/>
          <w:sz w:val="28"/>
          <w:shd w:val="clear" w:color="auto" w:fill="FFFFFF"/>
          <w:rtl/>
          <w:lang w:bidi="fa-IR"/>
        </w:rPr>
        <w:t>قواعد</w:t>
      </w:r>
      <w:r w:rsidRPr="00620CAC">
        <w:rPr>
          <w:rFonts w:ascii="Calibri" w:eastAsia="Times New Roman" w:hAnsi="Calibri" w:cs="Calibri" w:hint="cs"/>
          <w:color w:val="000000"/>
          <w:sz w:val="28"/>
          <w:shd w:val="clear" w:color="auto" w:fill="FFFFFF"/>
          <w:rtl/>
          <w:lang w:bidi="fa-IR"/>
        </w:rPr>
        <w:t> </w:t>
      </w:r>
      <w:hyperlink r:id="rId31" w:tooltip="ادبیات عرب" w:history="1">
        <w:r w:rsidRPr="00620CAC">
          <w:rPr>
            <w:rFonts w:ascii="vazir" w:eastAsia="Times New Roman" w:hAnsi="vazir"/>
            <w:color w:val="000000"/>
            <w:sz w:val="28"/>
            <w:shd w:val="clear" w:color="auto" w:fill="FFFFFF"/>
            <w:rtl/>
            <w:lang w:bidi="fa-IR"/>
          </w:rPr>
          <w:t>ادبیات عرب</w:t>
        </w:r>
      </w:hyperlink>
      <w:r w:rsidRPr="00620CAC">
        <w:rPr>
          <w:rFonts w:ascii="vazir" w:eastAsia="Times New Roman" w:hAnsi="vazir"/>
          <w:color w:val="000000"/>
          <w:sz w:val="28"/>
          <w:shd w:val="clear" w:color="auto" w:fill="FFFFFF"/>
          <w:lang w:bidi="fa-IR"/>
        </w:rPr>
        <w:t> </w:t>
      </w:r>
      <w:r w:rsidRPr="00620CAC">
        <w:rPr>
          <w:rFonts w:ascii="vazir" w:eastAsia="Times New Roman" w:hAnsi="vazir"/>
          <w:color w:val="000000"/>
          <w:sz w:val="28"/>
          <w:shd w:val="clear" w:color="auto" w:fill="FFFFFF"/>
          <w:rtl/>
          <w:lang w:bidi="fa-IR"/>
        </w:rPr>
        <w:t>و</w:t>
      </w:r>
      <w:r w:rsidRPr="00620CAC">
        <w:rPr>
          <w:rFonts w:ascii="Calibri" w:eastAsia="Times New Roman" w:hAnsi="Calibri" w:cs="Calibri" w:hint="cs"/>
          <w:color w:val="000000"/>
          <w:sz w:val="28"/>
          <w:shd w:val="clear" w:color="auto" w:fill="FFFFFF"/>
          <w:rtl/>
          <w:lang w:bidi="fa-IR"/>
        </w:rPr>
        <w:t> </w:t>
      </w:r>
      <w:hyperlink r:id="rId32" w:tooltip="منطق" w:history="1">
        <w:r w:rsidRPr="00620CAC">
          <w:rPr>
            <w:rFonts w:ascii="vazir" w:eastAsia="Times New Roman" w:hAnsi="vazir"/>
            <w:color w:val="000000"/>
            <w:sz w:val="28"/>
            <w:shd w:val="clear" w:color="auto" w:fill="FFFFFF"/>
            <w:rtl/>
            <w:lang w:bidi="fa-IR"/>
          </w:rPr>
          <w:t>منطق</w:t>
        </w:r>
      </w:hyperlink>
      <w:r w:rsidRPr="00620CAC">
        <w:rPr>
          <w:rFonts w:ascii="vazir" w:eastAsia="Times New Roman" w:hAnsi="vazir"/>
          <w:color w:val="000000"/>
          <w:sz w:val="28"/>
          <w:shd w:val="clear" w:color="auto" w:fill="FFFFFF"/>
          <w:lang w:bidi="fa-IR"/>
        </w:rPr>
        <w:t> </w:t>
      </w:r>
      <w:r w:rsidRPr="00620CAC">
        <w:rPr>
          <w:rFonts w:ascii="vazir" w:eastAsia="Times New Roman" w:hAnsi="vazir"/>
          <w:color w:val="000000"/>
          <w:sz w:val="28"/>
          <w:shd w:val="clear" w:color="auto" w:fill="FFFFFF"/>
          <w:rtl/>
          <w:lang w:bidi="fa-IR"/>
        </w:rPr>
        <w:t>و ...</w:t>
      </w:r>
      <w:r w:rsidRPr="00620CAC">
        <w:rPr>
          <w:rFonts w:ascii="vazir" w:eastAsia="Times New Roman" w:hAnsi="vazir" w:hint="cs"/>
          <w:color w:val="000000"/>
          <w:sz w:val="28"/>
          <w:shd w:val="clear" w:color="auto" w:fill="FFFFFF"/>
          <w:rtl/>
          <w:lang w:bidi="fa-IR"/>
        </w:rPr>
        <w:t xml:space="preserve"> نیز</w:t>
      </w:r>
      <w:r w:rsidRPr="00620CAC">
        <w:rPr>
          <w:rFonts w:ascii="vazir" w:eastAsia="Times New Roman" w:hAnsi="vazir"/>
          <w:color w:val="000000"/>
          <w:sz w:val="28"/>
          <w:shd w:val="clear" w:color="auto" w:fill="FFFFFF"/>
          <w:rtl/>
          <w:lang w:bidi="fa-IR"/>
        </w:rPr>
        <w:t xml:space="preserve"> از تعریف اصول فقه خارج می‌گردد</w:t>
      </w:r>
      <w:r w:rsidRPr="00620CAC">
        <w:rPr>
          <w:rFonts w:ascii="vazir" w:eastAsia="Times New Roman" w:hAnsi="vazir" w:hint="cs"/>
          <w:color w:val="000000"/>
          <w:sz w:val="28"/>
          <w:shd w:val="clear" w:color="auto" w:fill="FFFFFF"/>
          <w:rtl/>
          <w:lang w:bidi="fa-IR"/>
        </w:rPr>
        <w:t>؛</w:t>
      </w:r>
      <w:r w:rsidRPr="00620CAC">
        <w:rPr>
          <w:rFonts w:ascii="vazir" w:eastAsia="Times New Roman" w:hAnsi="vazir"/>
          <w:color w:val="000000"/>
          <w:sz w:val="28"/>
          <w:shd w:val="clear" w:color="auto" w:fill="FFFFFF"/>
          <w:rtl/>
          <w:lang w:bidi="fa-IR"/>
        </w:rPr>
        <w:t xml:space="preserve"> زیرا که این قواعد به منظور استنباط احکام شرعی تهیه و</w:t>
      </w:r>
      <w:r w:rsidRPr="00620CAC">
        <w:rPr>
          <w:rFonts w:ascii="Calibri" w:eastAsia="Times New Roman" w:hAnsi="Calibri" w:cs="Calibri" w:hint="cs"/>
          <w:color w:val="000000"/>
          <w:sz w:val="28"/>
          <w:shd w:val="clear" w:color="auto" w:fill="FFFFFF"/>
          <w:rtl/>
          <w:lang w:bidi="fa-IR"/>
        </w:rPr>
        <w:t> </w:t>
      </w:r>
      <w:hyperlink r:id="rId33" w:tooltip="تمهید (پیوندی وجود ندارد)" w:history="1">
        <w:r w:rsidRPr="00620CAC">
          <w:rPr>
            <w:rFonts w:ascii="vazir" w:eastAsia="Times New Roman" w:hAnsi="vazir"/>
            <w:color w:val="000000"/>
            <w:sz w:val="28"/>
            <w:shd w:val="clear" w:color="auto" w:fill="FFFFFF"/>
            <w:rtl/>
            <w:lang w:bidi="fa-IR"/>
          </w:rPr>
          <w:t>تمهید</w:t>
        </w:r>
      </w:hyperlink>
      <w:r w:rsidRPr="00620CAC">
        <w:rPr>
          <w:rFonts w:ascii="vazir" w:eastAsia="Times New Roman" w:hAnsi="vazir"/>
          <w:color w:val="000000"/>
          <w:sz w:val="28"/>
          <w:shd w:val="clear" w:color="auto" w:fill="FFFFFF"/>
          <w:lang w:bidi="fa-IR"/>
        </w:rPr>
        <w:t> </w:t>
      </w:r>
      <w:r w:rsidRPr="00620CAC">
        <w:rPr>
          <w:rFonts w:ascii="vazir" w:eastAsia="Times New Roman" w:hAnsi="vazir"/>
          <w:color w:val="000000"/>
          <w:sz w:val="28"/>
          <w:shd w:val="clear" w:color="auto" w:fill="FFFFFF"/>
          <w:rtl/>
          <w:lang w:bidi="fa-IR"/>
        </w:rPr>
        <w:t>نشده‌ان</w:t>
      </w:r>
      <w:r w:rsidRPr="00620CAC">
        <w:rPr>
          <w:rFonts w:ascii="vazir" w:eastAsia="Times New Roman" w:hAnsi="vazir" w:hint="cs"/>
          <w:color w:val="000000"/>
          <w:sz w:val="28"/>
          <w:shd w:val="clear" w:color="auto" w:fill="FFFFFF"/>
          <w:rtl/>
          <w:lang w:bidi="fa-IR"/>
        </w:rPr>
        <w:t xml:space="preserve">د. </w:t>
      </w:r>
      <w:r w:rsidRPr="00620CAC">
        <w:rPr>
          <w:rFonts w:ascii="vazir" w:eastAsia="Times New Roman" w:hAnsi="vazir"/>
          <w:color w:val="000000"/>
          <w:sz w:val="28"/>
          <w:shd w:val="clear" w:color="auto" w:fill="FFFFFF"/>
          <w:rtl/>
          <w:lang w:bidi="fa-IR"/>
        </w:rPr>
        <w:t>استفاده</w:t>
      </w:r>
      <w:r w:rsidRPr="00620CAC">
        <w:rPr>
          <w:rFonts w:ascii="Calibri" w:eastAsia="Times New Roman" w:hAnsi="Calibri" w:cs="Calibri" w:hint="cs"/>
          <w:color w:val="000000"/>
          <w:sz w:val="28"/>
          <w:shd w:val="clear" w:color="auto" w:fill="FFFFFF"/>
          <w:rtl/>
          <w:lang w:bidi="fa-IR"/>
        </w:rPr>
        <w:t> </w:t>
      </w:r>
      <w:hyperlink r:id="rId34" w:tooltip="احکام شرعی" w:history="1">
        <w:r w:rsidRPr="00620CAC">
          <w:rPr>
            <w:rFonts w:ascii="vazir" w:eastAsia="Times New Roman" w:hAnsi="vazir"/>
            <w:color w:val="000000"/>
            <w:sz w:val="28"/>
            <w:shd w:val="clear" w:color="auto" w:fill="FFFFFF"/>
            <w:rtl/>
            <w:lang w:bidi="fa-IR"/>
          </w:rPr>
          <w:t>احکام شرعی</w:t>
        </w:r>
      </w:hyperlink>
      <w:r w:rsidRPr="00620CAC">
        <w:rPr>
          <w:rFonts w:ascii="vazir" w:eastAsia="Times New Roman" w:hAnsi="vazir"/>
          <w:color w:val="000000"/>
          <w:sz w:val="28"/>
          <w:shd w:val="clear" w:color="auto" w:fill="FFFFFF"/>
          <w:lang w:bidi="fa-IR"/>
        </w:rPr>
        <w:t> </w:t>
      </w:r>
      <w:r w:rsidRPr="00620CAC">
        <w:rPr>
          <w:rFonts w:ascii="vazir" w:eastAsia="Times New Roman" w:hAnsi="vazir"/>
          <w:color w:val="000000"/>
          <w:sz w:val="28"/>
          <w:shd w:val="clear" w:color="auto" w:fill="FFFFFF"/>
          <w:rtl/>
          <w:lang w:bidi="fa-IR"/>
        </w:rPr>
        <w:t>گاهی از باب استنباط است و گاهی از باب</w:t>
      </w:r>
      <w:r w:rsidRPr="00620CAC">
        <w:rPr>
          <w:rFonts w:ascii="Calibri" w:eastAsia="Times New Roman" w:hAnsi="Calibri" w:cs="Calibri" w:hint="cs"/>
          <w:color w:val="000000"/>
          <w:sz w:val="28"/>
          <w:shd w:val="clear" w:color="auto" w:fill="FFFFFF"/>
          <w:rtl/>
          <w:lang w:bidi="fa-IR"/>
        </w:rPr>
        <w:t> </w:t>
      </w:r>
      <w:hyperlink r:id="rId35" w:tooltip="تطبیق" w:history="1">
        <w:r w:rsidRPr="00620CAC">
          <w:rPr>
            <w:rFonts w:ascii="vazir" w:eastAsia="Times New Roman" w:hAnsi="vazir"/>
            <w:color w:val="000000"/>
            <w:sz w:val="28"/>
            <w:shd w:val="clear" w:color="auto" w:fill="FFFFFF"/>
            <w:rtl/>
            <w:lang w:bidi="fa-IR"/>
          </w:rPr>
          <w:t>تطبیق</w:t>
        </w:r>
      </w:hyperlink>
      <w:r w:rsidRPr="00620CAC">
        <w:rPr>
          <w:rFonts w:ascii="vazir" w:eastAsia="Times New Roman" w:hAnsi="vazir"/>
          <w:color w:val="000000"/>
          <w:sz w:val="28"/>
          <w:shd w:val="clear" w:color="auto" w:fill="FFFFFF"/>
          <w:rtl/>
          <w:lang w:bidi="fa-IR"/>
        </w:rPr>
        <w:t>، یعنی تطبیق مضامین احکام بر مصادیق آنها، اصول فقه قواعد کلی است که جهت استنباط آماده شده نه تطبیق، که با این قید</w:t>
      </w:r>
      <w:r w:rsidRPr="00620CAC">
        <w:rPr>
          <w:rFonts w:ascii="Calibri" w:eastAsia="Times New Roman" w:hAnsi="Calibri" w:cs="Calibri" w:hint="cs"/>
          <w:color w:val="000000"/>
          <w:sz w:val="28"/>
          <w:shd w:val="clear" w:color="auto" w:fill="FFFFFF"/>
          <w:rtl/>
          <w:lang w:bidi="fa-IR"/>
        </w:rPr>
        <w:t> </w:t>
      </w:r>
      <w:hyperlink r:id="rId36" w:tooltip="قواعد فقهیه" w:history="1">
        <w:r w:rsidRPr="00620CAC">
          <w:rPr>
            <w:rFonts w:ascii="vazir" w:eastAsia="Times New Roman" w:hAnsi="vazir"/>
            <w:color w:val="000000"/>
            <w:sz w:val="28"/>
            <w:shd w:val="clear" w:color="auto" w:fill="FFFFFF"/>
            <w:rtl/>
            <w:lang w:bidi="fa-IR"/>
          </w:rPr>
          <w:t>قواعد فقهیه</w:t>
        </w:r>
      </w:hyperlink>
      <w:r w:rsidRPr="00620CAC">
        <w:rPr>
          <w:rFonts w:ascii="vazir" w:eastAsia="Times New Roman" w:hAnsi="vazir"/>
          <w:color w:val="000000"/>
          <w:sz w:val="28"/>
          <w:shd w:val="clear" w:color="auto" w:fill="FFFFFF"/>
          <w:lang w:bidi="fa-IR"/>
        </w:rPr>
        <w:t> </w:t>
      </w:r>
      <w:r w:rsidRPr="00620CAC">
        <w:rPr>
          <w:rFonts w:ascii="vazir" w:eastAsia="Times New Roman" w:hAnsi="vazir"/>
          <w:color w:val="000000"/>
          <w:sz w:val="28"/>
          <w:shd w:val="clear" w:color="auto" w:fill="FFFFFF"/>
          <w:rtl/>
          <w:lang w:bidi="fa-IR"/>
        </w:rPr>
        <w:t>از قبیل</w:t>
      </w:r>
      <w:r w:rsidRPr="00620CAC">
        <w:rPr>
          <w:rFonts w:ascii="Calibri" w:eastAsia="Times New Roman" w:hAnsi="Calibri" w:cs="Calibri" w:hint="cs"/>
          <w:color w:val="000000"/>
          <w:sz w:val="28"/>
          <w:shd w:val="clear" w:color="auto" w:fill="FFFFFF"/>
          <w:rtl/>
          <w:lang w:bidi="fa-IR"/>
        </w:rPr>
        <w:t> </w:t>
      </w:r>
      <w:hyperlink r:id="rId37" w:tooltip="قاعده ید" w:history="1">
        <w:r w:rsidRPr="00620CAC">
          <w:rPr>
            <w:rFonts w:ascii="vazir" w:eastAsia="Times New Roman" w:hAnsi="vazir"/>
            <w:color w:val="000000"/>
            <w:sz w:val="28"/>
            <w:shd w:val="clear" w:color="auto" w:fill="FFFFFF"/>
            <w:rtl/>
            <w:lang w:bidi="fa-IR"/>
          </w:rPr>
          <w:t>قاعده ید</w:t>
        </w:r>
      </w:hyperlink>
      <w:r w:rsidRPr="00620CAC">
        <w:rPr>
          <w:rFonts w:ascii="vazir" w:eastAsia="Times New Roman" w:hAnsi="vazir"/>
          <w:color w:val="000000"/>
          <w:sz w:val="28"/>
          <w:shd w:val="clear" w:color="auto" w:fill="FFFFFF"/>
          <w:rtl/>
          <w:lang w:bidi="fa-IR"/>
        </w:rPr>
        <w:t>،</w:t>
      </w:r>
      <w:r w:rsidRPr="00620CAC">
        <w:rPr>
          <w:rFonts w:ascii="Calibri" w:eastAsia="Times New Roman" w:hAnsi="Calibri" w:cs="Calibri" w:hint="cs"/>
          <w:color w:val="000000"/>
          <w:sz w:val="28"/>
          <w:shd w:val="clear" w:color="auto" w:fill="FFFFFF"/>
          <w:rtl/>
          <w:lang w:bidi="fa-IR"/>
        </w:rPr>
        <w:t> </w:t>
      </w:r>
      <w:hyperlink r:id="rId38" w:tooltip="قاعده سوق مسلمین (پیوندی وجود ندارد)" w:history="1">
        <w:r w:rsidRPr="00620CAC">
          <w:rPr>
            <w:rFonts w:ascii="vazir" w:eastAsia="Times New Roman" w:hAnsi="vazir"/>
            <w:color w:val="000000"/>
            <w:sz w:val="28"/>
            <w:shd w:val="clear" w:color="auto" w:fill="FFFFFF"/>
            <w:rtl/>
            <w:lang w:bidi="fa-IR"/>
          </w:rPr>
          <w:t>قاعده سوق مسلمین</w:t>
        </w:r>
      </w:hyperlink>
      <w:r w:rsidRPr="00620CAC">
        <w:rPr>
          <w:rFonts w:ascii="vazir" w:eastAsia="Times New Roman" w:hAnsi="vazir"/>
          <w:color w:val="000000"/>
          <w:sz w:val="28"/>
          <w:shd w:val="clear" w:color="auto" w:fill="FFFFFF"/>
          <w:lang w:bidi="fa-IR"/>
        </w:rPr>
        <w:t> </w:t>
      </w:r>
      <w:r w:rsidRPr="00620CAC">
        <w:rPr>
          <w:rFonts w:ascii="vazir" w:eastAsia="Times New Roman" w:hAnsi="vazir"/>
          <w:color w:val="000000"/>
          <w:sz w:val="28"/>
          <w:shd w:val="clear" w:color="auto" w:fill="FFFFFF"/>
          <w:rtl/>
          <w:lang w:bidi="fa-IR"/>
        </w:rPr>
        <w:t>و</w:t>
      </w:r>
      <w:r w:rsidRPr="00620CAC">
        <w:rPr>
          <w:rFonts w:ascii="vazir" w:eastAsia="Times New Roman" w:hAnsi="vazir" w:hint="cs"/>
          <w:color w:val="000000"/>
          <w:sz w:val="28"/>
          <w:shd w:val="clear" w:color="auto" w:fill="FFFFFF"/>
          <w:rtl/>
          <w:lang w:bidi="fa-IR"/>
        </w:rPr>
        <w:t>...</w:t>
      </w:r>
      <w:r w:rsidRPr="00620CAC">
        <w:rPr>
          <w:rFonts w:ascii="vazir" w:eastAsia="Times New Roman" w:hAnsi="vazir"/>
          <w:color w:val="000000"/>
          <w:sz w:val="28"/>
          <w:shd w:val="clear" w:color="auto" w:fill="FFFFFF"/>
          <w:rtl/>
          <w:lang w:bidi="fa-IR"/>
        </w:rPr>
        <w:t xml:space="preserve"> از تعریف اصول خارج می‌گرد</w:t>
      </w:r>
      <w:r w:rsidRPr="00620CAC">
        <w:rPr>
          <w:rFonts w:ascii="vazir" w:eastAsia="Times New Roman" w:hAnsi="vazir" w:hint="cs"/>
          <w:color w:val="000000"/>
          <w:sz w:val="28"/>
          <w:shd w:val="clear" w:color="auto" w:fill="FFFFFF"/>
          <w:rtl/>
          <w:lang w:bidi="fa-IR"/>
        </w:rPr>
        <w:t>د.</w:t>
      </w:r>
      <w:r w:rsidR="00B12D7D" w:rsidRPr="00620CAC">
        <w:rPr>
          <w:noProof/>
          <w:rtl/>
        </w:rPr>
        <w:br w:type="page"/>
      </w:r>
    </w:p>
    <w:p w14:paraId="401D18F9" w14:textId="79BBF9AE" w:rsidR="00F76C04" w:rsidRPr="00620CAC" w:rsidRDefault="00232078" w:rsidP="006D51B1">
      <w:pPr>
        <w:pStyle w:val="Heading1"/>
        <w:jc w:val="left"/>
        <w:rPr>
          <w:noProof/>
          <w:sz w:val="32"/>
          <w:szCs w:val="32"/>
          <w:rtl/>
        </w:rPr>
      </w:pPr>
      <w:bookmarkStart w:id="16" w:name="_Toc36935565"/>
      <w:r w:rsidRPr="00620CAC">
        <w:rPr>
          <w:rFonts w:hint="cs"/>
          <w:noProof/>
          <w:sz w:val="32"/>
          <w:szCs w:val="32"/>
          <w:rtl/>
        </w:rPr>
        <w:lastRenderedPageBreak/>
        <w:t xml:space="preserve">روش شناسی </w:t>
      </w:r>
      <w:r w:rsidR="00B12D7D" w:rsidRPr="00620CAC">
        <w:rPr>
          <w:rFonts w:hint="cs"/>
          <w:noProof/>
          <w:sz w:val="32"/>
          <w:szCs w:val="32"/>
          <w:rtl/>
        </w:rPr>
        <w:t>مقاله تطبیقی</w:t>
      </w:r>
      <w:bookmarkEnd w:id="16"/>
    </w:p>
    <w:p w14:paraId="2B49124E" w14:textId="32E08035" w:rsidR="00D50B24" w:rsidRDefault="00B12D7D" w:rsidP="00D50B24">
      <w:pPr>
        <w:pStyle w:val="NormalWeb"/>
        <w:bidi/>
        <w:rPr>
          <w:rFonts w:ascii="vazir" w:hAnsi="vazir" w:cs="B Badr"/>
          <w:color w:val="000000"/>
          <w:sz w:val="28"/>
          <w:szCs w:val="28"/>
          <w:shd w:val="clear" w:color="auto" w:fill="FFFFFF"/>
          <w:rtl/>
          <w:lang w:bidi="fa-IR"/>
        </w:rPr>
      </w:pPr>
      <w:r w:rsidRPr="00620CAC">
        <w:rPr>
          <w:rFonts w:ascii="vazir" w:hAnsi="vazir" w:cs="B Badr" w:hint="cs"/>
          <w:color w:val="000000"/>
          <w:sz w:val="28"/>
          <w:szCs w:val="28"/>
          <w:shd w:val="clear" w:color="auto" w:fill="FFFFFF"/>
          <w:rtl/>
          <w:lang w:bidi="fa-IR"/>
        </w:rPr>
        <w:t>در</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مقالات</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تطبيقي،</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بهترين</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روش</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جمع</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آوري</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مطالب</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و</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سبك</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قالببندي</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مقاله،</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معطوف</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به</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تأمين اغراض</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و</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اهداف</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مقاله</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تعيين</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ميگردد</w:t>
      </w:r>
      <w:r w:rsidRPr="00620CAC">
        <w:rPr>
          <w:rFonts w:ascii="vazir" w:hAnsi="vazir" w:cs="B Badr"/>
          <w:color w:val="000000"/>
          <w:sz w:val="28"/>
          <w:szCs w:val="28"/>
          <w:shd w:val="clear" w:color="auto" w:fill="FFFFFF"/>
          <w:rtl/>
          <w:lang w:bidi="fa-IR"/>
        </w:rPr>
        <w:t>.</w:t>
      </w:r>
      <w:r w:rsidR="00495F6D" w:rsidRPr="00620CAC">
        <w:rPr>
          <w:rFonts w:ascii="vazir" w:hAnsi="vazir" w:cs="B Badr" w:hint="cs"/>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هدف</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اصلي</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از</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اين</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سنخ</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مقالات</w:t>
      </w:r>
      <w:r w:rsidR="00495F6D" w:rsidRPr="00620CAC">
        <w:rPr>
          <w:rFonts w:ascii="vazir" w:hAnsi="vazir" w:cs="B Badr" w:hint="cs"/>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يادگيري</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روش</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تحليل</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منطقي</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و</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اصولي</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متون</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فقهي</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جهت</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تقويت</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قدرت</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تحليل می باشد. در</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فرآيند</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تحليل</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متن</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و</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اصطياد</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مطالب،</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علاوه</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بر</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دقت</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در</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مطالب</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و</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محتواهاي</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استخراج</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شده،</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به</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هيچ</w:t>
      </w:r>
      <w:r w:rsidR="00495F6D" w:rsidRPr="00620CAC">
        <w:rPr>
          <w:rFonts w:ascii="vazir" w:hAnsi="vazir" w:cs="B Badr" w:hint="cs"/>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عنوان</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از</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دقت</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در</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روش</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تحليل</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متن نباید</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غافل شد</w:t>
      </w:r>
      <w:r w:rsidR="008361AA" w:rsidRPr="00620CAC">
        <w:rPr>
          <w:rFonts w:ascii="vazir" w:hAnsi="vazir" w:cs="B Badr" w:hint="cs"/>
          <w:color w:val="000000"/>
          <w:sz w:val="28"/>
          <w:szCs w:val="28"/>
          <w:shd w:val="clear" w:color="auto" w:fill="FFFFFF"/>
          <w:rtl/>
          <w:lang w:bidi="fa-IR"/>
        </w:rPr>
        <w:t>.</w:t>
      </w:r>
      <w:r w:rsidRPr="00620CAC">
        <w:rPr>
          <w:rFonts w:ascii="vazir" w:hAnsi="vazir" w:cs="B Badr" w:hint="cs"/>
          <w:color w:val="000000"/>
          <w:sz w:val="28"/>
          <w:szCs w:val="28"/>
          <w:shd w:val="clear" w:color="auto" w:fill="FFFFFF"/>
          <w:rtl/>
          <w:lang w:bidi="fa-IR"/>
        </w:rPr>
        <w:t xml:space="preserve"> جمع</w:t>
      </w:r>
      <w:r w:rsidR="00495F6D" w:rsidRPr="00620CAC">
        <w:rPr>
          <w:rFonts w:ascii="vazir" w:hAnsi="vazir" w:cs="B Badr" w:hint="cs"/>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آوري</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و</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تبيين</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مطالب</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اصولي</w:t>
      </w:r>
      <w:r w:rsidR="00495F6D" w:rsidRPr="00620CAC">
        <w:rPr>
          <w:rFonts w:ascii="vazir" w:hAnsi="vazir" w:cs="B Badr" w:hint="cs"/>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اي</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كه</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مصنف</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و</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شارح</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تصريح</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كرده</w:t>
      </w:r>
      <w:r w:rsidR="00495F6D" w:rsidRPr="00620CAC">
        <w:rPr>
          <w:rFonts w:ascii="vazir" w:hAnsi="vazir" w:cs="B Badr" w:hint="cs"/>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اند،</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لازم</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است</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ولي</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كافي</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نيست</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و</w:t>
      </w:r>
      <w:r w:rsidR="00495F6D" w:rsidRPr="00620CAC">
        <w:rPr>
          <w:rFonts w:ascii="vazir" w:hAnsi="vazir" w:cs="B Badr" w:hint="cs"/>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به</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تنهايي،</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هدف</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اصلي</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اين</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مقالات</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را</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تامين</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نميكند؛</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بلكه</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بايد</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به</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دنبال</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مطالب</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و</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قواعد</w:t>
      </w:r>
      <w:r w:rsidR="00495F6D" w:rsidRPr="00620CAC">
        <w:rPr>
          <w:rFonts w:ascii="vazir" w:hAnsi="vazir" w:cs="B Badr" w:hint="cs"/>
          <w:color w:val="000000"/>
          <w:sz w:val="28"/>
          <w:szCs w:val="28"/>
          <w:shd w:val="clear" w:color="auto" w:fill="FFFFFF"/>
          <w:rtl/>
          <w:lang w:bidi="fa-IR"/>
        </w:rPr>
        <w:t>ی</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بود</w:t>
      </w:r>
      <w:r w:rsidR="00495F6D" w:rsidRPr="00620CAC">
        <w:rPr>
          <w:rFonts w:ascii="vazir" w:hAnsi="vazir" w:cs="B Badr" w:hint="cs"/>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كه</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مصنف</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و</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شارح</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به</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كار</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بسته</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ا</w:t>
      </w:r>
      <w:r w:rsidR="00495F6D" w:rsidRPr="00620CAC">
        <w:rPr>
          <w:rFonts w:ascii="vazir" w:hAnsi="vazir" w:cs="B Badr" w:hint="cs"/>
          <w:color w:val="000000"/>
          <w:sz w:val="28"/>
          <w:szCs w:val="28"/>
          <w:shd w:val="clear" w:color="auto" w:fill="FFFFFF"/>
          <w:rtl/>
          <w:lang w:bidi="fa-IR"/>
        </w:rPr>
        <w:t>ند</w:t>
      </w:r>
      <w:r w:rsidRPr="00620CAC">
        <w:rPr>
          <w:rFonts w:ascii="vazir" w:hAnsi="vazir" w:cs="B Badr"/>
          <w:color w:val="000000"/>
          <w:sz w:val="28"/>
          <w:szCs w:val="28"/>
          <w:shd w:val="clear" w:color="auto" w:fill="FFFFFF"/>
          <w:rtl/>
          <w:lang w:bidi="fa-IR"/>
        </w:rPr>
        <w:t xml:space="preserve"> </w:t>
      </w:r>
      <w:r w:rsidR="00495F6D" w:rsidRPr="00620CAC">
        <w:rPr>
          <w:rFonts w:ascii="vazir" w:hAnsi="vazir" w:cs="B Badr" w:hint="cs"/>
          <w:color w:val="000000"/>
          <w:sz w:val="28"/>
          <w:szCs w:val="28"/>
          <w:shd w:val="clear" w:color="auto" w:fill="FFFFFF"/>
          <w:rtl/>
          <w:lang w:bidi="fa-IR"/>
        </w:rPr>
        <w:t>لکن</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تصريحي</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به</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آنها</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نكرده</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و</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يا</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عمدا</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بيان</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نشده</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است</w:t>
      </w:r>
      <w:r w:rsidRPr="00620CAC">
        <w:rPr>
          <w:rFonts w:ascii="vazir" w:hAnsi="vazir" w:cs="B Badr"/>
          <w:color w:val="000000"/>
          <w:sz w:val="28"/>
          <w:szCs w:val="28"/>
          <w:shd w:val="clear" w:color="auto" w:fill="FFFFFF"/>
          <w:rtl/>
          <w:lang w:bidi="fa-IR"/>
        </w:rPr>
        <w:t xml:space="preserve"> (</w:t>
      </w:r>
      <w:r w:rsidR="00495F6D" w:rsidRPr="00620CAC">
        <w:rPr>
          <w:rFonts w:ascii="vazir" w:hAnsi="vazir" w:cs="B Badr" w:hint="cs"/>
          <w:color w:val="000000"/>
          <w:sz w:val="28"/>
          <w:szCs w:val="28"/>
          <w:shd w:val="clear" w:color="auto" w:fill="FFFFFF"/>
          <w:rtl/>
          <w:lang w:bidi="fa-IR"/>
        </w:rPr>
        <w:t xml:space="preserve">حال یا </w:t>
      </w:r>
      <w:r w:rsidRPr="00620CAC">
        <w:rPr>
          <w:rFonts w:ascii="vazir" w:hAnsi="vazir" w:cs="B Badr" w:hint="cs"/>
          <w:color w:val="000000"/>
          <w:sz w:val="28"/>
          <w:szCs w:val="28"/>
          <w:shd w:val="clear" w:color="auto" w:fill="FFFFFF"/>
          <w:rtl/>
          <w:lang w:bidi="fa-IR"/>
        </w:rPr>
        <w:t>به</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جهت</w:t>
      </w:r>
      <w:r w:rsidR="00495F6D" w:rsidRPr="00620CAC">
        <w:rPr>
          <w:rFonts w:ascii="vazir" w:hAnsi="vazir" w:cs="B Badr" w:hint="cs"/>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اختصار</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يا</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وضوح</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يا</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عدم</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لزوم</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بيان</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و</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يا</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جزء</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ارتكازات</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غيرالتفاتي</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مصنف</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و</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شارح</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محسوب</w:t>
      </w:r>
      <w:r w:rsidRPr="00620CAC">
        <w:rPr>
          <w:rFonts w:ascii="vazir" w:hAnsi="vazir" w:cs="B Badr"/>
          <w:color w:val="000000"/>
          <w:sz w:val="28"/>
          <w:szCs w:val="28"/>
          <w:shd w:val="clear" w:color="auto" w:fill="FFFFFF"/>
          <w:rtl/>
          <w:lang w:bidi="fa-IR"/>
        </w:rPr>
        <w:t xml:space="preserve"> </w:t>
      </w:r>
      <w:r w:rsidRPr="00620CAC">
        <w:rPr>
          <w:rFonts w:ascii="vazir" w:hAnsi="vazir" w:cs="B Badr" w:hint="cs"/>
          <w:color w:val="000000"/>
          <w:sz w:val="28"/>
          <w:szCs w:val="28"/>
          <w:shd w:val="clear" w:color="auto" w:fill="FFFFFF"/>
          <w:rtl/>
          <w:lang w:bidi="fa-IR"/>
        </w:rPr>
        <w:t>ميشود</w:t>
      </w:r>
      <w:r w:rsidR="00495F6D" w:rsidRPr="00620CAC">
        <w:rPr>
          <w:rFonts w:ascii="vazir" w:hAnsi="vazir" w:cs="B Badr" w:hint="cs"/>
          <w:color w:val="000000"/>
          <w:sz w:val="28"/>
          <w:szCs w:val="28"/>
          <w:shd w:val="clear" w:color="auto" w:fill="FFFFFF"/>
          <w:rtl/>
          <w:lang w:bidi="fa-IR"/>
        </w:rPr>
        <w:t>؛</w:t>
      </w:r>
      <w:r w:rsidR="00CD5903" w:rsidRPr="00620CAC">
        <w:rPr>
          <w:rFonts w:ascii="vazir" w:hAnsi="vazir" w:cs="B Badr" w:hint="cs"/>
          <w:color w:val="000000"/>
          <w:sz w:val="28"/>
          <w:szCs w:val="28"/>
          <w:shd w:val="clear" w:color="auto" w:fill="FFFFFF"/>
          <w:rtl/>
          <w:lang w:bidi="fa-IR"/>
        </w:rPr>
        <w:t xml:space="preserve"> چرا که</w:t>
      </w:r>
      <w:r w:rsidR="00CD5903" w:rsidRPr="00620CAC">
        <w:rPr>
          <w:rFonts w:ascii="vazir" w:hAnsi="vazir" w:cs="B Badr"/>
          <w:color w:val="000000"/>
          <w:sz w:val="28"/>
          <w:szCs w:val="28"/>
          <w:shd w:val="clear" w:color="auto" w:fill="FFFFFF"/>
          <w:rtl/>
          <w:lang w:bidi="fa-IR"/>
        </w:rPr>
        <w:t xml:space="preserve"> همواره قواعد و مبانی عامی پشت دست مسائل مطرح شده در متن</w:t>
      </w:r>
      <w:r w:rsidR="008361AA" w:rsidRPr="00620CAC">
        <w:rPr>
          <w:rFonts w:ascii="vazir" w:hAnsi="vazir" w:cs="B Badr" w:hint="cs"/>
          <w:color w:val="000000"/>
          <w:sz w:val="28"/>
          <w:szCs w:val="28"/>
          <w:shd w:val="clear" w:color="auto" w:fill="FFFFFF"/>
          <w:rtl/>
          <w:lang w:bidi="fa-IR"/>
        </w:rPr>
        <w:t>،</w:t>
      </w:r>
      <w:r w:rsidR="00CD5903" w:rsidRPr="00620CAC">
        <w:rPr>
          <w:rFonts w:ascii="vazir" w:hAnsi="vazir" w:cs="B Badr"/>
          <w:color w:val="000000"/>
          <w:sz w:val="28"/>
          <w:szCs w:val="28"/>
          <w:shd w:val="clear" w:color="auto" w:fill="FFFFFF"/>
          <w:rtl/>
          <w:lang w:bidi="fa-IR"/>
        </w:rPr>
        <w:t xml:space="preserve"> وجود دارد که در متن به آن‌ها تصریح نمی‌شود</w:t>
      </w:r>
      <w:r w:rsidR="00CD5903" w:rsidRPr="00620CAC">
        <w:rPr>
          <w:rFonts w:ascii="vazir" w:hAnsi="vazir" w:cs="B Badr"/>
          <w:color w:val="000000"/>
          <w:sz w:val="28"/>
          <w:szCs w:val="28"/>
          <w:shd w:val="clear" w:color="auto" w:fill="FFFFFF"/>
          <w:lang w:bidi="fa-IR"/>
        </w:rPr>
        <w:t>.</w:t>
      </w:r>
    </w:p>
    <w:p w14:paraId="69A32EEB" w14:textId="77777777" w:rsidR="00D50B24" w:rsidRDefault="00D50B24">
      <w:pPr>
        <w:jc w:val="left"/>
        <w:rPr>
          <w:rFonts w:ascii="vazir" w:eastAsia="Times New Roman" w:hAnsi="vazir"/>
          <w:color w:val="000000"/>
          <w:sz w:val="28"/>
          <w:shd w:val="clear" w:color="auto" w:fill="FFFFFF"/>
          <w:rtl/>
          <w:lang w:bidi="fa-IR"/>
        </w:rPr>
      </w:pPr>
      <w:r>
        <w:rPr>
          <w:rFonts w:ascii="vazir" w:hAnsi="vazir"/>
          <w:color w:val="000000"/>
          <w:sz w:val="28"/>
          <w:shd w:val="clear" w:color="auto" w:fill="FFFFFF"/>
          <w:rtl/>
          <w:lang w:bidi="fa-IR"/>
        </w:rPr>
        <w:br w:type="page"/>
      </w:r>
    </w:p>
    <w:p w14:paraId="2685963D" w14:textId="7035D58B" w:rsidR="00F032CF" w:rsidRPr="00620CAC" w:rsidRDefault="00F032CF" w:rsidP="00F032CF">
      <w:pPr>
        <w:pStyle w:val="Heading2"/>
        <w:rPr>
          <w:noProof/>
          <w:rtl/>
        </w:rPr>
      </w:pPr>
      <w:bookmarkStart w:id="17" w:name="_Toc36935566"/>
      <w:r w:rsidRPr="00620CAC">
        <w:rPr>
          <w:rFonts w:hint="cs"/>
          <w:noProof/>
          <w:rtl/>
        </w:rPr>
        <w:lastRenderedPageBreak/>
        <w:t xml:space="preserve">فصل </w:t>
      </w:r>
      <w:r>
        <w:rPr>
          <w:rFonts w:hint="cs"/>
          <w:noProof/>
          <w:rtl/>
        </w:rPr>
        <w:t>دوم</w:t>
      </w:r>
      <w:r w:rsidRPr="00620CAC">
        <w:rPr>
          <w:rFonts w:hint="cs"/>
          <w:noProof/>
          <w:rtl/>
        </w:rPr>
        <w:t>:</w:t>
      </w:r>
      <w:r>
        <w:rPr>
          <w:rFonts w:hint="cs"/>
          <w:noProof/>
          <w:rtl/>
        </w:rPr>
        <w:t xml:space="preserve"> ترجمه و توضیح متن</w:t>
      </w:r>
      <w:bookmarkEnd w:id="17"/>
    </w:p>
    <w:p w14:paraId="7D97D46B" w14:textId="0E51E738" w:rsidR="003F03E2" w:rsidRPr="003F03E2" w:rsidRDefault="003F03E2" w:rsidP="003F03E2">
      <w:pPr>
        <w:pStyle w:val="Heading1"/>
        <w:jc w:val="left"/>
        <w:rPr>
          <w:noProof/>
          <w:sz w:val="32"/>
          <w:szCs w:val="32"/>
          <w:rtl/>
        </w:rPr>
      </w:pPr>
      <w:bookmarkStart w:id="18" w:name="_Toc36935567"/>
      <w:r>
        <w:rPr>
          <w:rFonts w:hint="cs"/>
          <w:noProof/>
          <w:sz w:val="32"/>
          <w:szCs w:val="32"/>
          <w:rtl/>
        </w:rPr>
        <w:t>متن عربی:</w:t>
      </w:r>
      <w:bookmarkEnd w:id="18"/>
    </w:p>
    <w:p w14:paraId="0FE6F998" w14:textId="24897421" w:rsidR="00352897" w:rsidRPr="00620CAC" w:rsidRDefault="003F03E2" w:rsidP="00F032CF">
      <w:pPr>
        <w:bidi/>
        <w:ind w:firstLine="284"/>
        <w:jc w:val="left"/>
        <w:rPr>
          <w:noProof/>
          <w:rtl/>
        </w:rPr>
      </w:pPr>
      <w:r>
        <w:rPr>
          <w:rFonts w:ascii="B Badr" w:eastAsia="B Badr" w:hAnsi="B Badr" w:cs="Calibri" w:hint="cs"/>
          <w:b/>
          <w:bCs/>
          <w:noProof/>
          <w:color w:val="000000" w:themeColor="text1"/>
          <w:sz w:val="32"/>
          <w:szCs w:val="32"/>
          <w:rtl/>
          <w:lang w:bidi="fa-IR"/>
        </w:rPr>
        <w:t xml:space="preserve"> </w:t>
      </w:r>
      <w:r w:rsidR="00F032CF">
        <w:rPr>
          <w:rFonts w:ascii="B Badr" w:eastAsia="B Badr" w:hAnsi="B Badr" w:cs="Calibri" w:hint="cs"/>
          <w:b/>
          <w:bCs/>
          <w:noProof/>
          <w:color w:val="000000" w:themeColor="text1"/>
          <w:sz w:val="32"/>
          <w:szCs w:val="32"/>
          <w:rtl/>
          <w:lang w:bidi="fa-IR"/>
        </w:rPr>
        <w:t>[</w:t>
      </w:r>
      <w:r w:rsidR="00232078" w:rsidRPr="00620CAC">
        <w:rPr>
          <w:rFonts w:hint="cs"/>
          <w:b/>
          <w:bCs/>
          <w:noProof/>
          <w:rtl/>
        </w:rPr>
        <w:t>و يغسل الثوب مرتين بينهما عص</w:t>
      </w:r>
      <w:r w:rsidR="00F032CF">
        <w:rPr>
          <w:rFonts w:hint="cs"/>
          <w:b/>
          <w:bCs/>
          <w:noProof/>
          <w:rtl/>
        </w:rPr>
        <w:t>ر]:</w:t>
      </w:r>
      <w:r w:rsidR="00232078" w:rsidRPr="00620CAC">
        <w:rPr>
          <w:rFonts w:hint="cs"/>
          <w:noProof/>
          <w:rtl/>
        </w:rPr>
        <w:t xml:space="preserve"> و هو كبس الثوب بالمعتاد لإخراج الماء المغسول به. و كذا يعتبر العصر بعدهما و لا وجه لتركه و التثنية منصوصة في البول. و حمل المصنف غيره عليه ، من باب مفهوم الموافقة ، لأن غيره أشدّ نجاسة</w:t>
      </w:r>
      <w:r w:rsidR="00352897" w:rsidRPr="00620CAC">
        <w:rPr>
          <w:rFonts w:hint="cs"/>
          <w:noProof/>
          <w:rtl/>
        </w:rPr>
        <w:t>.</w:t>
      </w:r>
      <w:r w:rsidR="00052F45" w:rsidRPr="00620CAC">
        <w:rPr>
          <w:rFonts w:hint="cs"/>
          <w:noProof/>
          <w:rtl/>
        </w:rPr>
        <w:t xml:space="preserve"> </w:t>
      </w:r>
      <w:r w:rsidR="00232078" w:rsidRPr="00620CAC">
        <w:rPr>
          <w:rFonts w:hint="cs"/>
          <w:noProof/>
          <w:rtl/>
        </w:rPr>
        <w:t>و هو ممنوع، بل هي اما مساوية أو أضعف حكما، و من ثمّ عفي عن قليل الدم</w:t>
      </w:r>
      <w:r w:rsidR="00232078" w:rsidRPr="00620CAC">
        <w:rPr>
          <w:rFonts w:hint="cs"/>
          <w:noProof/>
        </w:rPr>
        <w:t>‌</w:t>
      </w:r>
      <w:r w:rsidR="00232078" w:rsidRPr="00620CAC">
        <w:rPr>
          <w:rFonts w:hint="cs"/>
          <w:noProof/>
          <w:rtl/>
        </w:rPr>
        <w:t xml:space="preserve"> دونه. فالاكتفاء بالمرة في غير البول أقوى عملا بإطلاق الأمر، و هو اختيار المصنف في البيان جزما،و في الذكرى و الدروس بضرب من التردد.</w:t>
      </w:r>
    </w:p>
    <w:p w14:paraId="1E59587A" w14:textId="77777777" w:rsidR="00352897" w:rsidRPr="00620CAC" w:rsidRDefault="00352897" w:rsidP="00352897">
      <w:pPr>
        <w:bidi/>
        <w:jc w:val="left"/>
        <w:rPr>
          <w:noProof/>
          <w:rtl/>
        </w:rPr>
      </w:pPr>
      <w:r w:rsidRPr="00620CAC">
        <w:rPr>
          <w:rFonts w:hint="cs"/>
          <w:noProof/>
          <w:rtl/>
        </w:rPr>
        <w:t>و يستثنى من ذلك  بول الرضيع فلا يجب عصره، و لا تعدد غسله و هما ثابتان في غيره.</w:t>
      </w:r>
    </w:p>
    <w:p w14:paraId="38F004C7" w14:textId="6B6E0F1B" w:rsidR="00352897" w:rsidRPr="00620CAC" w:rsidRDefault="00F032CF" w:rsidP="00352897">
      <w:pPr>
        <w:bidi/>
        <w:jc w:val="left"/>
        <w:rPr>
          <w:noProof/>
          <w:rtl/>
        </w:rPr>
      </w:pPr>
      <w:r>
        <w:rPr>
          <w:rFonts w:hint="cs"/>
          <w:b/>
          <w:bCs/>
          <w:noProof/>
          <w:rtl/>
        </w:rPr>
        <w:t>[</w:t>
      </w:r>
      <w:r w:rsidR="00352897" w:rsidRPr="00620CAC">
        <w:rPr>
          <w:rFonts w:hint="cs"/>
          <w:b/>
          <w:bCs/>
          <w:noProof/>
          <w:rtl/>
        </w:rPr>
        <w:t>إلا في الكثير و الجاري</w:t>
      </w:r>
      <w:r>
        <w:rPr>
          <w:rFonts w:cs="Calibri" w:hint="cs"/>
          <w:noProof/>
          <w:rtl/>
        </w:rPr>
        <w:t>]</w:t>
      </w:r>
      <w:r w:rsidR="00352897" w:rsidRPr="00620CAC">
        <w:rPr>
          <w:rFonts w:hint="cs"/>
          <w:noProof/>
          <w:rtl/>
        </w:rPr>
        <w:t>، بناء على عدم اعتبار كثرته فيسقطان فيهما، و يكتفى بمجرد وضعه فيهما مع إصابة الماء لمحل النجاسة، و زوال عينها.</w:t>
      </w:r>
    </w:p>
    <w:p w14:paraId="28D34A5E" w14:textId="35BDAF9A" w:rsidR="00352897" w:rsidRPr="00620CAC" w:rsidRDefault="00F032CF" w:rsidP="00352897">
      <w:pPr>
        <w:bidi/>
        <w:jc w:val="left"/>
        <w:rPr>
          <w:noProof/>
          <w:rtl/>
        </w:rPr>
      </w:pPr>
      <w:r>
        <w:rPr>
          <w:rFonts w:cs="Calibri" w:hint="cs"/>
          <w:b/>
          <w:bCs/>
          <w:noProof/>
          <w:rtl/>
        </w:rPr>
        <w:t>[</w:t>
      </w:r>
      <w:r w:rsidR="00352897" w:rsidRPr="00620CAC">
        <w:rPr>
          <w:rFonts w:hint="cs"/>
          <w:b/>
          <w:bCs/>
          <w:noProof/>
          <w:rtl/>
        </w:rPr>
        <w:t>و يصب على البدن مرتين في غيرهما</w:t>
      </w:r>
      <w:r>
        <w:rPr>
          <w:rFonts w:hint="cs"/>
          <w:b/>
          <w:bCs/>
          <w:noProof/>
          <w:rtl/>
        </w:rPr>
        <w:t>]</w:t>
      </w:r>
      <w:r w:rsidR="00352897" w:rsidRPr="00620CAC">
        <w:rPr>
          <w:rFonts w:hint="cs"/>
          <w:noProof/>
          <w:rtl/>
        </w:rPr>
        <w:t xml:space="preserve"> بناء على اعتبار التعدد مطلقا. و كذا ما أشبه البدن مما تنفصل الغسالة عنه بسهولة كالحجر و الخشب.</w:t>
      </w:r>
    </w:p>
    <w:p w14:paraId="0325A90C" w14:textId="133E1DC0" w:rsidR="00352897" w:rsidRPr="00620CAC" w:rsidRDefault="00F032CF" w:rsidP="00352897">
      <w:pPr>
        <w:bidi/>
        <w:jc w:val="left"/>
        <w:rPr>
          <w:noProof/>
          <w:rtl/>
        </w:rPr>
      </w:pPr>
      <w:r>
        <w:rPr>
          <w:rFonts w:hint="cs"/>
          <w:b/>
          <w:bCs/>
          <w:noProof/>
          <w:rtl/>
        </w:rPr>
        <w:t>[</w:t>
      </w:r>
      <w:r w:rsidR="00352897" w:rsidRPr="00620CAC">
        <w:rPr>
          <w:rFonts w:hint="cs"/>
          <w:b/>
          <w:bCs/>
          <w:noProof/>
          <w:rtl/>
        </w:rPr>
        <w:t>و كذا الإنا</w:t>
      </w:r>
      <w:r>
        <w:rPr>
          <w:rFonts w:hint="cs"/>
          <w:b/>
          <w:bCs/>
          <w:noProof/>
          <w:rtl/>
        </w:rPr>
        <w:t>ء]</w:t>
      </w:r>
      <w:r w:rsidR="00352897" w:rsidRPr="00620CAC">
        <w:rPr>
          <w:rFonts w:hint="cs"/>
          <w:noProof/>
          <w:rtl/>
        </w:rPr>
        <w:t>، و يزيد أنه يكفي صب الماء فيه بحيث يصيب النجس و إفراغه منه و لو بآلة لا تعود إليه ثانيا إلا طاهرة سواء</w:t>
      </w:r>
      <w:r w:rsidR="00352897" w:rsidRPr="00620CAC">
        <w:rPr>
          <w:rFonts w:hint="cs"/>
          <w:noProof/>
        </w:rPr>
        <w:t>‌</w:t>
      </w:r>
      <w:r w:rsidR="00352897" w:rsidRPr="00620CAC">
        <w:rPr>
          <w:rFonts w:hint="cs"/>
          <w:noProof/>
          <w:rtl/>
        </w:rPr>
        <w:t xml:space="preserve"> في ذلك المثبت و غيره، و ما يشق قلعه و غيره.</w:t>
      </w:r>
    </w:p>
    <w:p w14:paraId="096A32FF" w14:textId="5BE43971" w:rsidR="00352897" w:rsidRPr="00620CAC" w:rsidRDefault="00F032CF" w:rsidP="001B0A24">
      <w:pPr>
        <w:bidi/>
        <w:jc w:val="left"/>
        <w:rPr>
          <w:noProof/>
          <w:rtl/>
        </w:rPr>
      </w:pPr>
      <w:r>
        <w:rPr>
          <w:rFonts w:cs="Calibri" w:hint="cs"/>
          <w:b/>
          <w:bCs/>
          <w:noProof/>
          <w:rtl/>
        </w:rPr>
        <w:t>[</w:t>
      </w:r>
      <w:r w:rsidR="00352897" w:rsidRPr="00620CAC">
        <w:rPr>
          <w:rFonts w:hint="cs"/>
          <w:b/>
          <w:bCs/>
          <w:noProof/>
          <w:rtl/>
        </w:rPr>
        <w:t>فإن ولغ فيه</w:t>
      </w:r>
      <w:r>
        <w:rPr>
          <w:rFonts w:hint="cs"/>
          <w:b/>
          <w:bCs/>
          <w:noProof/>
          <w:rtl/>
        </w:rPr>
        <w:t>]</w:t>
      </w:r>
      <w:r w:rsidR="00352897" w:rsidRPr="00620CAC">
        <w:rPr>
          <w:rFonts w:hint="cs"/>
          <w:noProof/>
          <w:rtl/>
        </w:rPr>
        <w:t xml:space="preserve"> أي في الإناء </w:t>
      </w:r>
      <w:r>
        <w:rPr>
          <w:rFonts w:cs="Calibri" w:hint="cs"/>
          <w:noProof/>
          <w:rtl/>
        </w:rPr>
        <w:t>[</w:t>
      </w:r>
      <w:r w:rsidR="00352897" w:rsidRPr="00620CAC">
        <w:rPr>
          <w:rFonts w:hint="cs"/>
          <w:b/>
          <w:bCs/>
          <w:noProof/>
          <w:rtl/>
        </w:rPr>
        <w:t>كلب</w:t>
      </w:r>
      <w:r>
        <w:rPr>
          <w:rFonts w:hint="cs"/>
          <w:b/>
          <w:bCs/>
          <w:noProof/>
          <w:rtl/>
        </w:rPr>
        <w:t>]</w:t>
      </w:r>
      <w:r w:rsidR="00352897" w:rsidRPr="00620CAC">
        <w:rPr>
          <w:rFonts w:hint="cs"/>
          <w:noProof/>
          <w:rtl/>
        </w:rPr>
        <w:t xml:space="preserve">: بأن شرب مما فيه بلسانه </w:t>
      </w:r>
      <w:r>
        <w:rPr>
          <w:rFonts w:hint="cs"/>
          <w:b/>
          <w:bCs/>
          <w:noProof/>
          <w:rtl/>
        </w:rPr>
        <w:t>[</w:t>
      </w:r>
      <w:r w:rsidR="00352897" w:rsidRPr="00F032CF">
        <w:rPr>
          <w:rFonts w:hint="cs"/>
          <w:b/>
          <w:bCs/>
          <w:noProof/>
          <w:rtl/>
        </w:rPr>
        <w:t>قدم عليهما</w:t>
      </w:r>
      <w:r>
        <w:rPr>
          <w:rFonts w:hint="cs"/>
          <w:b/>
          <w:bCs/>
          <w:noProof/>
          <w:rtl/>
        </w:rPr>
        <w:t>]</w:t>
      </w:r>
      <w:r w:rsidR="00352897" w:rsidRPr="00620CAC">
        <w:rPr>
          <w:rFonts w:hint="cs"/>
          <w:noProof/>
          <w:rtl/>
        </w:rPr>
        <w:t xml:space="preserve"> أي على الغسلتين بالماء </w:t>
      </w:r>
      <w:r>
        <w:rPr>
          <w:rFonts w:hint="cs"/>
          <w:b/>
          <w:bCs/>
          <w:noProof/>
          <w:rtl/>
        </w:rPr>
        <w:t>[م</w:t>
      </w:r>
      <w:r w:rsidR="00352897" w:rsidRPr="00620CAC">
        <w:rPr>
          <w:rFonts w:hint="cs"/>
          <w:b/>
          <w:bCs/>
          <w:noProof/>
          <w:rtl/>
        </w:rPr>
        <w:t>سحه بالتراب</w:t>
      </w:r>
      <w:r>
        <w:rPr>
          <w:rFonts w:hint="cs"/>
          <w:b/>
          <w:bCs/>
          <w:noProof/>
          <w:rtl/>
        </w:rPr>
        <w:t>]</w:t>
      </w:r>
      <w:r w:rsidR="00352897" w:rsidRPr="00620CAC">
        <w:rPr>
          <w:rFonts w:hint="cs"/>
          <w:noProof/>
          <w:rtl/>
        </w:rPr>
        <w:t xml:space="preserve"> الطاهر دون غيره مما أشبهه، و إن تعذر، أو خيف فساد المحل. و ألحق بالولوغ لطعه الإناء دون مباشرته له بسائر أعضائه.</w:t>
      </w:r>
      <w:r w:rsidR="001B0A24">
        <w:rPr>
          <w:rFonts w:hint="cs"/>
          <w:noProof/>
          <w:rtl/>
        </w:rPr>
        <w:t xml:space="preserve"> </w:t>
      </w:r>
      <w:r w:rsidR="00352897" w:rsidRPr="00620CAC">
        <w:rPr>
          <w:rFonts w:hint="cs"/>
          <w:noProof/>
          <w:rtl/>
        </w:rPr>
        <w:t>و لو تكرر الولوغ تداخل كغيره من النجاسات المجتمعة، و في الأثناء يستأنف. و لو غسله في الكثير كفت المرة بعد التعفير.</w:t>
      </w:r>
    </w:p>
    <w:p w14:paraId="75F521C7" w14:textId="76D21A59" w:rsidR="001B0A24" w:rsidRDefault="00F032CF" w:rsidP="001B0A24">
      <w:pPr>
        <w:bidi/>
        <w:jc w:val="left"/>
        <w:rPr>
          <w:noProof/>
          <w:rtl/>
        </w:rPr>
      </w:pPr>
      <w:r>
        <w:rPr>
          <w:rFonts w:hint="cs"/>
          <w:b/>
          <w:bCs/>
          <w:noProof/>
          <w:rtl/>
        </w:rPr>
        <w:t>[</w:t>
      </w:r>
      <w:r w:rsidR="00352897" w:rsidRPr="00620CAC">
        <w:rPr>
          <w:rFonts w:hint="cs"/>
          <w:b/>
          <w:bCs/>
          <w:noProof/>
          <w:rtl/>
        </w:rPr>
        <w:t>و يستحب السبع</w:t>
      </w:r>
      <w:r>
        <w:rPr>
          <w:rFonts w:hint="cs"/>
          <w:b/>
          <w:bCs/>
          <w:noProof/>
          <w:rtl/>
        </w:rPr>
        <w:t>]</w:t>
      </w:r>
      <w:r w:rsidR="00352897" w:rsidRPr="00620CAC">
        <w:rPr>
          <w:rFonts w:hint="cs"/>
          <w:noProof/>
          <w:rtl/>
        </w:rPr>
        <w:t xml:space="preserve"> بالماء فيه في الولوغ، خروجا من خلاف من أوجبها. و كذا يستحب السبع </w:t>
      </w:r>
      <w:r>
        <w:rPr>
          <w:rFonts w:hint="cs"/>
          <w:b/>
          <w:bCs/>
          <w:noProof/>
          <w:rtl/>
        </w:rPr>
        <w:t>[ف</w:t>
      </w:r>
      <w:r w:rsidR="00352897" w:rsidRPr="00620CAC">
        <w:rPr>
          <w:rFonts w:hint="cs"/>
          <w:b/>
          <w:bCs/>
          <w:noProof/>
          <w:rtl/>
        </w:rPr>
        <w:t>ي الفأرة و الخنزير</w:t>
      </w:r>
      <w:r>
        <w:rPr>
          <w:rFonts w:hint="cs"/>
          <w:b/>
          <w:bCs/>
          <w:noProof/>
          <w:rtl/>
        </w:rPr>
        <w:t>]</w:t>
      </w:r>
      <w:r w:rsidR="00352897" w:rsidRPr="00620CAC">
        <w:rPr>
          <w:rFonts w:hint="cs"/>
          <w:noProof/>
          <w:rtl/>
        </w:rPr>
        <w:t xml:space="preserve"> للأمر بها</w:t>
      </w:r>
      <w:r w:rsidR="00352897" w:rsidRPr="00620CAC">
        <w:rPr>
          <w:rFonts w:hint="cs"/>
          <w:noProof/>
        </w:rPr>
        <w:t>‌</w:t>
      </w:r>
      <w:r w:rsidR="00352897" w:rsidRPr="00620CAC">
        <w:rPr>
          <w:rFonts w:hint="cs"/>
          <w:noProof/>
          <w:rtl/>
        </w:rPr>
        <w:t xml:space="preserve"> في بعض الأخبار التي لم تنهض حجة على الوجوب، و مقتضى إطلاق العبارة الاجتزاء فيهما بالمرتين كغيرهما.</w:t>
      </w:r>
      <w:r w:rsidR="001B0A24">
        <w:rPr>
          <w:rFonts w:hint="cs"/>
          <w:noProof/>
          <w:rtl/>
        </w:rPr>
        <w:t xml:space="preserve"> </w:t>
      </w:r>
      <w:r w:rsidR="00352897" w:rsidRPr="00620CAC">
        <w:rPr>
          <w:rFonts w:hint="cs"/>
          <w:noProof/>
          <w:rtl/>
        </w:rPr>
        <w:t>و الأقوى في ولوغ الخنزير وجوب السبع بالماء لصحة روايته، و عليه المصنف في باقي كتبه.</w:t>
      </w:r>
    </w:p>
    <w:p w14:paraId="4667FA89" w14:textId="05596412" w:rsidR="001A59C0" w:rsidRPr="00620CAC" w:rsidRDefault="000059DB" w:rsidP="001B0A24">
      <w:pPr>
        <w:bidi/>
        <w:jc w:val="left"/>
        <w:rPr>
          <w:noProof/>
          <w:rtl/>
        </w:rPr>
      </w:pPr>
      <w:r>
        <w:rPr>
          <w:rFonts w:hint="cs"/>
          <w:b/>
          <w:bCs/>
          <w:noProof/>
          <w:rtl/>
        </w:rPr>
        <w:lastRenderedPageBreak/>
        <w:t>[</w:t>
      </w:r>
      <w:r w:rsidR="00352897" w:rsidRPr="00620CAC">
        <w:rPr>
          <w:rFonts w:hint="cs"/>
          <w:b/>
          <w:bCs/>
          <w:noProof/>
          <w:rtl/>
        </w:rPr>
        <w:t>و</w:t>
      </w:r>
      <w:r>
        <w:rPr>
          <w:rFonts w:hint="cs"/>
          <w:b/>
          <w:bCs/>
          <w:noProof/>
          <w:rtl/>
        </w:rPr>
        <w:t>]</w:t>
      </w:r>
      <w:r w:rsidR="00352897" w:rsidRPr="00620CAC">
        <w:rPr>
          <w:rFonts w:hint="cs"/>
          <w:noProof/>
          <w:rtl/>
        </w:rPr>
        <w:t xml:space="preserve"> يستحبّ </w:t>
      </w:r>
      <w:r>
        <w:rPr>
          <w:rFonts w:hint="cs"/>
          <w:b/>
          <w:bCs/>
          <w:noProof/>
          <w:rtl/>
        </w:rPr>
        <w:t>[ا</w:t>
      </w:r>
      <w:r w:rsidR="00352897" w:rsidRPr="00620CAC">
        <w:rPr>
          <w:rFonts w:hint="cs"/>
          <w:b/>
          <w:bCs/>
          <w:noProof/>
          <w:rtl/>
        </w:rPr>
        <w:t>لثلاث في الباقي</w:t>
      </w:r>
      <w:r>
        <w:rPr>
          <w:rFonts w:hint="cs"/>
          <w:b/>
          <w:bCs/>
          <w:noProof/>
          <w:rtl/>
        </w:rPr>
        <w:t>]</w:t>
      </w:r>
      <w:r w:rsidR="00352897" w:rsidRPr="00620CAC">
        <w:rPr>
          <w:rFonts w:hint="cs"/>
          <w:noProof/>
          <w:rtl/>
        </w:rPr>
        <w:t xml:space="preserve"> من النجاسات للأمر به في بعض الأخبار.</w:t>
      </w:r>
      <w:r w:rsidR="00636064" w:rsidRPr="00620CAC">
        <w:rPr>
          <w:rStyle w:val="FootnoteReference"/>
          <w:noProof/>
          <w:rtl/>
          <w:lang w:bidi="fa-IR"/>
        </w:rPr>
        <w:footnoteReference w:id="9"/>
      </w:r>
    </w:p>
    <w:p w14:paraId="204D18A8" w14:textId="5DB5D9DF" w:rsidR="003F03E2" w:rsidRPr="003F03E2" w:rsidRDefault="003F03E2" w:rsidP="003F03E2">
      <w:pPr>
        <w:pStyle w:val="Heading1"/>
        <w:jc w:val="left"/>
        <w:rPr>
          <w:noProof/>
          <w:sz w:val="32"/>
          <w:szCs w:val="32"/>
          <w:rtl/>
        </w:rPr>
      </w:pPr>
      <w:bookmarkStart w:id="19" w:name="_Toc36935568"/>
      <w:r>
        <w:rPr>
          <w:rFonts w:hint="cs"/>
          <w:noProof/>
          <w:sz w:val="32"/>
          <w:szCs w:val="32"/>
          <w:rtl/>
        </w:rPr>
        <w:t>ترجمه و توضیح:</w:t>
      </w:r>
      <w:bookmarkEnd w:id="19"/>
    </w:p>
    <w:p w14:paraId="2F80BCEB" w14:textId="71ADCD3B" w:rsidR="001A59C0" w:rsidRPr="00620CAC" w:rsidRDefault="001A59C0" w:rsidP="001E68A0">
      <w:pPr>
        <w:pStyle w:val="NormalWeb"/>
        <w:bidi/>
        <w:jc w:val="left"/>
        <w:rPr>
          <w:rFonts w:asciiTheme="minorHAnsi" w:eastAsiaTheme="minorHAnsi" w:hAnsiTheme="minorHAnsi" w:cs="B Badr"/>
          <w:noProof/>
          <w:sz w:val="22"/>
          <w:szCs w:val="28"/>
          <w:rtl/>
        </w:rPr>
      </w:pPr>
      <w:r w:rsidRPr="00620CAC">
        <w:rPr>
          <w:rFonts w:asciiTheme="minorHAnsi" w:eastAsiaTheme="minorHAnsi" w:hAnsiTheme="minorHAnsi" w:cs="B Badr" w:hint="cs"/>
          <w:noProof/>
          <w:sz w:val="22"/>
          <w:szCs w:val="28"/>
          <w:rtl/>
        </w:rPr>
        <w:t>برای تطهیر لباس، دوبار با آب شسته می شود، در حالی که بین دوبار باید لباس فشرده شود. عصر یعنی فشردن متعارف لباس برای خارج کردن آبی که با آن، لباس شسته شده. باید لباس بعد از دوبار شستن هم فشرده شود. دلیلی بر ترک فشردن دوم نداریم.</w:t>
      </w:r>
    </w:p>
    <w:p w14:paraId="35251E01" w14:textId="55FA4B45" w:rsidR="001A59C0" w:rsidRPr="00620CAC" w:rsidRDefault="001A59C0" w:rsidP="001E68A0">
      <w:pPr>
        <w:pStyle w:val="NormalWeb"/>
        <w:bidi/>
        <w:ind w:firstLine="0"/>
        <w:jc w:val="left"/>
        <w:rPr>
          <w:rFonts w:asciiTheme="minorHAnsi" w:eastAsiaTheme="minorHAnsi" w:hAnsiTheme="minorHAnsi" w:cs="B Badr"/>
          <w:noProof/>
          <w:sz w:val="22"/>
          <w:szCs w:val="28"/>
          <w:rtl/>
        </w:rPr>
      </w:pPr>
      <w:r w:rsidRPr="00620CAC">
        <w:rPr>
          <w:rFonts w:asciiTheme="minorHAnsi" w:eastAsiaTheme="minorHAnsi" w:hAnsiTheme="minorHAnsi" w:cs="B Badr" w:hint="cs"/>
          <w:noProof/>
          <w:sz w:val="22"/>
          <w:szCs w:val="28"/>
          <w:rtl/>
        </w:rPr>
        <w:t>نراقی در حاشیه ی خود بر روضه می نویسد:</w:t>
      </w:r>
      <w:r w:rsidR="001E68A0" w:rsidRPr="00620CAC">
        <w:rPr>
          <w:rFonts w:asciiTheme="minorHAnsi" w:eastAsiaTheme="minorHAnsi" w:hAnsiTheme="minorHAnsi" w:cs="B Badr" w:hint="cs"/>
          <w:noProof/>
          <w:sz w:val="22"/>
          <w:szCs w:val="28"/>
          <w:rtl/>
        </w:rPr>
        <w:t xml:space="preserve"> «</w:t>
      </w:r>
      <w:r w:rsidRPr="00620CAC">
        <w:rPr>
          <w:rFonts w:asciiTheme="minorHAnsi" w:eastAsiaTheme="minorHAnsi" w:hAnsiTheme="minorHAnsi" w:cs="B Badr" w:hint="cs"/>
          <w:noProof/>
          <w:sz w:val="22"/>
          <w:szCs w:val="28"/>
          <w:rtl/>
        </w:rPr>
        <w:t>عصری که باید بین دو شست و شو انجام شود، سه دلیل می تواند داشته باشد:</w:t>
      </w:r>
    </w:p>
    <w:p w14:paraId="6BFCCB3A" w14:textId="4F0A712C" w:rsidR="001A59C0" w:rsidRPr="00620CAC" w:rsidRDefault="001E68A0" w:rsidP="001E68A0">
      <w:pPr>
        <w:pStyle w:val="NormalWeb"/>
        <w:bidi/>
        <w:jc w:val="left"/>
        <w:rPr>
          <w:rFonts w:asciiTheme="minorHAnsi" w:eastAsiaTheme="minorHAnsi" w:hAnsiTheme="minorHAnsi" w:cs="B Badr"/>
          <w:noProof/>
          <w:sz w:val="22"/>
          <w:szCs w:val="28"/>
          <w:rtl/>
        </w:rPr>
      </w:pPr>
      <w:r w:rsidRPr="00620CAC">
        <w:rPr>
          <w:rFonts w:asciiTheme="minorHAnsi" w:eastAsiaTheme="minorHAnsi" w:hAnsiTheme="minorHAnsi" w:cs="B Badr" w:hint="cs"/>
          <w:noProof/>
          <w:sz w:val="22"/>
          <w:szCs w:val="28"/>
          <w:rtl/>
        </w:rPr>
        <w:t>1</w:t>
      </w:r>
      <w:r w:rsidR="001A59C0" w:rsidRPr="00620CAC">
        <w:rPr>
          <w:rFonts w:asciiTheme="minorHAnsi" w:eastAsiaTheme="minorHAnsi" w:hAnsiTheme="minorHAnsi" w:cs="B Badr" w:hint="cs"/>
          <w:noProof/>
          <w:sz w:val="22"/>
          <w:szCs w:val="28"/>
          <w:rtl/>
        </w:rPr>
        <w:t xml:space="preserve">_ </w:t>
      </w:r>
      <w:r w:rsidR="00A944CC" w:rsidRPr="00620CAC">
        <w:rPr>
          <w:rFonts w:asciiTheme="minorHAnsi" w:eastAsiaTheme="minorHAnsi" w:hAnsiTheme="minorHAnsi" w:cs="B Badr" w:hint="cs"/>
          <w:noProof/>
          <w:sz w:val="22"/>
          <w:szCs w:val="28"/>
          <w:rtl/>
        </w:rPr>
        <w:t xml:space="preserve"> </w:t>
      </w:r>
      <w:r w:rsidR="001A59C0" w:rsidRPr="00620CAC">
        <w:rPr>
          <w:rFonts w:asciiTheme="minorHAnsi" w:eastAsiaTheme="minorHAnsi" w:hAnsiTheme="minorHAnsi" w:cs="B Badr" w:hint="cs"/>
          <w:noProof/>
          <w:sz w:val="22"/>
          <w:szCs w:val="28"/>
          <w:rtl/>
        </w:rPr>
        <w:t>نجاست غساله.</w:t>
      </w:r>
    </w:p>
    <w:p w14:paraId="5C0D591E" w14:textId="77777777" w:rsidR="001A59C0" w:rsidRPr="00620CAC" w:rsidRDefault="001A59C0" w:rsidP="001E68A0">
      <w:pPr>
        <w:pStyle w:val="NormalWeb"/>
        <w:bidi/>
        <w:jc w:val="left"/>
        <w:rPr>
          <w:rFonts w:asciiTheme="minorHAnsi" w:eastAsiaTheme="minorHAnsi" w:hAnsiTheme="minorHAnsi" w:cs="B Badr"/>
          <w:noProof/>
          <w:sz w:val="22"/>
          <w:szCs w:val="28"/>
          <w:rtl/>
        </w:rPr>
      </w:pPr>
      <w:r w:rsidRPr="00620CAC">
        <w:rPr>
          <w:rFonts w:asciiTheme="minorHAnsi" w:eastAsiaTheme="minorHAnsi" w:hAnsiTheme="minorHAnsi" w:cs="B Badr" w:hint="cs"/>
          <w:noProof/>
          <w:sz w:val="22"/>
          <w:szCs w:val="28"/>
          <w:rtl/>
        </w:rPr>
        <w:t>2_ عدم صدق اسم غسل بدون عصر.</w:t>
      </w:r>
    </w:p>
    <w:p w14:paraId="0720C738" w14:textId="77777777" w:rsidR="001A59C0" w:rsidRPr="00620CAC" w:rsidRDefault="001A59C0" w:rsidP="001E68A0">
      <w:pPr>
        <w:pStyle w:val="NormalWeb"/>
        <w:bidi/>
        <w:jc w:val="left"/>
        <w:rPr>
          <w:rFonts w:asciiTheme="minorHAnsi" w:eastAsiaTheme="minorHAnsi" w:hAnsiTheme="minorHAnsi" w:cs="B Badr"/>
          <w:noProof/>
          <w:sz w:val="22"/>
          <w:szCs w:val="28"/>
          <w:rtl/>
        </w:rPr>
      </w:pPr>
      <w:r w:rsidRPr="00620CAC">
        <w:rPr>
          <w:rFonts w:asciiTheme="minorHAnsi" w:eastAsiaTheme="minorHAnsi" w:hAnsiTheme="minorHAnsi" w:cs="B Badr" w:hint="cs"/>
          <w:noProof/>
          <w:sz w:val="22"/>
          <w:szCs w:val="28"/>
          <w:rtl/>
        </w:rPr>
        <w:t>3_ تحصیل علم به خروج اجزاء نجاست.</w:t>
      </w:r>
    </w:p>
    <w:p w14:paraId="0F87515D" w14:textId="0B8C3AE8" w:rsidR="001A59C0" w:rsidRPr="00620CAC" w:rsidRDefault="001A59C0" w:rsidP="001E68A0">
      <w:pPr>
        <w:pStyle w:val="NormalWeb"/>
        <w:bidi/>
        <w:jc w:val="left"/>
        <w:rPr>
          <w:rFonts w:asciiTheme="minorHAnsi" w:eastAsiaTheme="minorHAnsi" w:hAnsiTheme="minorHAnsi" w:cs="B Badr"/>
          <w:noProof/>
          <w:sz w:val="22"/>
          <w:szCs w:val="28"/>
          <w:rtl/>
        </w:rPr>
      </w:pPr>
      <w:r w:rsidRPr="00620CAC">
        <w:rPr>
          <w:rFonts w:asciiTheme="minorHAnsi" w:eastAsiaTheme="minorHAnsi" w:hAnsiTheme="minorHAnsi" w:cs="B Badr" w:hint="cs"/>
          <w:noProof/>
          <w:sz w:val="22"/>
          <w:szCs w:val="28"/>
          <w:rtl/>
        </w:rPr>
        <w:t>لذا با فرض هر سه احتمال، عصر ثانی واجب است.</w:t>
      </w:r>
      <w:r w:rsidR="001E68A0" w:rsidRPr="00620CAC">
        <w:rPr>
          <w:rFonts w:asciiTheme="minorHAnsi" w:eastAsiaTheme="minorHAnsi" w:hAnsiTheme="minorHAnsi" w:cs="B Badr" w:hint="cs"/>
          <w:noProof/>
          <w:sz w:val="22"/>
          <w:szCs w:val="28"/>
          <w:rtl/>
        </w:rPr>
        <w:t>»</w:t>
      </w:r>
      <w:r w:rsidR="00FB3C23">
        <w:rPr>
          <w:rStyle w:val="FootnoteReference"/>
          <w:rFonts w:asciiTheme="minorHAnsi" w:eastAsiaTheme="minorHAnsi" w:hAnsiTheme="minorHAnsi" w:cs="B Badr"/>
          <w:noProof/>
          <w:sz w:val="22"/>
          <w:szCs w:val="28"/>
          <w:rtl/>
        </w:rPr>
        <w:footnoteReference w:id="10"/>
      </w:r>
    </w:p>
    <w:p w14:paraId="16DE0129" w14:textId="77777777" w:rsidR="00FB3C23" w:rsidRDefault="001A59C0" w:rsidP="00FB3C23">
      <w:pPr>
        <w:pStyle w:val="NormalWeb"/>
        <w:bidi/>
        <w:jc w:val="left"/>
        <w:rPr>
          <w:rFonts w:asciiTheme="minorHAnsi" w:eastAsiaTheme="minorHAnsi" w:hAnsiTheme="minorHAnsi" w:cs="B Badr"/>
          <w:noProof/>
          <w:sz w:val="22"/>
          <w:szCs w:val="28"/>
          <w:rtl/>
        </w:rPr>
      </w:pPr>
      <w:r w:rsidRPr="00620CAC">
        <w:rPr>
          <w:rFonts w:asciiTheme="minorHAnsi" w:eastAsiaTheme="minorHAnsi" w:hAnsiTheme="minorHAnsi" w:cs="B Badr" w:hint="cs"/>
          <w:noProof/>
          <w:sz w:val="22"/>
          <w:szCs w:val="28"/>
          <w:rtl/>
        </w:rPr>
        <w:t>اینکه گفته شد باید دو بار شست و شو انجام شود، به دلیل روایتی است که تطهیر بول را دوبار میداند. لذا شهید اول، از باب مفهوم موافق و طریقیت، تعداد شست وشو در نجاسات غیر بول را مانند بول دوبار حکم کرده است.</w:t>
      </w:r>
      <w:r w:rsidR="001E68A0" w:rsidRPr="00620CAC">
        <w:rPr>
          <w:rFonts w:asciiTheme="minorHAnsi" w:eastAsiaTheme="minorHAnsi" w:hAnsiTheme="minorHAnsi" w:cs="B Badr" w:hint="cs"/>
          <w:noProof/>
          <w:sz w:val="22"/>
          <w:szCs w:val="28"/>
          <w:rtl/>
        </w:rPr>
        <w:t xml:space="preserve"> </w:t>
      </w:r>
      <w:r w:rsidRPr="00620CAC">
        <w:rPr>
          <w:rFonts w:asciiTheme="minorHAnsi" w:eastAsiaTheme="minorHAnsi" w:hAnsiTheme="minorHAnsi" w:cs="B Badr" w:hint="cs"/>
          <w:noProof/>
          <w:sz w:val="22"/>
          <w:szCs w:val="28"/>
          <w:rtl/>
        </w:rPr>
        <w:t>زیرا نجاست</w:t>
      </w:r>
      <w:r w:rsidR="001E68A0" w:rsidRPr="00620CAC">
        <w:rPr>
          <w:rFonts w:asciiTheme="minorHAnsi" w:eastAsiaTheme="minorHAnsi" w:hAnsiTheme="minorHAnsi" w:cs="B Badr" w:hint="cs"/>
          <w:noProof/>
          <w:sz w:val="22"/>
          <w:szCs w:val="28"/>
          <w:rtl/>
        </w:rPr>
        <w:t>ِ</w:t>
      </w:r>
      <w:r w:rsidRPr="00620CAC">
        <w:rPr>
          <w:rFonts w:asciiTheme="minorHAnsi" w:eastAsiaTheme="minorHAnsi" w:hAnsiTheme="minorHAnsi" w:cs="B Badr" w:hint="cs"/>
          <w:noProof/>
          <w:sz w:val="22"/>
          <w:szCs w:val="28"/>
          <w:rtl/>
        </w:rPr>
        <w:t xml:space="preserve"> نجاسات دیگر، شدید تر از بول می باشد</w:t>
      </w:r>
      <w:r w:rsidR="001E68A0" w:rsidRPr="00620CAC">
        <w:rPr>
          <w:rFonts w:asciiTheme="minorHAnsi" w:eastAsiaTheme="minorHAnsi" w:hAnsiTheme="minorHAnsi" w:cs="B Badr" w:hint="cs"/>
          <w:noProof/>
          <w:sz w:val="22"/>
          <w:szCs w:val="28"/>
          <w:rtl/>
        </w:rPr>
        <w:t>؛</w:t>
      </w:r>
      <w:r w:rsidRPr="00620CAC">
        <w:rPr>
          <w:rFonts w:asciiTheme="minorHAnsi" w:eastAsiaTheme="minorHAnsi" w:hAnsiTheme="minorHAnsi" w:cs="B Badr" w:hint="cs"/>
          <w:noProof/>
          <w:sz w:val="22"/>
          <w:szCs w:val="28"/>
          <w:rtl/>
        </w:rPr>
        <w:t xml:space="preserve"> این</w:t>
      </w:r>
      <w:r w:rsidR="001E68A0" w:rsidRPr="00620CAC">
        <w:rPr>
          <w:rFonts w:asciiTheme="minorHAnsi" w:eastAsiaTheme="minorHAnsi" w:hAnsiTheme="minorHAnsi" w:cs="B Badr" w:hint="cs"/>
          <w:noProof/>
          <w:sz w:val="22"/>
          <w:szCs w:val="28"/>
          <w:rtl/>
        </w:rPr>
        <w:t xml:space="preserve"> نظر</w:t>
      </w:r>
      <w:r w:rsidRPr="00620CAC">
        <w:rPr>
          <w:rFonts w:asciiTheme="minorHAnsi" w:eastAsiaTheme="minorHAnsi" w:hAnsiTheme="minorHAnsi" w:cs="B Badr" w:hint="cs"/>
          <w:noProof/>
          <w:sz w:val="22"/>
          <w:szCs w:val="28"/>
          <w:rtl/>
        </w:rPr>
        <w:t xml:space="preserve"> غلط است زیرا شدت نجاست</w:t>
      </w:r>
      <w:r w:rsidR="001E68A0" w:rsidRPr="00620CAC">
        <w:rPr>
          <w:rFonts w:asciiTheme="minorHAnsi" w:eastAsiaTheme="minorHAnsi" w:hAnsiTheme="minorHAnsi" w:cs="B Badr" w:hint="cs"/>
          <w:noProof/>
          <w:sz w:val="22"/>
          <w:szCs w:val="28"/>
          <w:rtl/>
        </w:rPr>
        <w:t>ِ</w:t>
      </w:r>
      <w:r w:rsidRPr="00620CAC">
        <w:rPr>
          <w:rFonts w:asciiTheme="minorHAnsi" w:eastAsiaTheme="minorHAnsi" w:hAnsiTheme="minorHAnsi" w:cs="B Badr" w:hint="cs"/>
          <w:noProof/>
          <w:sz w:val="22"/>
          <w:szCs w:val="28"/>
          <w:rtl/>
        </w:rPr>
        <w:t xml:space="preserve"> نجاسات دیگر، یا مساوی هستند، یا ضعیف تر؛ مانند خون که مقدار کم آن، مغتفر است.</w:t>
      </w:r>
    </w:p>
    <w:p w14:paraId="66E668AC" w14:textId="2D93B6F1" w:rsidR="001A59C0" w:rsidRPr="00FB3C23" w:rsidRDefault="001A59C0" w:rsidP="00FB3C23">
      <w:pPr>
        <w:pStyle w:val="NormalWeb"/>
        <w:bidi/>
        <w:jc w:val="left"/>
        <w:rPr>
          <w:rFonts w:asciiTheme="minorHAnsi" w:eastAsiaTheme="minorHAnsi" w:hAnsiTheme="minorHAnsi" w:cs="B Badr"/>
          <w:noProof/>
          <w:sz w:val="22"/>
          <w:szCs w:val="28"/>
          <w:rtl/>
        </w:rPr>
      </w:pPr>
      <w:r w:rsidRPr="00620CAC">
        <w:rPr>
          <w:rFonts w:hint="cs"/>
          <w:noProof/>
          <w:rtl/>
        </w:rPr>
        <w:t>ملا احمد</w:t>
      </w:r>
      <w:r w:rsidR="002452C8" w:rsidRPr="00620CAC">
        <w:rPr>
          <w:rFonts w:hint="cs"/>
          <w:noProof/>
          <w:rtl/>
        </w:rPr>
        <w:t xml:space="preserve"> </w:t>
      </w:r>
      <w:r w:rsidRPr="00620CAC">
        <w:rPr>
          <w:rFonts w:hint="cs"/>
          <w:noProof/>
          <w:rtl/>
        </w:rPr>
        <w:t>می نویسد:</w:t>
      </w:r>
    </w:p>
    <w:p w14:paraId="304A7D9B" w14:textId="77777777" w:rsidR="001A59C0" w:rsidRPr="00620CAC" w:rsidRDefault="001A59C0" w:rsidP="00620CAC">
      <w:pPr>
        <w:pStyle w:val="NormalWeb"/>
        <w:bidi/>
        <w:jc w:val="left"/>
        <w:rPr>
          <w:rFonts w:asciiTheme="minorHAnsi" w:eastAsiaTheme="minorHAnsi" w:hAnsiTheme="minorHAnsi" w:cs="B Badr"/>
          <w:noProof/>
          <w:sz w:val="22"/>
          <w:szCs w:val="28"/>
          <w:rtl/>
        </w:rPr>
      </w:pPr>
      <w:r w:rsidRPr="00620CAC">
        <w:rPr>
          <w:rFonts w:asciiTheme="minorHAnsi" w:eastAsiaTheme="minorHAnsi" w:hAnsiTheme="minorHAnsi" w:cs="B Badr" w:hint="cs"/>
          <w:noProof/>
          <w:sz w:val="22"/>
          <w:szCs w:val="28"/>
          <w:rtl/>
        </w:rPr>
        <w:t>«شدت نجاسات دیگر مساوی است، به دلیل اصالت عدم تفاوت جانبین، زیرا هر جا که علم به شدت یا ضعف نداشته باشیم، حکم به تساوی می کنیم.</w:t>
      </w:r>
    </w:p>
    <w:p w14:paraId="34C16519" w14:textId="5C1BD8E7" w:rsidR="001A59C0" w:rsidRPr="00620CAC" w:rsidRDefault="001A59C0" w:rsidP="001E68A0">
      <w:pPr>
        <w:pStyle w:val="NormalWeb"/>
        <w:bidi/>
        <w:jc w:val="left"/>
        <w:rPr>
          <w:rFonts w:asciiTheme="minorHAnsi" w:eastAsiaTheme="minorHAnsi" w:hAnsiTheme="minorHAnsi" w:cs="B Badr"/>
          <w:noProof/>
          <w:sz w:val="22"/>
          <w:szCs w:val="28"/>
          <w:rtl/>
        </w:rPr>
      </w:pPr>
      <w:r w:rsidRPr="00620CAC">
        <w:rPr>
          <w:rFonts w:asciiTheme="minorHAnsi" w:eastAsiaTheme="minorHAnsi" w:hAnsiTheme="minorHAnsi" w:cs="B Badr" w:hint="cs"/>
          <w:noProof/>
          <w:sz w:val="22"/>
          <w:szCs w:val="28"/>
          <w:rtl/>
        </w:rPr>
        <w:lastRenderedPageBreak/>
        <w:t>اما اینکه شهید ثانی میفرمایند اشد نجاستة نداریم؛ با صحیحه ی محمد بن مسلم مخالفت دارد. روى محمّد بن مسلم في الصحيح عن أبي عبد اللّه عليه السّلام قال: «ذكر المني فشدده و جعله أشد من البول»</w:t>
      </w:r>
      <w:r w:rsidR="009221AA">
        <w:rPr>
          <w:rStyle w:val="FootnoteReference"/>
          <w:rFonts w:asciiTheme="minorHAnsi" w:eastAsiaTheme="minorHAnsi" w:hAnsiTheme="minorHAnsi" w:cs="B Badr"/>
          <w:noProof/>
          <w:sz w:val="22"/>
          <w:szCs w:val="28"/>
          <w:rtl/>
        </w:rPr>
        <w:footnoteReference w:id="11"/>
      </w:r>
      <w:r w:rsidRPr="00620CAC">
        <w:rPr>
          <w:rFonts w:asciiTheme="minorHAnsi" w:eastAsiaTheme="minorHAnsi" w:hAnsiTheme="minorHAnsi" w:cs="B Badr" w:hint="cs"/>
          <w:noProof/>
          <w:sz w:val="22"/>
          <w:szCs w:val="28"/>
          <w:rtl/>
        </w:rPr>
        <w:t>.</w:t>
      </w:r>
    </w:p>
    <w:p w14:paraId="46981D0B" w14:textId="4DA1D8FC" w:rsidR="001A59C0" w:rsidRPr="00620CAC" w:rsidRDefault="001A59C0" w:rsidP="001E68A0">
      <w:pPr>
        <w:pStyle w:val="NormalWeb"/>
        <w:bidi/>
        <w:jc w:val="left"/>
        <w:rPr>
          <w:rFonts w:asciiTheme="minorHAnsi" w:eastAsiaTheme="minorHAnsi" w:hAnsiTheme="minorHAnsi" w:cs="B Badr"/>
          <w:noProof/>
          <w:sz w:val="22"/>
          <w:szCs w:val="28"/>
          <w:rtl/>
        </w:rPr>
      </w:pPr>
      <w:r w:rsidRPr="00620CAC">
        <w:rPr>
          <w:rFonts w:asciiTheme="minorHAnsi" w:eastAsiaTheme="minorHAnsi" w:hAnsiTheme="minorHAnsi" w:cs="B Badr" w:hint="cs"/>
          <w:noProof/>
          <w:sz w:val="22"/>
          <w:szCs w:val="28"/>
          <w:rtl/>
        </w:rPr>
        <w:t>و مثال به اغتفار دم قلیل نیز غلط است، زیرا اغتفار دلالت بر ضعف نجاست نمی کند، بلکه ممکن است علت اغتفار، سختی و صعوبت تطهیر دم قلیل باشد و اذا ورد الاحتمال بطل الاستدلال.</w:t>
      </w:r>
      <w:r w:rsidR="001E68A0" w:rsidRPr="00620CAC">
        <w:rPr>
          <w:rFonts w:asciiTheme="minorHAnsi" w:eastAsiaTheme="minorHAnsi" w:hAnsiTheme="minorHAnsi" w:cs="B Badr" w:hint="cs"/>
          <w:noProof/>
          <w:sz w:val="22"/>
          <w:szCs w:val="28"/>
          <w:rtl/>
        </w:rPr>
        <w:t>»</w:t>
      </w:r>
      <w:r w:rsidR="002452C8" w:rsidRPr="00620CAC">
        <w:rPr>
          <w:rStyle w:val="FootnoteReference"/>
          <w:rFonts w:asciiTheme="minorHAnsi" w:eastAsiaTheme="minorHAnsi" w:hAnsiTheme="minorHAnsi" w:cs="B Badr"/>
          <w:noProof/>
          <w:sz w:val="22"/>
          <w:szCs w:val="28"/>
          <w:rtl/>
        </w:rPr>
        <w:footnoteReference w:id="12"/>
      </w:r>
    </w:p>
    <w:p w14:paraId="17C1E81C" w14:textId="04D8BA7C" w:rsidR="001A59C0" w:rsidRPr="00620CAC" w:rsidRDefault="001A59C0" w:rsidP="001E68A0">
      <w:pPr>
        <w:bidi/>
        <w:jc w:val="left"/>
        <w:rPr>
          <w:noProof/>
          <w:rtl/>
        </w:rPr>
      </w:pPr>
      <w:r w:rsidRPr="00620CAC">
        <w:rPr>
          <w:rFonts w:hint="cs"/>
          <w:noProof/>
          <w:rtl/>
        </w:rPr>
        <w:t>پس با اخذ به اطلاق امر به ازاله ی غیر بول از نجاسات ثوب و عدم تقیید به مره یا تکرار در غسل ، در غیر بول به غسل واحد اکتفاء می کنیم.مصنف نیز این عمل به اطلاق را در بیان به طور جزم اختیار کرده و در ذکری و دروس با تردید این نظر را بیان کرده است.</w:t>
      </w:r>
    </w:p>
    <w:p w14:paraId="71B6BD47" w14:textId="2FE395C4" w:rsidR="001A59C0" w:rsidRPr="00620CAC" w:rsidRDefault="001A59C0" w:rsidP="001E68A0">
      <w:pPr>
        <w:pStyle w:val="NormalWeb"/>
        <w:bidi/>
        <w:jc w:val="left"/>
        <w:rPr>
          <w:rFonts w:asciiTheme="minorHAnsi" w:eastAsiaTheme="minorHAnsi" w:hAnsiTheme="minorHAnsi" w:cs="B Badr"/>
          <w:noProof/>
          <w:sz w:val="22"/>
          <w:szCs w:val="28"/>
          <w:rtl/>
        </w:rPr>
      </w:pPr>
      <w:r w:rsidRPr="00620CAC">
        <w:rPr>
          <w:rFonts w:asciiTheme="minorHAnsi" w:eastAsiaTheme="minorHAnsi" w:hAnsiTheme="minorHAnsi" w:cs="B Badr" w:hint="cs"/>
          <w:noProof/>
          <w:sz w:val="22"/>
          <w:szCs w:val="28"/>
          <w:rtl/>
        </w:rPr>
        <w:t>و از نجاسات بالا، بول شیرخوار، مستثنی می شود</w:t>
      </w:r>
      <w:r w:rsidR="001E68A0" w:rsidRPr="00620CAC">
        <w:rPr>
          <w:rFonts w:asciiTheme="minorHAnsi" w:eastAsiaTheme="minorHAnsi" w:hAnsiTheme="minorHAnsi" w:cs="B Badr" w:hint="cs"/>
          <w:noProof/>
          <w:sz w:val="22"/>
          <w:szCs w:val="28"/>
          <w:rtl/>
        </w:rPr>
        <w:t>؛</w:t>
      </w:r>
      <w:r w:rsidRPr="00620CAC">
        <w:rPr>
          <w:rFonts w:asciiTheme="minorHAnsi" w:eastAsiaTheme="minorHAnsi" w:hAnsiTheme="minorHAnsi" w:cs="B Badr" w:hint="cs"/>
          <w:noProof/>
          <w:sz w:val="22"/>
          <w:szCs w:val="28"/>
          <w:rtl/>
        </w:rPr>
        <w:t xml:space="preserve"> لذا برای بول شیرخوار یک مرتبه آب ریختن کافی است و عصر نیز واجب نیست.</w:t>
      </w:r>
    </w:p>
    <w:p w14:paraId="4ED8DDC9" w14:textId="5499737A" w:rsidR="001A59C0" w:rsidRPr="00620CAC" w:rsidRDefault="001A59C0" w:rsidP="001E68A0">
      <w:pPr>
        <w:pStyle w:val="NormalWeb"/>
        <w:bidi/>
        <w:jc w:val="left"/>
        <w:rPr>
          <w:rFonts w:asciiTheme="minorHAnsi" w:eastAsiaTheme="minorHAnsi" w:hAnsiTheme="minorHAnsi" w:cs="B Badr"/>
          <w:noProof/>
          <w:sz w:val="22"/>
          <w:szCs w:val="28"/>
          <w:rtl/>
        </w:rPr>
      </w:pPr>
      <w:r w:rsidRPr="00620CAC">
        <w:rPr>
          <w:rFonts w:asciiTheme="minorHAnsi" w:eastAsiaTheme="minorHAnsi" w:hAnsiTheme="minorHAnsi" w:cs="B Badr" w:hint="cs"/>
          <w:noProof/>
          <w:sz w:val="22"/>
          <w:szCs w:val="28"/>
          <w:rtl/>
        </w:rPr>
        <w:t>و غسلین و صبین، در غیر از بول رضیع صابت است، مگر اینکه با آب کر یا جاری غسل انجام شود</w:t>
      </w:r>
      <w:r w:rsidR="001E68A0" w:rsidRPr="00620CAC">
        <w:rPr>
          <w:rFonts w:asciiTheme="minorHAnsi" w:eastAsiaTheme="minorHAnsi" w:hAnsiTheme="minorHAnsi" w:cs="B Badr" w:hint="cs"/>
          <w:noProof/>
          <w:sz w:val="22"/>
          <w:szCs w:val="28"/>
          <w:rtl/>
        </w:rPr>
        <w:t xml:space="preserve">. </w:t>
      </w:r>
      <w:r w:rsidRPr="00620CAC">
        <w:rPr>
          <w:rFonts w:asciiTheme="minorHAnsi" w:eastAsiaTheme="minorHAnsi" w:hAnsiTheme="minorHAnsi" w:cs="B Badr" w:hint="cs"/>
          <w:noProof/>
          <w:sz w:val="22"/>
          <w:szCs w:val="28"/>
          <w:rtl/>
        </w:rPr>
        <w:t>البته جدا آوردن آب جاری و کر، با این نظر است که آب جاری، کثیر دانسته نشود.</w:t>
      </w:r>
    </w:p>
    <w:p w14:paraId="3B6121FC" w14:textId="77777777" w:rsidR="001A59C0" w:rsidRPr="00620CAC" w:rsidRDefault="001A59C0" w:rsidP="001E68A0">
      <w:pPr>
        <w:pStyle w:val="NormalWeb"/>
        <w:bidi/>
        <w:jc w:val="left"/>
        <w:rPr>
          <w:rFonts w:asciiTheme="minorHAnsi" w:eastAsiaTheme="minorHAnsi" w:hAnsiTheme="minorHAnsi" w:cs="B Badr"/>
          <w:noProof/>
          <w:sz w:val="22"/>
          <w:szCs w:val="28"/>
          <w:rtl/>
        </w:rPr>
      </w:pPr>
      <w:r w:rsidRPr="00620CAC">
        <w:rPr>
          <w:rFonts w:asciiTheme="minorHAnsi" w:eastAsiaTheme="minorHAnsi" w:hAnsiTheme="minorHAnsi" w:cs="B Badr" w:hint="cs"/>
          <w:noProof/>
          <w:sz w:val="22"/>
          <w:szCs w:val="28"/>
          <w:rtl/>
        </w:rPr>
        <w:t>همزمان با قرار دادن ثوب متنجس در آب کر یا جاری و زوال نجاست، ثوب پاک می شود.</w:t>
      </w:r>
    </w:p>
    <w:p w14:paraId="35016BD9" w14:textId="77777777" w:rsidR="001A59C0" w:rsidRPr="00620CAC" w:rsidRDefault="001A59C0" w:rsidP="001E68A0">
      <w:pPr>
        <w:pStyle w:val="NormalWeb"/>
        <w:bidi/>
        <w:jc w:val="left"/>
        <w:rPr>
          <w:rFonts w:asciiTheme="minorHAnsi" w:eastAsiaTheme="minorHAnsi" w:hAnsiTheme="minorHAnsi" w:cs="B Badr"/>
          <w:noProof/>
          <w:sz w:val="22"/>
          <w:szCs w:val="28"/>
          <w:rtl/>
        </w:rPr>
      </w:pPr>
      <w:r w:rsidRPr="00620CAC">
        <w:rPr>
          <w:rFonts w:asciiTheme="minorHAnsi" w:eastAsiaTheme="minorHAnsi" w:hAnsiTheme="minorHAnsi" w:cs="B Badr" w:hint="cs"/>
          <w:noProof/>
          <w:sz w:val="22"/>
          <w:szCs w:val="28"/>
          <w:rtl/>
        </w:rPr>
        <w:t>و با اتخاذ مبنای اطلاق غسل برای بول و غیر بول؛ بر روی بدن نیز، دوبار آب ریخته می شود؛ البته در غیر از آب کر و جاری. چه محل استنجاء باشد یا جای دیگر، و یا چه ثوب باشد و چه بدن و یا بول باشد یا غیر بول.</w:t>
      </w:r>
    </w:p>
    <w:p w14:paraId="0A2A0E5C" w14:textId="56B530A6" w:rsidR="001A59C0" w:rsidRPr="00620CAC" w:rsidRDefault="001A59C0" w:rsidP="001E68A0">
      <w:pPr>
        <w:pStyle w:val="NormalWeb"/>
        <w:bidi/>
        <w:jc w:val="left"/>
        <w:rPr>
          <w:rFonts w:asciiTheme="minorHAnsi" w:eastAsiaTheme="minorHAnsi" w:hAnsiTheme="minorHAnsi" w:cs="B Badr"/>
          <w:noProof/>
          <w:sz w:val="22"/>
          <w:szCs w:val="28"/>
          <w:rtl/>
        </w:rPr>
      </w:pPr>
      <w:r w:rsidRPr="00620CAC">
        <w:rPr>
          <w:rFonts w:asciiTheme="minorHAnsi" w:eastAsiaTheme="minorHAnsi" w:hAnsiTheme="minorHAnsi" w:cs="B Badr" w:hint="cs"/>
          <w:noProof/>
          <w:sz w:val="22"/>
          <w:szCs w:val="28"/>
          <w:rtl/>
        </w:rPr>
        <w:t>و همچنین حکم</w:t>
      </w:r>
      <w:r w:rsidR="001E68A0" w:rsidRPr="00620CAC">
        <w:rPr>
          <w:rFonts w:asciiTheme="minorHAnsi" w:eastAsiaTheme="minorHAnsi" w:hAnsiTheme="minorHAnsi" w:cs="B Badr" w:hint="cs"/>
          <w:noProof/>
          <w:sz w:val="22"/>
          <w:szCs w:val="28"/>
          <w:rtl/>
        </w:rPr>
        <w:t xml:space="preserve"> بر هر چیزی که غسالة از آن به راحتی جدا می شود،</w:t>
      </w:r>
      <w:r w:rsidRPr="00620CAC">
        <w:rPr>
          <w:rFonts w:asciiTheme="minorHAnsi" w:eastAsiaTheme="minorHAnsi" w:hAnsiTheme="minorHAnsi" w:cs="B Badr" w:hint="cs"/>
          <w:noProof/>
          <w:sz w:val="22"/>
          <w:szCs w:val="28"/>
          <w:rtl/>
        </w:rPr>
        <w:t xml:space="preserve"> جاری است</w:t>
      </w:r>
      <w:r w:rsidR="001E68A0" w:rsidRPr="00620CAC">
        <w:rPr>
          <w:rFonts w:asciiTheme="minorHAnsi" w:eastAsiaTheme="minorHAnsi" w:hAnsiTheme="minorHAnsi" w:cs="B Badr" w:hint="cs"/>
          <w:noProof/>
          <w:sz w:val="22"/>
          <w:szCs w:val="28"/>
          <w:rtl/>
        </w:rPr>
        <w:t>؛</w:t>
      </w:r>
      <w:r w:rsidRPr="00620CAC">
        <w:rPr>
          <w:rFonts w:asciiTheme="minorHAnsi" w:eastAsiaTheme="minorHAnsi" w:hAnsiTheme="minorHAnsi" w:cs="B Badr" w:hint="cs"/>
          <w:noProof/>
          <w:sz w:val="22"/>
          <w:szCs w:val="28"/>
          <w:rtl/>
        </w:rPr>
        <w:t xml:space="preserve"> لذا با دو بار آب ریختن، تطهیر تمام می شود</w:t>
      </w:r>
      <w:r w:rsidR="001E68A0" w:rsidRPr="00620CAC">
        <w:rPr>
          <w:rFonts w:asciiTheme="minorHAnsi" w:eastAsiaTheme="minorHAnsi" w:hAnsiTheme="minorHAnsi" w:cs="B Badr" w:hint="cs"/>
          <w:noProof/>
          <w:sz w:val="22"/>
          <w:szCs w:val="28"/>
          <w:rtl/>
        </w:rPr>
        <w:t>؛</w:t>
      </w:r>
      <w:r w:rsidRPr="00620CAC">
        <w:rPr>
          <w:rFonts w:asciiTheme="minorHAnsi" w:eastAsiaTheme="minorHAnsi" w:hAnsiTheme="minorHAnsi" w:cs="B Badr" w:hint="cs"/>
          <w:noProof/>
          <w:sz w:val="22"/>
          <w:szCs w:val="28"/>
          <w:rtl/>
        </w:rPr>
        <w:t xml:space="preserve"> مانند سنگ و چوب.</w:t>
      </w:r>
    </w:p>
    <w:p w14:paraId="1319551D" w14:textId="7D18E47F" w:rsidR="001A59C0" w:rsidRPr="00620CAC" w:rsidRDefault="001A59C0" w:rsidP="001E68A0">
      <w:pPr>
        <w:pStyle w:val="NormalWeb"/>
        <w:bidi/>
        <w:jc w:val="left"/>
        <w:rPr>
          <w:rFonts w:asciiTheme="minorHAnsi" w:eastAsiaTheme="minorHAnsi" w:hAnsiTheme="minorHAnsi" w:cs="B Badr"/>
          <w:noProof/>
          <w:sz w:val="22"/>
          <w:szCs w:val="28"/>
          <w:rtl/>
        </w:rPr>
      </w:pPr>
      <w:r w:rsidRPr="00620CAC">
        <w:rPr>
          <w:rFonts w:asciiTheme="minorHAnsi" w:eastAsiaTheme="minorHAnsi" w:hAnsiTheme="minorHAnsi" w:cs="B Badr" w:hint="cs"/>
          <w:noProof/>
          <w:sz w:val="22"/>
          <w:szCs w:val="28"/>
          <w:rtl/>
        </w:rPr>
        <w:t>در ظروف نیز، همین گونه دوبار آب ریخته میشود</w:t>
      </w:r>
      <w:r w:rsidR="001E68A0" w:rsidRPr="00620CAC">
        <w:rPr>
          <w:rFonts w:asciiTheme="minorHAnsi" w:eastAsiaTheme="minorHAnsi" w:hAnsiTheme="minorHAnsi" w:cs="B Badr" w:hint="cs"/>
          <w:noProof/>
          <w:sz w:val="22"/>
          <w:szCs w:val="28"/>
          <w:rtl/>
        </w:rPr>
        <w:t xml:space="preserve"> </w:t>
      </w:r>
      <w:r w:rsidRPr="00620CAC">
        <w:rPr>
          <w:rFonts w:asciiTheme="minorHAnsi" w:eastAsiaTheme="minorHAnsi" w:hAnsiTheme="minorHAnsi" w:cs="B Badr" w:hint="cs"/>
          <w:noProof/>
          <w:sz w:val="22"/>
          <w:szCs w:val="28"/>
          <w:rtl/>
        </w:rPr>
        <w:t>و به دلیل جدا نشدن غساله در هنگام صب، کافیست آب ریخته شود و افراغ از غساله صورت بگیرد ولو با شئ خارجی، گونه ای که غساله به مجل نجاست باز نگردد مگر طاهر.</w:t>
      </w:r>
      <w:r w:rsidR="001E68A0" w:rsidRPr="00620CAC">
        <w:rPr>
          <w:rFonts w:asciiTheme="minorHAnsi" w:eastAsiaTheme="minorHAnsi" w:hAnsiTheme="minorHAnsi" w:cs="B Badr" w:hint="cs"/>
          <w:noProof/>
          <w:sz w:val="22"/>
          <w:szCs w:val="28"/>
          <w:rtl/>
        </w:rPr>
        <w:t xml:space="preserve"> </w:t>
      </w:r>
      <w:r w:rsidRPr="00620CAC">
        <w:rPr>
          <w:rFonts w:asciiTheme="minorHAnsi" w:eastAsiaTheme="minorHAnsi" w:hAnsiTheme="minorHAnsi" w:cs="B Badr" w:hint="cs"/>
          <w:noProof/>
          <w:sz w:val="22"/>
          <w:szCs w:val="28"/>
          <w:rtl/>
        </w:rPr>
        <w:t>در استفاده از آلت، فرقی بین ظرف ثابت در زمین و غیر ثابت، یا ظرفی که سخت جا به جا می شود نیست.</w:t>
      </w:r>
    </w:p>
    <w:p w14:paraId="5287390F" w14:textId="5FB0CAD5" w:rsidR="001E68A0" w:rsidRPr="00620CAC" w:rsidRDefault="00A944CC" w:rsidP="00A944CC">
      <w:pPr>
        <w:pStyle w:val="NormalWeb"/>
        <w:bidi/>
        <w:jc w:val="left"/>
        <w:rPr>
          <w:rFonts w:asciiTheme="minorHAnsi" w:eastAsiaTheme="minorHAnsi" w:hAnsiTheme="minorHAnsi" w:cs="B Badr"/>
          <w:noProof/>
          <w:sz w:val="22"/>
          <w:szCs w:val="28"/>
          <w:rtl/>
        </w:rPr>
      </w:pPr>
      <w:r w:rsidRPr="00620CAC">
        <w:rPr>
          <w:rFonts w:asciiTheme="minorHAnsi" w:eastAsiaTheme="minorHAnsi" w:hAnsiTheme="minorHAnsi" w:cs="B Badr" w:hint="cs"/>
          <w:noProof/>
          <w:sz w:val="22"/>
          <w:szCs w:val="28"/>
          <w:rtl/>
        </w:rPr>
        <w:lastRenderedPageBreak/>
        <w:t>ا</w:t>
      </w:r>
      <w:r w:rsidR="001A59C0" w:rsidRPr="00620CAC">
        <w:rPr>
          <w:rFonts w:asciiTheme="minorHAnsi" w:eastAsiaTheme="minorHAnsi" w:hAnsiTheme="minorHAnsi" w:cs="B Badr" w:hint="cs"/>
          <w:noProof/>
          <w:sz w:val="22"/>
          <w:szCs w:val="28"/>
          <w:rtl/>
        </w:rPr>
        <w:t>گر سگی در ظرف، با زبانش چیزی بن</w:t>
      </w:r>
      <w:r w:rsidRPr="00620CAC">
        <w:rPr>
          <w:rFonts w:asciiTheme="minorHAnsi" w:eastAsiaTheme="minorHAnsi" w:hAnsiTheme="minorHAnsi" w:cs="B Badr" w:hint="cs"/>
          <w:noProof/>
          <w:sz w:val="22"/>
          <w:szCs w:val="28"/>
          <w:rtl/>
        </w:rPr>
        <w:t>وش</w:t>
      </w:r>
      <w:r w:rsidR="001A59C0" w:rsidRPr="00620CAC">
        <w:rPr>
          <w:rFonts w:asciiTheme="minorHAnsi" w:eastAsiaTheme="minorHAnsi" w:hAnsiTheme="minorHAnsi" w:cs="B Badr" w:hint="cs"/>
          <w:noProof/>
          <w:sz w:val="22"/>
          <w:szCs w:val="28"/>
          <w:rtl/>
        </w:rPr>
        <w:t>د</w:t>
      </w:r>
      <w:r w:rsidRPr="00620CAC">
        <w:rPr>
          <w:rFonts w:asciiTheme="minorHAnsi" w:eastAsiaTheme="minorHAnsi" w:hAnsiTheme="minorHAnsi" w:cs="B Badr" w:hint="cs"/>
          <w:noProof/>
          <w:sz w:val="22"/>
          <w:szCs w:val="28"/>
          <w:rtl/>
        </w:rPr>
        <w:t>،</w:t>
      </w:r>
      <w:r w:rsidR="001E68A0" w:rsidRPr="00620CAC">
        <w:rPr>
          <w:rFonts w:asciiTheme="minorHAnsi" w:eastAsiaTheme="minorHAnsi" w:hAnsiTheme="minorHAnsi" w:cs="B Badr" w:hint="cs"/>
          <w:noProof/>
          <w:sz w:val="22"/>
          <w:szCs w:val="28"/>
          <w:rtl/>
        </w:rPr>
        <w:t xml:space="preserve"> </w:t>
      </w:r>
      <w:r w:rsidR="001A59C0" w:rsidRPr="00620CAC">
        <w:rPr>
          <w:rFonts w:asciiTheme="minorHAnsi" w:eastAsiaTheme="minorHAnsi" w:hAnsiTheme="minorHAnsi" w:cs="B Badr" w:hint="cs"/>
          <w:noProof/>
          <w:sz w:val="22"/>
          <w:szCs w:val="28"/>
          <w:rtl/>
        </w:rPr>
        <w:t>قبل از دوبار شستن، با خاک پاک، ظرف، خاک مال می شود</w:t>
      </w:r>
      <w:r w:rsidRPr="00620CAC">
        <w:rPr>
          <w:rFonts w:asciiTheme="minorHAnsi" w:eastAsiaTheme="minorHAnsi" w:hAnsiTheme="minorHAnsi" w:cs="B Badr" w:hint="cs"/>
          <w:noProof/>
          <w:sz w:val="22"/>
          <w:szCs w:val="28"/>
          <w:rtl/>
        </w:rPr>
        <w:t xml:space="preserve">. </w:t>
      </w:r>
      <w:r w:rsidR="001E68A0" w:rsidRPr="00620CAC">
        <w:rPr>
          <w:rFonts w:asciiTheme="minorHAnsi" w:eastAsiaTheme="minorHAnsi" w:hAnsiTheme="minorHAnsi" w:cs="B Badr" w:hint="cs"/>
          <w:noProof/>
          <w:sz w:val="22"/>
          <w:szCs w:val="28"/>
          <w:rtl/>
        </w:rPr>
        <w:t>نمی توان از هر چیز دیگری شبیه خاک که پاک کننده باشد، استفاده کرد؛ هرچند عذر نبود خاک باشد یا خوف فساد، مثلا ظرف با وارد کردن خاک، خراب شود یا بشکند.</w:t>
      </w:r>
      <w:r w:rsidRPr="00620CAC">
        <w:rPr>
          <w:rFonts w:asciiTheme="minorHAnsi" w:eastAsiaTheme="minorHAnsi" w:hAnsiTheme="minorHAnsi" w:cs="B Badr" w:hint="cs"/>
          <w:noProof/>
          <w:sz w:val="22"/>
          <w:szCs w:val="28"/>
          <w:rtl/>
        </w:rPr>
        <w:t xml:space="preserve"> </w:t>
      </w:r>
      <w:r w:rsidR="001E68A0" w:rsidRPr="00620CAC">
        <w:rPr>
          <w:rFonts w:asciiTheme="minorHAnsi" w:eastAsiaTheme="minorHAnsi" w:hAnsiTheme="minorHAnsi" w:cs="B Badr" w:hint="cs"/>
          <w:noProof/>
          <w:sz w:val="22"/>
          <w:szCs w:val="28"/>
          <w:rtl/>
        </w:rPr>
        <w:t>و لیسیدن ظرف، بدون برخورد سائر اجزاء سگ نیز، به حکم ولوغ الحاق می شود.</w:t>
      </w:r>
    </w:p>
    <w:p w14:paraId="41976CD7" w14:textId="1CB0F00F" w:rsidR="001E68A0" w:rsidRPr="00620CAC" w:rsidRDefault="001E68A0" w:rsidP="00A944CC">
      <w:pPr>
        <w:pStyle w:val="NormalWeb"/>
        <w:bidi/>
        <w:jc w:val="left"/>
        <w:rPr>
          <w:rFonts w:asciiTheme="minorHAnsi" w:eastAsiaTheme="minorHAnsi" w:hAnsiTheme="minorHAnsi" w:cs="B Badr"/>
          <w:noProof/>
          <w:sz w:val="22"/>
          <w:szCs w:val="28"/>
          <w:rtl/>
        </w:rPr>
      </w:pPr>
      <w:r w:rsidRPr="00620CAC">
        <w:rPr>
          <w:rFonts w:asciiTheme="minorHAnsi" w:eastAsiaTheme="minorHAnsi" w:hAnsiTheme="minorHAnsi" w:cs="B Badr" w:hint="cs"/>
          <w:noProof/>
          <w:sz w:val="22"/>
          <w:szCs w:val="28"/>
          <w:rtl/>
        </w:rPr>
        <w:t>قبل از تطهیر، با تکرار ولوغ به دلیل عام روایی تداخل مسببات اتفاق می افتد و یک بار تطهیر، کافیست</w:t>
      </w:r>
      <w:r w:rsidR="00A944CC" w:rsidRPr="00620CAC">
        <w:rPr>
          <w:rFonts w:asciiTheme="minorHAnsi" w:eastAsiaTheme="minorHAnsi" w:hAnsiTheme="minorHAnsi" w:cs="B Badr" w:hint="cs"/>
          <w:noProof/>
          <w:sz w:val="22"/>
          <w:szCs w:val="28"/>
          <w:rtl/>
        </w:rPr>
        <w:t xml:space="preserve">؛ </w:t>
      </w:r>
      <w:r w:rsidRPr="00620CAC">
        <w:rPr>
          <w:rFonts w:asciiTheme="minorHAnsi" w:eastAsiaTheme="minorHAnsi" w:hAnsiTheme="minorHAnsi" w:cs="B Badr" w:hint="cs"/>
          <w:noProof/>
          <w:sz w:val="22"/>
          <w:szCs w:val="28"/>
          <w:rtl/>
        </w:rPr>
        <w:t>اما در حین تطهیر اگر ولوغ اتفاق بیافتد، تطهیر قطع شده و فاسد می شود و نیاز است ظرف دوباره تطهیر شود.</w:t>
      </w:r>
      <w:r w:rsidR="00A944CC" w:rsidRPr="00620CAC">
        <w:rPr>
          <w:rFonts w:asciiTheme="minorHAnsi" w:eastAsiaTheme="minorHAnsi" w:hAnsiTheme="minorHAnsi" w:cs="B Badr" w:hint="cs"/>
          <w:noProof/>
          <w:sz w:val="22"/>
          <w:szCs w:val="28"/>
          <w:rtl/>
        </w:rPr>
        <w:t xml:space="preserve"> </w:t>
      </w:r>
      <w:r w:rsidRPr="00620CAC">
        <w:rPr>
          <w:rFonts w:asciiTheme="minorHAnsi" w:hAnsiTheme="minorHAnsi" w:cs="B Badr" w:hint="cs"/>
          <w:noProof/>
          <w:sz w:val="22"/>
          <w:szCs w:val="28"/>
          <w:rtl/>
        </w:rPr>
        <w:t>اگر آب کثیر باشد، بعد از خاکمالی یک بار غسل کافیست.</w:t>
      </w:r>
    </w:p>
    <w:p w14:paraId="00588530" w14:textId="4D16E205" w:rsidR="001E68A0" w:rsidRPr="00620CAC" w:rsidRDefault="001E68A0" w:rsidP="00A944CC">
      <w:pPr>
        <w:bidi/>
        <w:jc w:val="left"/>
        <w:rPr>
          <w:noProof/>
          <w:rtl/>
        </w:rPr>
      </w:pPr>
      <w:r w:rsidRPr="00620CAC">
        <w:rPr>
          <w:rFonts w:hint="cs"/>
          <w:noProof/>
          <w:rtl/>
        </w:rPr>
        <w:t>اگر شست و شو</w:t>
      </w:r>
      <w:r w:rsidR="00A944CC" w:rsidRPr="00620CAC">
        <w:rPr>
          <w:rFonts w:hint="cs"/>
          <w:noProof/>
          <w:rtl/>
        </w:rPr>
        <w:t xml:space="preserve"> در ولوغ</w:t>
      </w:r>
      <w:r w:rsidRPr="00620CAC">
        <w:rPr>
          <w:rFonts w:hint="cs"/>
          <w:noProof/>
          <w:rtl/>
        </w:rPr>
        <w:t xml:space="preserve"> با آب قلیل باشد؛ خوب است در مقام عمل، هفت بار انجام گیرد؛ گفته شد مستحب، تا نظر کسی که هفت بار را واجب می داند خارج شود. به دلیل امر به هفت بار شستن در بعضی از روایاتی که نزد مصنف حجت نیستند، مستحب است در موش مرده و ولوغ یا لیسیدن خوک نیز غسل هفت بار صورت گیرد.</w:t>
      </w:r>
    </w:p>
    <w:p w14:paraId="1CFFAC9D" w14:textId="77777777" w:rsidR="001E68A0" w:rsidRPr="00620CAC" w:rsidRDefault="001E68A0" w:rsidP="001E68A0">
      <w:pPr>
        <w:bidi/>
        <w:spacing w:before="100" w:beforeAutospacing="1" w:after="100" w:afterAutospacing="1" w:line="240" w:lineRule="auto"/>
        <w:jc w:val="left"/>
        <w:rPr>
          <w:noProof/>
          <w:rtl/>
        </w:rPr>
      </w:pPr>
      <w:r w:rsidRPr="00620CAC">
        <w:rPr>
          <w:rFonts w:hint="cs"/>
          <w:noProof/>
          <w:rtl/>
        </w:rPr>
        <w:t>و نظر قوی تر این است که به دلیل صحت روایت ولوغ خنزیر، غسل هفت بار اتفاق بیافتد؛ مصنف نیز در باقی کتبش بر این باور است.</w:t>
      </w:r>
    </w:p>
    <w:p w14:paraId="60E565FD" w14:textId="3A32BC51" w:rsidR="006D51B1" w:rsidRPr="00620CAC" w:rsidRDefault="001E68A0" w:rsidP="00052F45">
      <w:pPr>
        <w:pStyle w:val="NormalWeb"/>
        <w:bidi/>
        <w:jc w:val="left"/>
        <w:rPr>
          <w:rFonts w:asciiTheme="minorHAnsi" w:eastAsiaTheme="minorHAnsi" w:hAnsiTheme="minorHAnsi" w:cs="B Badr"/>
          <w:noProof/>
          <w:sz w:val="22"/>
          <w:szCs w:val="28"/>
          <w:rtl/>
        </w:rPr>
      </w:pPr>
      <w:r w:rsidRPr="00620CAC">
        <w:rPr>
          <w:rFonts w:asciiTheme="minorHAnsi" w:eastAsiaTheme="minorHAnsi" w:hAnsiTheme="minorHAnsi" w:cs="B Badr" w:hint="cs"/>
          <w:noProof/>
          <w:sz w:val="22"/>
          <w:szCs w:val="28"/>
          <w:rtl/>
        </w:rPr>
        <w:t>و در باقی نجاسات نیز به دلیل بعضی روایات، سه مرتبه غسل مستحب است.</w:t>
      </w:r>
    </w:p>
    <w:p w14:paraId="123B1450" w14:textId="77777777" w:rsidR="00052F45" w:rsidRPr="00620CAC" w:rsidRDefault="00052F45">
      <w:pPr>
        <w:jc w:val="left"/>
        <w:rPr>
          <w:rFonts w:ascii="B Badr" w:eastAsia="B Badr" w:hAnsi="B Badr"/>
          <w:b/>
          <w:bCs/>
          <w:noProof/>
          <w:color w:val="5B9BD5" w:themeColor="accent1"/>
          <w:sz w:val="36"/>
          <w:szCs w:val="40"/>
          <w:rtl/>
          <w:lang w:bidi="fa-IR"/>
        </w:rPr>
      </w:pPr>
      <w:r w:rsidRPr="00620CAC">
        <w:rPr>
          <w:noProof/>
          <w:rtl/>
        </w:rPr>
        <w:br w:type="page"/>
      </w:r>
    </w:p>
    <w:p w14:paraId="2B43A4CE" w14:textId="3C329360" w:rsidR="00D972B9" w:rsidRPr="00620CAC" w:rsidRDefault="00A13DA1" w:rsidP="00A13DA1">
      <w:pPr>
        <w:pStyle w:val="Heading2"/>
        <w:rPr>
          <w:noProof/>
          <w:rtl/>
        </w:rPr>
      </w:pPr>
      <w:bookmarkStart w:id="20" w:name="_Toc36935569"/>
      <w:r w:rsidRPr="00620CAC">
        <w:rPr>
          <w:noProof/>
          <w:rtl/>
        </w:rPr>
        <w:lastRenderedPageBreak/>
        <w:t xml:space="preserve">فصل </w:t>
      </w:r>
      <w:r w:rsidR="00F032CF">
        <w:rPr>
          <w:rFonts w:hint="cs"/>
          <w:noProof/>
          <w:rtl/>
        </w:rPr>
        <w:t>سوم</w:t>
      </w:r>
      <w:r w:rsidRPr="00620CAC">
        <w:rPr>
          <w:noProof/>
          <w:rtl/>
        </w:rPr>
        <w:t>:</w:t>
      </w:r>
      <w:r w:rsidR="006D51B1" w:rsidRPr="00620CAC">
        <w:rPr>
          <w:rFonts w:hint="cs"/>
          <w:noProof/>
          <w:rtl/>
          <w:lang w:bidi="ar-SA"/>
        </w:rPr>
        <w:t xml:space="preserve"> آنالیز اصولی متن</w:t>
      </w:r>
      <w:bookmarkEnd w:id="20"/>
    </w:p>
    <w:p w14:paraId="7207B7B3" w14:textId="57DE3C23" w:rsidR="00636064" w:rsidRPr="00D50B24" w:rsidRDefault="00636064" w:rsidP="00636064">
      <w:pPr>
        <w:pStyle w:val="Heading1"/>
        <w:jc w:val="left"/>
        <w:rPr>
          <w:rFonts w:asciiTheme="minorHAnsi" w:hAnsiTheme="minorHAnsi"/>
          <w:noProof/>
          <w:sz w:val="32"/>
          <w:szCs w:val="32"/>
          <w:rtl/>
        </w:rPr>
      </w:pPr>
      <w:bookmarkStart w:id="21" w:name="_Toc36935570"/>
      <w:r w:rsidRPr="00620CAC">
        <w:rPr>
          <w:rFonts w:hint="cs"/>
          <w:noProof/>
          <w:sz w:val="32"/>
          <w:szCs w:val="32"/>
          <w:rtl/>
        </w:rPr>
        <w:t>المعتاد</w:t>
      </w:r>
      <w:r w:rsidRPr="00620CAC">
        <w:rPr>
          <w:noProof/>
          <w:sz w:val="32"/>
          <w:szCs w:val="32"/>
        </w:rPr>
        <w:t>:</w:t>
      </w:r>
      <w:bookmarkEnd w:id="21"/>
    </w:p>
    <w:p w14:paraId="38314E42" w14:textId="77777777" w:rsidR="00D50B24" w:rsidRDefault="00D50B24" w:rsidP="00D50B24">
      <w:pPr>
        <w:pStyle w:val="NormalWeb"/>
        <w:bidi/>
        <w:rPr>
          <w:rFonts w:asciiTheme="minorHAnsi" w:hAnsiTheme="minorHAnsi" w:cs="B Badr"/>
          <w:noProof/>
          <w:sz w:val="22"/>
          <w:szCs w:val="28"/>
          <w:rtl/>
        </w:rPr>
      </w:pPr>
      <w:r>
        <w:rPr>
          <w:rFonts w:asciiTheme="minorHAnsi" w:hAnsiTheme="minorHAnsi" w:cs="B Badr" w:hint="cs"/>
          <w:noProof/>
          <w:sz w:val="22"/>
          <w:szCs w:val="28"/>
          <w:rtl/>
        </w:rPr>
        <w:t>«</w:t>
      </w:r>
      <w:r w:rsidRPr="00D50B24">
        <w:rPr>
          <w:rFonts w:asciiTheme="minorHAnsi" w:hAnsiTheme="minorHAnsi" w:cs="B Badr" w:hint="cs"/>
          <w:noProof/>
          <w:sz w:val="22"/>
          <w:szCs w:val="28"/>
          <w:rtl/>
        </w:rPr>
        <w:t>هو كبس الثوب بالمعتاد</w:t>
      </w:r>
      <w:r>
        <w:rPr>
          <w:rFonts w:asciiTheme="minorHAnsi" w:hAnsiTheme="minorHAnsi" w:cs="B Badr" w:hint="cs"/>
          <w:noProof/>
          <w:sz w:val="22"/>
          <w:szCs w:val="28"/>
          <w:rtl/>
        </w:rPr>
        <w:t>»:</w:t>
      </w:r>
    </w:p>
    <w:p w14:paraId="37F1205B" w14:textId="7A7FFEF1" w:rsidR="006E0C27" w:rsidRDefault="00620CAC" w:rsidP="00D50B24">
      <w:pPr>
        <w:pStyle w:val="NormalWeb"/>
        <w:bidi/>
        <w:rPr>
          <w:rFonts w:asciiTheme="minorHAnsi" w:hAnsiTheme="minorHAnsi" w:cs="B Badr"/>
          <w:noProof/>
          <w:sz w:val="22"/>
          <w:szCs w:val="28"/>
          <w:rtl/>
        </w:rPr>
      </w:pPr>
      <w:r w:rsidRPr="00620CAC">
        <w:rPr>
          <w:rFonts w:asciiTheme="minorHAnsi" w:hAnsiTheme="minorHAnsi" w:cs="B Badr"/>
          <w:noProof/>
          <w:sz w:val="22"/>
          <w:szCs w:val="28"/>
          <w:rtl/>
        </w:rPr>
        <w:t>خطابات شرعیه، متوجه اهل عرف است، پس قطعا شارع، در تفهیم مراداتش بر فهم نوع اهل عرف، اعتماد می کند.</w:t>
      </w:r>
      <w:r w:rsidRPr="00932C0F">
        <w:rPr>
          <w:rStyle w:val="FootnoteReference"/>
          <w:rFonts w:cs="B Badr"/>
          <w:noProof/>
          <w:rtl/>
        </w:rPr>
        <w:footnoteReference w:id="13"/>
      </w:r>
      <w:r>
        <w:rPr>
          <w:rFonts w:hint="cs"/>
          <w:noProof/>
          <w:rtl/>
        </w:rPr>
        <w:t xml:space="preserve"> </w:t>
      </w:r>
      <w:r w:rsidRPr="00620CAC">
        <w:rPr>
          <w:rFonts w:asciiTheme="minorHAnsi" w:hAnsiTheme="minorHAnsi" w:cs="B Badr" w:hint="cs"/>
          <w:noProof/>
          <w:sz w:val="22"/>
          <w:szCs w:val="28"/>
          <w:rtl/>
        </w:rPr>
        <w:t>فهم اهل عرف از معانى الفاظ و مصاديق آنها فهم عرفى، به معناى فهم اهل عرف و تصور آنان از معناى الفاظ و مصاديق آنها مى‏باشد.</w:t>
      </w:r>
      <w:r>
        <w:rPr>
          <w:rFonts w:asciiTheme="minorHAnsi" w:hAnsiTheme="minorHAnsi" w:cs="B Badr" w:hint="cs"/>
          <w:noProof/>
          <w:sz w:val="22"/>
          <w:szCs w:val="28"/>
          <w:rtl/>
        </w:rPr>
        <w:t xml:space="preserve"> </w:t>
      </w:r>
      <w:r w:rsidRPr="00620CAC">
        <w:rPr>
          <w:rFonts w:asciiTheme="minorHAnsi" w:hAnsiTheme="minorHAnsi" w:cs="B Badr" w:hint="cs"/>
          <w:noProof/>
          <w:sz w:val="22"/>
          <w:szCs w:val="28"/>
          <w:rtl/>
        </w:rPr>
        <w:t>ملاك و معيار اساسى در تشخيص مفاهيم و موضوعات شرع اسلام، فهم عرفى است و اين امر در تمامى مذاهب اسلامى مسلّم بوده و در آن اختلافى نيست.</w:t>
      </w:r>
      <w:r w:rsidR="00D2066F">
        <w:rPr>
          <w:rStyle w:val="FootnoteReference"/>
          <w:rFonts w:asciiTheme="minorHAnsi" w:hAnsiTheme="minorHAnsi" w:cs="B Badr"/>
          <w:noProof/>
          <w:sz w:val="22"/>
          <w:szCs w:val="28"/>
          <w:rtl/>
        </w:rPr>
        <w:footnoteReference w:id="14"/>
      </w:r>
      <w:r w:rsidR="006E0C27">
        <w:rPr>
          <w:rFonts w:asciiTheme="minorHAnsi" w:hAnsiTheme="minorHAnsi" w:cs="B Badr" w:hint="cs"/>
          <w:noProof/>
          <w:sz w:val="22"/>
          <w:szCs w:val="28"/>
          <w:rtl/>
        </w:rPr>
        <w:t xml:space="preserve"> گاهی عرف از یک کلمه با دامنه گسترده، مقدار معمول را می فهمد. در ابتدای متن مورد نظر، شهید ثانی کبس(فشردن) را به معتاد مقید می کند، یعنی آن فشردنی که در عرف متعارف و معمول رواج دارد؛ این در حالیست که آرام فشردن تا محکم فشردن، صدق کبس می کند.</w:t>
      </w:r>
      <w:r w:rsidR="00D50B24">
        <w:rPr>
          <w:rFonts w:asciiTheme="minorHAnsi" w:hAnsiTheme="minorHAnsi" w:cs="B Badr" w:hint="cs"/>
          <w:noProof/>
          <w:sz w:val="22"/>
          <w:szCs w:val="28"/>
          <w:rtl/>
        </w:rPr>
        <w:t xml:space="preserve"> قطعا مراد از تحدید کبس، خارج کردن نقیصة است، نه زیادة؛ یعنی فقط کمتر از کبس متعارف نفی می شود.</w:t>
      </w:r>
    </w:p>
    <w:p w14:paraId="7CB66B3F" w14:textId="0FCF6ED4" w:rsidR="006E0C27" w:rsidRPr="006E0C27" w:rsidRDefault="006E0C27" w:rsidP="006E0C27">
      <w:pPr>
        <w:pStyle w:val="Heading1"/>
        <w:jc w:val="left"/>
        <w:rPr>
          <w:rFonts w:asciiTheme="minorHAnsi" w:hAnsiTheme="minorHAnsi"/>
          <w:noProof/>
          <w:sz w:val="32"/>
          <w:szCs w:val="32"/>
          <w:rtl/>
        </w:rPr>
      </w:pPr>
      <w:bookmarkStart w:id="22" w:name="_Toc36935571"/>
      <w:r>
        <w:rPr>
          <w:rFonts w:hint="cs"/>
          <w:noProof/>
          <w:sz w:val="32"/>
          <w:szCs w:val="32"/>
          <w:rtl/>
        </w:rPr>
        <w:t>منصوصة و مفهوم موافق</w:t>
      </w:r>
      <w:r w:rsidRPr="00620CAC">
        <w:rPr>
          <w:noProof/>
          <w:sz w:val="32"/>
          <w:szCs w:val="32"/>
        </w:rPr>
        <w:t>:</w:t>
      </w:r>
      <w:bookmarkEnd w:id="22"/>
    </w:p>
    <w:p w14:paraId="370349E5" w14:textId="1E4B92FB" w:rsidR="00D50B24" w:rsidRDefault="00D50B24" w:rsidP="00F63F3E">
      <w:pPr>
        <w:bidi/>
        <w:spacing w:after="0" w:line="240" w:lineRule="auto"/>
        <w:jc w:val="left"/>
        <w:rPr>
          <w:rFonts w:eastAsia="Times New Roman"/>
          <w:noProof/>
          <w:rtl/>
        </w:rPr>
      </w:pPr>
      <w:r>
        <w:rPr>
          <w:rFonts w:hint="cs"/>
          <w:noProof/>
          <w:rtl/>
        </w:rPr>
        <w:t>«</w:t>
      </w:r>
      <w:r w:rsidRPr="00620CAC">
        <w:rPr>
          <w:rFonts w:hint="cs"/>
          <w:noProof/>
          <w:rtl/>
        </w:rPr>
        <w:t xml:space="preserve">التثنية </w:t>
      </w:r>
      <w:r w:rsidRPr="00D50B24">
        <w:rPr>
          <w:rFonts w:hint="cs"/>
          <w:b/>
          <w:bCs/>
          <w:noProof/>
          <w:rtl/>
        </w:rPr>
        <w:t>منصوصة</w:t>
      </w:r>
      <w:r w:rsidRPr="00620CAC">
        <w:rPr>
          <w:rFonts w:hint="cs"/>
          <w:noProof/>
          <w:rtl/>
        </w:rPr>
        <w:t xml:space="preserve"> في البول. و حمل المصنف غيره عليه ، من باب </w:t>
      </w:r>
      <w:r w:rsidRPr="00D50B24">
        <w:rPr>
          <w:rFonts w:hint="cs"/>
          <w:b/>
          <w:bCs/>
          <w:noProof/>
          <w:rtl/>
        </w:rPr>
        <w:t>مفهوم الموافقة</w:t>
      </w:r>
      <w:r>
        <w:rPr>
          <w:rFonts w:eastAsia="Times New Roman" w:hint="cs"/>
          <w:noProof/>
          <w:rtl/>
        </w:rPr>
        <w:t>»:</w:t>
      </w:r>
    </w:p>
    <w:p w14:paraId="2F715F8D" w14:textId="5B0DAF19" w:rsidR="00F63F3E" w:rsidRDefault="00171886" w:rsidP="00D50B24">
      <w:pPr>
        <w:bidi/>
        <w:spacing w:after="0" w:line="240" w:lineRule="auto"/>
        <w:jc w:val="left"/>
        <w:rPr>
          <w:rFonts w:eastAsia="Times New Roman"/>
          <w:noProof/>
          <w:rtl/>
        </w:rPr>
      </w:pPr>
      <w:r>
        <w:rPr>
          <w:rFonts w:eastAsia="Times New Roman" w:hint="cs"/>
          <w:noProof/>
          <w:rtl/>
        </w:rPr>
        <w:t>شهید ثانی(ره) تعمیم شهید اول(ره)، در رابطه با غسل متنجس</w:t>
      </w:r>
      <w:r w:rsidR="00F63F3E">
        <w:rPr>
          <w:rFonts w:eastAsia="Times New Roman" w:hint="cs"/>
          <w:noProof/>
          <w:rtl/>
        </w:rPr>
        <w:t xml:space="preserve"> به</w:t>
      </w:r>
      <w:r>
        <w:rPr>
          <w:rFonts w:eastAsia="Times New Roman" w:hint="cs"/>
          <w:noProof/>
          <w:rtl/>
        </w:rPr>
        <w:t xml:space="preserve"> بول</w:t>
      </w:r>
      <w:r w:rsidR="00F63F3E">
        <w:rPr>
          <w:rFonts w:eastAsia="Times New Roman" w:hint="cs"/>
          <w:noProof/>
          <w:rtl/>
        </w:rPr>
        <w:t xml:space="preserve"> را</w:t>
      </w:r>
      <w:r>
        <w:rPr>
          <w:rFonts w:eastAsia="Times New Roman" w:hint="cs"/>
          <w:noProof/>
          <w:rtl/>
        </w:rPr>
        <w:t xml:space="preserve"> به تمامی نجاسات</w:t>
      </w:r>
      <w:r w:rsidR="00F63F3E">
        <w:rPr>
          <w:rFonts w:eastAsia="Times New Roman" w:hint="cs"/>
          <w:noProof/>
          <w:rtl/>
        </w:rPr>
        <w:t xml:space="preserve">، </w:t>
      </w:r>
      <w:r>
        <w:rPr>
          <w:rFonts w:eastAsia="Times New Roman" w:hint="cs"/>
          <w:noProof/>
          <w:rtl/>
        </w:rPr>
        <w:t xml:space="preserve">حمل بر اساس مفهوم موافقت می داند؛ با استناد به روایتی که برای غسل بول، </w:t>
      </w:r>
      <w:r w:rsidR="00F63F3E">
        <w:rPr>
          <w:rFonts w:eastAsia="Times New Roman" w:hint="cs"/>
          <w:noProof/>
          <w:rtl/>
        </w:rPr>
        <w:t>منصوص به مرتین آمده است.</w:t>
      </w:r>
    </w:p>
    <w:p w14:paraId="2CE2C9D8" w14:textId="738D2C27" w:rsidR="00F63F3E" w:rsidRDefault="00F63F3E" w:rsidP="00F63F3E">
      <w:pPr>
        <w:bidi/>
        <w:spacing w:after="0" w:line="240" w:lineRule="auto"/>
        <w:jc w:val="left"/>
        <w:rPr>
          <w:rFonts w:eastAsia="Times New Roman"/>
          <w:noProof/>
          <w:rtl/>
        </w:rPr>
      </w:pPr>
      <w:r>
        <w:rPr>
          <w:rFonts w:eastAsia="Times New Roman" w:hint="cs"/>
          <w:noProof/>
          <w:rtl/>
        </w:rPr>
        <w:t>برای فهم این موضوع لازم است بیان اجمالی در رابطه با مفهوم، منصوص و منطوق آورده شود:</w:t>
      </w:r>
    </w:p>
    <w:p w14:paraId="63E9149D" w14:textId="34FF41F6" w:rsidR="00F63F3E" w:rsidRDefault="00F63F3E" w:rsidP="00F63F3E">
      <w:pPr>
        <w:bidi/>
        <w:ind w:firstLine="284"/>
        <w:jc w:val="left"/>
        <w:rPr>
          <w:rFonts w:eastAsia="Times New Roman"/>
          <w:noProof/>
          <w:rtl/>
        </w:rPr>
      </w:pPr>
      <w:r w:rsidRPr="00932C0F">
        <w:rPr>
          <w:rFonts w:eastAsia="Times New Roman" w:hint="cs"/>
          <w:noProof/>
          <w:rtl/>
        </w:rPr>
        <w:t>نص گاهی در برابر ظاهر می آید، گاهی در برابر مفهوم.</w:t>
      </w:r>
      <w:r w:rsidRPr="00243A08">
        <w:rPr>
          <w:rStyle w:val="FootnoteReference"/>
          <w:rFonts w:eastAsia="Times New Roman"/>
          <w:noProof/>
          <w:rtl/>
        </w:rPr>
        <w:footnoteReference w:id="15"/>
      </w:r>
    </w:p>
    <w:p w14:paraId="02714832" w14:textId="7FC8B9B3" w:rsidR="00F63F3E" w:rsidRPr="00932C0F" w:rsidRDefault="00F63F3E" w:rsidP="00F63F3E">
      <w:pPr>
        <w:bidi/>
        <w:ind w:firstLine="284"/>
        <w:jc w:val="left"/>
        <w:rPr>
          <w:rFonts w:eastAsia="Times New Roman"/>
          <w:noProof/>
        </w:rPr>
      </w:pPr>
      <w:r w:rsidRPr="00932C0F">
        <w:rPr>
          <w:rFonts w:eastAsia="Times New Roman"/>
          <w:noProof/>
          <w:rtl/>
        </w:rPr>
        <w:t>مدلول کلام</w:t>
      </w:r>
      <w:r>
        <w:rPr>
          <w:rFonts w:eastAsia="Times New Roman" w:hint="cs"/>
          <w:noProof/>
          <w:rtl/>
        </w:rPr>
        <w:t>،</w:t>
      </w:r>
      <w:r w:rsidRPr="00932C0F">
        <w:rPr>
          <w:rFonts w:eastAsia="Times New Roman"/>
          <w:noProof/>
          <w:rtl/>
        </w:rPr>
        <w:t xml:space="preserve"> از جهت دال بر آن دو قسم است:</w:t>
      </w:r>
    </w:p>
    <w:p w14:paraId="4EEB46AF" w14:textId="77777777" w:rsidR="00F63F3E" w:rsidRPr="00932C0F" w:rsidRDefault="00F63F3E" w:rsidP="00F63F3E">
      <w:pPr>
        <w:numPr>
          <w:ilvl w:val="0"/>
          <w:numId w:val="23"/>
        </w:numPr>
        <w:bidi/>
        <w:spacing w:after="0" w:line="240" w:lineRule="auto"/>
        <w:ind w:left="540"/>
        <w:jc w:val="left"/>
        <w:rPr>
          <w:rFonts w:eastAsia="Times New Roman"/>
          <w:noProof/>
          <w:rtl/>
        </w:rPr>
      </w:pPr>
      <w:r w:rsidRPr="00932C0F">
        <w:rPr>
          <w:rFonts w:eastAsia="Times New Roman"/>
          <w:noProof/>
          <w:rtl/>
        </w:rPr>
        <w:t>منطوق: مدلولی که در کلام ذکر شده است؛ مثل «اگر زید آمد، اکرامش کن» = وجوب اکرام زید به شرط آمدنش.</w:t>
      </w:r>
    </w:p>
    <w:p w14:paraId="66E7839D" w14:textId="14886CFF" w:rsidR="00F63F3E" w:rsidRDefault="00F63F3E" w:rsidP="00F63F3E">
      <w:pPr>
        <w:numPr>
          <w:ilvl w:val="0"/>
          <w:numId w:val="24"/>
        </w:numPr>
        <w:bidi/>
        <w:spacing w:after="0" w:line="240" w:lineRule="auto"/>
        <w:ind w:left="540"/>
        <w:jc w:val="left"/>
        <w:rPr>
          <w:rFonts w:eastAsia="Times New Roman"/>
          <w:noProof/>
        </w:rPr>
      </w:pPr>
      <w:r w:rsidRPr="00932C0F">
        <w:rPr>
          <w:rFonts w:eastAsia="Times New Roman"/>
          <w:noProof/>
          <w:rtl/>
        </w:rPr>
        <w:lastRenderedPageBreak/>
        <w:t>مفهوم: مدلول</w:t>
      </w:r>
      <w:r w:rsidR="00BE4257">
        <w:rPr>
          <w:rFonts w:eastAsia="Times New Roman" w:hint="cs"/>
          <w:noProof/>
          <w:rtl/>
        </w:rPr>
        <w:t xml:space="preserve"> التزامی جملات ترکیبی</w:t>
      </w:r>
      <w:r w:rsidR="00BE4257">
        <w:rPr>
          <w:rStyle w:val="FootnoteReference"/>
          <w:rFonts w:eastAsia="Times New Roman"/>
          <w:noProof/>
          <w:rtl/>
        </w:rPr>
        <w:footnoteReference w:id="16"/>
      </w:r>
      <w:r w:rsidRPr="00932C0F">
        <w:rPr>
          <w:rFonts w:eastAsia="Times New Roman"/>
          <w:noProof/>
          <w:rtl/>
        </w:rPr>
        <w:t>؛ مثل «اگر زید آمد، اکرامش کن» = عدم وجوب اکرام زید به شرط نیامدنش.</w:t>
      </w:r>
    </w:p>
    <w:p w14:paraId="2791734E" w14:textId="23C1B1B5" w:rsidR="00F63F3E" w:rsidRPr="00F63F3E" w:rsidRDefault="00F63F3E" w:rsidP="00F63F3E">
      <w:pPr>
        <w:bidi/>
        <w:spacing w:after="0" w:line="240" w:lineRule="auto"/>
        <w:ind w:left="720"/>
        <w:jc w:val="left"/>
        <w:rPr>
          <w:rFonts w:eastAsia="Times New Roman"/>
          <w:noProof/>
          <w:rtl/>
        </w:rPr>
      </w:pPr>
      <w:r>
        <w:rPr>
          <w:rFonts w:eastAsia="Times New Roman" w:hint="cs"/>
          <w:noProof/>
          <w:rtl/>
        </w:rPr>
        <w:t xml:space="preserve">مفهوم </w:t>
      </w:r>
      <w:r w:rsidRPr="00F63F3E">
        <w:rPr>
          <w:rFonts w:eastAsia="Times New Roman"/>
          <w:noProof/>
          <w:rtl/>
        </w:rPr>
        <w:t>موافق: حکم مفهوم و منطوق، موافقت داشته باشند ایجاباً یا سلباً.</w:t>
      </w:r>
    </w:p>
    <w:p w14:paraId="57859DAA" w14:textId="3F925375" w:rsidR="00F63F3E" w:rsidRDefault="00F63F3E" w:rsidP="00BE4257">
      <w:pPr>
        <w:bidi/>
        <w:spacing w:after="0" w:line="240" w:lineRule="auto"/>
        <w:ind w:left="1080"/>
        <w:jc w:val="left"/>
        <w:rPr>
          <w:rFonts w:eastAsia="Times New Roman"/>
          <w:noProof/>
        </w:rPr>
      </w:pPr>
      <w:r w:rsidRPr="00932C0F">
        <w:rPr>
          <w:rFonts w:eastAsia="Times New Roman"/>
          <w:noProof/>
          <w:rtl/>
        </w:rPr>
        <w:t>مفهوم اولویت: اولویت؛ مثل «فلا تقل لهما افٍّ» = لاتضربهما.</w:t>
      </w:r>
      <w:r>
        <w:rPr>
          <w:rStyle w:val="FootnoteReference"/>
          <w:rFonts w:eastAsia="Times New Roman"/>
          <w:noProof/>
          <w:rtl/>
        </w:rPr>
        <w:footnoteReference w:id="17"/>
      </w:r>
    </w:p>
    <w:p w14:paraId="09E3C7B6" w14:textId="7FE08D17" w:rsidR="00F63F3E" w:rsidRDefault="00F63F3E" w:rsidP="00AD3A67">
      <w:pPr>
        <w:bidi/>
        <w:spacing w:after="0" w:line="240" w:lineRule="auto"/>
        <w:jc w:val="left"/>
        <w:rPr>
          <w:rFonts w:eastAsia="Times New Roman"/>
          <w:noProof/>
          <w:rtl/>
          <w:lang w:bidi="fa-IR"/>
        </w:rPr>
      </w:pPr>
      <w:r>
        <w:rPr>
          <w:rFonts w:eastAsia="Times New Roman" w:hint="cs"/>
          <w:noProof/>
          <w:rtl/>
        </w:rPr>
        <w:t>لذا علت حمل غیر بول بر بول، اولویتی است که شهید اول(ره) برای نجاست بول قائل می شود؛ چرا که</w:t>
      </w:r>
      <w:r w:rsidR="00AD3A67">
        <w:rPr>
          <w:rFonts w:eastAsia="Times New Roman" w:hint="cs"/>
          <w:noProof/>
          <w:rtl/>
        </w:rPr>
        <w:t xml:space="preserve"> شهید(ره) بول را اخف نجاسات می داند. پس وقتی </w:t>
      </w:r>
      <w:r w:rsidR="00AD3A67" w:rsidRPr="00AD3A67">
        <w:rPr>
          <w:rFonts w:eastAsia="Times New Roman"/>
          <w:noProof/>
          <w:rtl/>
        </w:rPr>
        <w:t>برای اخف نجاسات گفته اند غسل مرتین، پس به طریق اولی</w:t>
      </w:r>
      <w:r w:rsidR="00AD3A67" w:rsidRPr="00AD3A67">
        <w:rPr>
          <w:rFonts w:eastAsia="Times New Roman" w:hint="cs"/>
          <w:noProof/>
          <w:rtl/>
        </w:rPr>
        <w:t xml:space="preserve"> در</w:t>
      </w:r>
      <w:r w:rsidR="00AD3A67" w:rsidRPr="00AD3A67">
        <w:rPr>
          <w:rFonts w:eastAsia="Times New Roman"/>
          <w:noProof/>
          <w:rtl/>
        </w:rPr>
        <w:t xml:space="preserve"> مابقی نجاسات اقلا غسل مرتین واجب است.</w:t>
      </w:r>
    </w:p>
    <w:p w14:paraId="5F66082D" w14:textId="5767DB81" w:rsidR="00E8122B" w:rsidRPr="00E8122B" w:rsidRDefault="00E8122B" w:rsidP="00E8122B">
      <w:pPr>
        <w:pStyle w:val="Heading1"/>
        <w:jc w:val="left"/>
        <w:rPr>
          <w:rFonts w:asciiTheme="minorHAnsi" w:hAnsiTheme="minorHAnsi"/>
          <w:noProof/>
          <w:sz w:val="32"/>
          <w:szCs w:val="32"/>
          <w:rtl/>
        </w:rPr>
      </w:pPr>
      <w:bookmarkStart w:id="23" w:name="_Toc36935572"/>
      <w:r>
        <w:rPr>
          <w:rFonts w:hint="cs"/>
          <w:noProof/>
          <w:sz w:val="32"/>
          <w:szCs w:val="32"/>
          <w:rtl/>
        </w:rPr>
        <w:t>اطلاق امر</w:t>
      </w:r>
      <w:r w:rsidRPr="00620CAC">
        <w:rPr>
          <w:noProof/>
          <w:sz w:val="32"/>
          <w:szCs w:val="32"/>
        </w:rPr>
        <w:t>:</w:t>
      </w:r>
      <w:bookmarkEnd w:id="23"/>
    </w:p>
    <w:p w14:paraId="2D39D5B7" w14:textId="054E9F07" w:rsidR="00BE4257" w:rsidRDefault="00BE4257" w:rsidP="00BE4257">
      <w:pPr>
        <w:bidi/>
        <w:spacing w:after="0" w:line="240" w:lineRule="auto"/>
        <w:jc w:val="left"/>
        <w:rPr>
          <w:rFonts w:eastAsia="Times New Roman"/>
          <w:noProof/>
          <w:rtl/>
        </w:rPr>
      </w:pPr>
      <w:r>
        <w:rPr>
          <w:rFonts w:hint="cs"/>
          <w:noProof/>
          <w:rtl/>
        </w:rPr>
        <w:t>«</w:t>
      </w:r>
      <w:r w:rsidRPr="00620CAC">
        <w:rPr>
          <w:rFonts w:hint="cs"/>
          <w:noProof/>
          <w:rtl/>
        </w:rPr>
        <w:t xml:space="preserve">فالاكتفاء بالمرة في غير البول أقوى عملا </w:t>
      </w:r>
      <w:r w:rsidRPr="00BE4257">
        <w:rPr>
          <w:rFonts w:hint="cs"/>
          <w:b/>
          <w:bCs/>
          <w:noProof/>
          <w:rtl/>
        </w:rPr>
        <w:t>بإطلاق الأمر</w:t>
      </w:r>
      <w:r>
        <w:rPr>
          <w:rFonts w:eastAsia="Times New Roman" w:hint="cs"/>
          <w:noProof/>
          <w:rtl/>
        </w:rPr>
        <w:t>»:</w:t>
      </w:r>
    </w:p>
    <w:p w14:paraId="4D3C6AA5" w14:textId="6CE52142" w:rsidR="00243A08" w:rsidRPr="00243A08" w:rsidRDefault="00E8122B" w:rsidP="00BE4257">
      <w:pPr>
        <w:bidi/>
        <w:spacing w:after="0" w:line="240" w:lineRule="auto"/>
        <w:ind w:firstLine="284"/>
        <w:jc w:val="left"/>
        <w:rPr>
          <w:rFonts w:eastAsia="Times New Roman"/>
          <w:noProof/>
          <w:rtl/>
          <w:lang w:bidi="fa-IR"/>
        </w:rPr>
      </w:pPr>
      <w:r>
        <w:rPr>
          <w:rFonts w:eastAsia="Times New Roman" w:hint="cs"/>
          <w:noProof/>
          <w:rtl/>
          <w:lang w:bidi="fa-IR"/>
        </w:rPr>
        <w:t>شهید ثانی(ره) یک مرتبه غسل</w:t>
      </w:r>
      <w:r w:rsidR="002E37EB">
        <w:rPr>
          <w:rFonts w:eastAsia="Times New Roman" w:hint="cs"/>
          <w:noProof/>
          <w:rtl/>
          <w:lang w:bidi="fa-IR"/>
        </w:rPr>
        <w:t xml:space="preserve"> متن</w:t>
      </w:r>
      <w:r w:rsidR="006018C6">
        <w:rPr>
          <w:rFonts w:eastAsia="Times New Roman" w:hint="cs"/>
          <w:noProof/>
          <w:rtl/>
          <w:lang w:bidi="fa-IR"/>
        </w:rPr>
        <w:t>جس</w:t>
      </w:r>
      <w:r>
        <w:rPr>
          <w:rFonts w:eastAsia="Times New Roman" w:hint="cs"/>
          <w:noProof/>
          <w:rtl/>
          <w:lang w:bidi="fa-IR"/>
        </w:rPr>
        <w:t xml:space="preserve"> در غیر از بول را کافی می داند؛ زیرا امر به غسل، مطلق بوده</w:t>
      </w:r>
      <w:r w:rsidR="00243A08">
        <w:rPr>
          <w:rStyle w:val="FootnoteReference"/>
          <w:rFonts w:eastAsia="Times New Roman"/>
          <w:noProof/>
          <w:rtl/>
          <w:lang w:bidi="fa-IR"/>
        </w:rPr>
        <w:footnoteReference w:id="18"/>
      </w:r>
      <w:r>
        <w:rPr>
          <w:rFonts w:eastAsia="Times New Roman" w:hint="cs"/>
          <w:noProof/>
          <w:rtl/>
          <w:lang w:bidi="fa-IR"/>
        </w:rPr>
        <w:t xml:space="preserve"> و مقید به مرة و تکرار نمی باشد، بلکه امر</w:t>
      </w:r>
      <w:r w:rsidR="00243A08">
        <w:rPr>
          <w:rFonts w:eastAsia="Times New Roman" w:hint="cs"/>
          <w:noProof/>
          <w:rtl/>
          <w:lang w:bidi="fa-IR"/>
        </w:rPr>
        <w:t>،</w:t>
      </w:r>
      <w:r>
        <w:rPr>
          <w:rFonts w:eastAsia="Times New Roman" w:hint="cs"/>
          <w:noProof/>
          <w:rtl/>
          <w:lang w:bidi="fa-IR"/>
        </w:rPr>
        <w:t xml:space="preserve"> به ماهیت غسل شده</w:t>
      </w:r>
      <w:r w:rsidR="00243A08">
        <w:rPr>
          <w:rFonts w:eastAsia="Times New Roman" w:hint="cs"/>
          <w:noProof/>
          <w:rtl/>
          <w:lang w:bidi="fa-IR"/>
        </w:rPr>
        <w:t xml:space="preserve"> و امر به ماهیت، یک مرتبه را صدق می کند. از طرفی </w:t>
      </w:r>
      <w:r w:rsidR="00243A08" w:rsidRPr="00243A08">
        <w:rPr>
          <w:rFonts w:eastAsia="Times New Roman"/>
          <w:noProof/>
          <w:rtl/>
          <w:lang w:bidi="fa-IR"/>
        </w:rPr>
        <w:t>ماده ی امر</w:t>
      </w:r>
      <w:r w:rsidR="00243A08">
        <w:rPr>
          <w:rFonts w:eastAsia="Times New Roman" w:hint="cs"/>
          <w:noProof/>
          <w:rtl/>
          <w:lang w:bidi="fa-IR"/>
        </w:rPr>
        <w:t xml:space="preserve"> </w:t>
      </w:r>
      <w:r w:rsidR="00243A08" w:rsidRPr="00243A08">
        <w:rPr>
          <w:rFonts w:eastAsia="Times New Roman"/>
          <w:noProof/>
          <w:rtl/>
          <w:lang w:bidi="fa-IR"/>
        </w:rPr>
        <w:t>برای طبیعت معرّا</w:t>
      </w:r>
      <w:r w:rsidR="00243A08">
        <w:rPr>
          <w:rFonts w:eastAsia="Times New Roman" w:hint="cs"/>
          <w:noProof/>
          <w:rtl/>
          <w:lang w:bidi="fa-IR"/>
        </w:rPr>
        <w:t xml:space="preserve"> </w:t>
      </w:r>
      <w:r w:rsidR="00243A08" w:rsidRPr="00243A08">
        <w:rPr>
          <w:rFonts w:eastAsia="Times New Roman"/>
          <w:noProof/>
          <w:rtl/>
          <w:lang w:bidi="fa-IR"/>
        </w:rPr>
        <w:t>وضع شده و هیئت امر</w:t>
      </w:r>
      <w:r w:rsidR="00243A08">
        <w:rPr>
          <w:rFonts w:eastAsia="Times New Roman" w:hint="cs"/>
          <w:noProof/>
          <w:rtl/>
          <w:lang w:bidi="fa-IR"/>
        </w:rPr>
        <w:t xml:space="preserve"> نیز</w:t>
      </w:r>
      <w:r w:rsidR="00243A08" w:rsidRPr="00243A08">
        <w:rPr>
          <w:rFonts w:eastAsia="Times New Roman"/>
          <w:noProof/>
          <w:rtl/>
          <w:lang w:bidi="fa-IR"/>
        </w:rPr>
        <w:t xml:space="preserve"> مطلق انشاست</w:t>
      </w:r>
      <w:r w:rsidR="00243A08">
        <w:rPr>
          <w:rStyle w:val="FootnoteReference"/>
          <w:rFonts w:eastAsia="Times New Roman"/>
          <w:noProof/>
          <w:rtl/>
          <w:lang w:bidi="fa-IR"/>
        </w:rPr>
        <w:footnoteReference w:id="19"/>
      </w:r>
      <w:r w:rsidR="00243A08">
        <w:rPr>
          <w:rFonts w:eastAsia="Times New Roman" w:hint="cs"/>
          <w:noProof/>
          <w:rtl/>
          <w:lang w:bidi="fa-IR"/>
        </w:rPr>
        <w:t xml:space="preserve">؛ </w:t>
      </w:r>
      <w:r w:rsidR="00243A08" w:rsidRPr="00243A08">
        <w:rPr>
          <w:rFonts w:eastAsia="Times New Roman"/>
          <w:noProof/>
          <w:rtl/>
          <w:lang w:bidi="fa-IR"/>
        </w:rPr>
        <w:t>پس لفظاً دلالت بر مره و تکرار نمی کند اما عقل و اطلاق کلام آمر، میگویند که باید حداقل اتیان یک فرد در یک مرتبه باشد</w:t>
      </w:r>
      <w:r w:rsidR="004339C8" w:rsidRPr="00243A08">
        <w:rPr>
          <w:rStyle w:val="FootnoteReference"/>
          <w:rFonts w:eastAsia="Times New Roman"/>
          <w:noProof/>
          <w:rtl/>
          <w:lang w:bidi="fa-IR"/>
        </w:rPr>
        <w:footnoteReference w:id="20"/>
      </w:r>
      <w:r w:rsidR="004339C8" w:rsidRPr="00243A08">
        <w:rPr>
          <w:rFonts w:eastAsia="Times New Roman" w:hint="cs"/>
          <w:noProof/>
          <w:rtl/>
          <w:lang w:bidi="fa-IR"/>
        </w:rPr>
        <w:t xml:space="preserve">؛ چرا که </w:t>
      </w:r>
      <w:r w:rsidR="004339C8" w:rsidRPr="00243A08">
        <w:rPr>
          <w:rFonts w:eastAsia="Times New Roman"/>
          <w:noProof/>
          <w:rtl/>
          <w:lang w:bidi="fa-IR"/>
        </w:rPr>
        <w:t>عنوان غسل با یک بار غسل کردن محقق میشود، لذا یک بار کافی است</w:t>
      </w:r>
      <w:r w:rsidR="004339C8" w:rsidRPr="00243A08">
        <w:rPr>
          <w:rFonts w:eastAsia="Times New Roman" w:hint="cs"/>
          <w:noProof/>
          <w:rtl/>
          <w:lang w:bidi="fa-IR"/>
        </w:rPr>
        <w:t>.</w:t>
      </w:r>
    </w:p>
    <w:p w14:paraId="3340C7E9" w14:textId="3E7D031A" w:rsidR="00243A08" w:rsidRDefault="00243A08" w:rsidP="00243A08">
      <w:pPr>
        <w:pStyle w:val="Heading1"/>
        <w:jc w:val="left"/>
        <w:rPr>
          <w:rFonts w:asciiTheme="minorHAnsi" w:hAnsiTheme="minorHAnsi"/>
          <w:noProof/>
          <w:sz w:val="32"/>
          <w:szCs w:val="32"/>
        </w:rPr>
      </w:pPr>
      <w:bookmarkStart w:id="24" w:name="_Toc36935573"/>
      <w:r>
        <w:rPr>
          <w:rFonts w:hint="cs"/>
          <w:noProof/>
          <w:sz w:val="32"/>
          <w:szCs w:val="32"/>
          <w:rtl/>
        </w:rPr>
        <w:t>استثناء</w:t>
      </w:r>
      <w:r w:rsidRPr="00620CAC">
        <w:rPr>
          <w:noProof/>
          <w:sz w:val="32"/>
          <w:szCs w:val="32"/>
        </w:rPr>
        <w:t>:</w:t>
      </w:r>
      <w:bookmarkEnd w:id="24"/>
    </w:p>
    <w:p w14:paraId="4DD6088F" w14:textId="2F573B87" w:rsidR="00BE4257" w:rsidRDefault="00BE4257" w:rsidP="009D5570">
      <w:pPr>
        <w:bidi/>
        <w:ind w:firstLine="284"/>
        <w:jc w:val="left"/>
        <w:rPr>
          <w:rtl/>
        </w:rPr>
      </w:pPr>
      <w:r>
        <w:rPr>
          <w:rFonts w:hint="cs"/>
          <w:noProof/>
          <w:rtl/>
        </w:rPr>
        <w:t>«</w:t>
      </w:r>
      <w:r w:rsidRPr="00620CAC">
        <w:rPr>
          <w:rFonts w:hint="cs"/>
          <w:noProof/>
          <w:rtl/>
        </w:rPr>
        <w:t xml:space="preserve">و </w:t>
      </w:r>
      <w:r w:rsidRPr="00BE4257">
        <w:rPr>
          <w:rFonts w:hint="cs"/>
          <w:b/>
          <w:bCs/>
          <w:noProof/>
          <w:rtl/>
        </w:rPr>
        <w:t>يستثنى</w:t>
      </w:r>
      <w:r w:rsidRPr="00620CAC">
        <w:rPr>
          <w:rFonts w:hint="cs"/>
          <w:noProof/>
          <w:rtl/>
        </w:rPr>
        <w:t xml:space="preserve"> من ذلك  بول الرضيع فلا يجب عصره</w:t>
      </w:r>
      <w:r>
        <w:rPr>
          <w:rFonts w:hint="cs"/>
          <w:rtl/>
        </w:rPr>
        <w:t>»:</w:t>
      </w:r>
    </w:p>
    <w:p w14:paraId="1118351D" w14:textId="211F6E45" w:rsidR="001D3EB3" w:rsidRDefault="00A914CD" w:rsidP="00BE4257">
      <w:pPr>
        <w:bidi/>
        <w:ind w:firstLine="284"/>
        <w:jc w:val="left"/>
        <w:rPr>
          <w:rtl/>
          <w:lang w:bidi="fa-IR"/>
        </w:rPr>
      </w:pPr>
      <w:r>
        <w:rPr>
          <w:rFonts w:hint="cs"/>
          <w:rtl/>
          <w:lang w:bidi="fa-IR"/>
        </w:rPr>
        <w:t xml:space="preserve">بول رضیع، از احکام بول و نجاسات دیگر </w:t>
      </w:r>
      <w:r w:rsidR="009D5570">
        <w:rPr>
          <w:rFonts w:hint="cs"/>
          <w:rtl/>
          <w:lang w:bidi="fa-IR"/>
        </w:rPr>
        <w:t>تخصیص می خورد؛ با استناد</w:t>
      </w:r>
      <w:r w:rsidR="009D5570">
        <w:rPr>
          <w:lang w:bidi="fa-IR"/>
        </w:rPr>
        <w:t xml:space="preserve"> </w:t>
      </w:r>
      <w:r w:rsidR="009D5570">
        <w:rPr>
          <w:rFonts w:hint="cs"/>
          <w:rtl/>
          <w:lang w:bidi="fa-IR"/>
        </w:rPr>
        <w:t xml:space="preserve">به روایت </w:t>
      </w:r>
      <w:r w:rsidR="009D5570" w:rsidRPr="009D5570">
        <w:rPr>
          <w:rFonts w:hint="cs"/>
          <w:rtl/>
          <w:lang w:bidi="fa-IR"/>
        </w:rPr>
        <w:t xml:space="preserve">حسنة الحسين بن أبي العلاء: (سألت أبا عبد اللّه عليه السّلام: عن البول يصيب الجسد، قال: صب عليه الماء مرتين، فإنما هو ماء، و </w:t>
      </w:r>
      <w:r w:rsidR="009D5570" w:rsidRPr="009D5570">
        <w:rPr>
          <w:rFonts w:hint="cs"/>
          <w:rtl/>
          <w:lang w:bidi="fa-IR"/>
        </w:rPr>
        <w:lastRenderedPageBreak/>
        <w:t>سألته عن الثوب يصيبه البول قال: اغسله مرتين، و سألته عن بول الصبي يبول على الثوب قال: تصب عليه الماء قليلا ثم تعصره)</w:t>
      </w:r>
      <w:r w:rsidR="009D5570">
        <w:rPr>
          <w:rFonts w:hint="cs"/>
          <w:rtl/>
          <w:lang w:bidi="fa-IR"/>
        </w:rPr>
        <w:t>.</w:t>
      </w:r>
      <w:r w:rsidR="009D5570">
        <w:rPr>
          <w:rStyle w:val="FootnoteReference"/>
          <w:rtl/>
          <w:lang w:bidi="fa-IR"/>
        </w:rPr>
        <w:footnoteReference w:id="21"/>
      </w:r>
    </w:p>
    <w:p w14:paraId="03B5FCFC" w14:textId="68823B7E" w:rsidR="008361AA" w:rsidRDefault="001D3EB3" w:rsidP="001D3EB3">
      <w:pPr>
        <w:bidi/>
        <w:ind w:firstLine="284"/>
        <w:jc w:val="left"/>
        <w:rPr>
          <w:rtl/>
          <w:lang w:bidi="fa-IR"/>
        </w:rPr>
      </w:pPr>
      <w:r>
        <w:rPr>
          <w:rFonts w:hint="cs"/>
          <w:rtl/>
          <w:lang w:bidi="fa-IR"/>
        </w:rPr>
        <w:t>تخصیص عبارت است از اخراج بعض افراد عام از حکم همراه با تحفظ بر موضوع؛ مثلا اگر گفته شود: علما را اکرام کن، سپس گفته شود: عالم فاسد را اکرام نکن.</w:t>
      </w:r>
      <w:r>
        <w:rPr>
          <w:rStyle w:val="FootnoteReference"/>
          <w:rtl/>
          <w:lang w:bidi="fa-IR"/>
        </w:rPr>
        <w:footnoteReference w:id="22"/>
      </w:r>
      <w:r>
        <w:rPr>
          <w:rFonts w:hint="cs"/>
          <w:rtl/>
          <w:lang w:bidi="fa-IR"/>
        </w:rPr>
        <w:t xml:space="preserve"> مخصص که در اینجا صبی می باشد، می تواند منفصل گفته شود، یعنی پس از شکل گیری ظهور</w:t>
      </w:r>
      <w:r>
        <w:rPr>
          <w:rStyle w:val="FootnoteReference"/>
          <w:rtl/>
          <w:lang w:bidi="fa-IR"/>
        </w:rPr>
        <w:footnoteReference w:id="23"/>
      </w:r>
      <w:r>
        <w:rPr>
          <w:rFonts w:hint="cs"/>
          <w:rtl/>
          <w:lang w:bidi="fa-IR"/>
        </w:rPr>
        <w:t>؛ می تواند متصل بیان شود، یعنی قبل از اتمام کلام. در این روایت مخصص، منفصل است زیرا پس از اتمام کلام امام، راوی از طریق سوال، منجر به تخصیص زدن امام می شود</w:t>
      </w:r>
      <w:r w:rsidR="00523F64">
        <w:rPr>
          <w:rFonts w:hint="cs"/>
          <w:rtl/>
          <w:lang w:bidi="fa-IR"/>
        </w:rPr>
        <w:t>.</w:t>
      </w:r>
    </w:p>
    <w:p w14:paraId="6675C119" w14:textId="5D1F41D0" w:rsidR="00523F64" w:rsidRDefault="00523F64" w:rsidP="00523F64">
      <w:pPr>
        <w:pStyle w:val="Heading1"/>
        <w:jc w:val="left"/>
        <w:rPr>
          <w:noProof/>
          <w:sz w:val="32"/>
          <w:szCs w:val="32"/>
          <w:rtl/>
        </w:rPr>
      </w:pPr>
      <w:bookmarkStart w:id="25" w:name="_Toc36935574"/>
      <w:r w:rsidRPr="00523F64">
        <w:rPr>
          <w:rFonts w:hint="cs"/>
          <w:noProof/>
          <w:sz w:val="32"/>
          <w:szCs w:val="32"/>
          <w:rtl/>
        </w:rPr>
        <w:t>تداخل</w:t>
      </w:r>
      <w:r w:rsidR="006018C6">
        <w:rPr>
          <w:rFonts w:hint="cs"/>
          <w:noProof/>
          <w:sz w:val="32"/>
          <w:szCs w:val="32"/>
          <w:rtl/>
        </w:rPr>
        <w:t xml:space="preserve"> </w:t>
      </w:r>
      <w:r w:rsidR="003664E1">
        <w:rPr>
          <w:rFonts w:hint="cs"/>
          <w:noProof/>
          <w:sz w:val="32"/>
          <w:szCs w:val="32"/>
          <w:rtl/>
        </w:rPr>
        <w:t>مسببات</w:t>
      </w:r>
      <w:r w:rsidRPr="00620CAC">
        <w:rPr>
          <w:noProof/>
          <w:sz w:val="32"/>
          <w:szCs w:val="32"/>
        </w:rPr>
        <w:t>:</w:t>
      </w:r>
      <w:bookmarkEnd w:id="25"/>
    </w:p>
    <w:p w14:paraId="30E5113A" w14:textId="640BF39F" w:rsidR="00BE4257" w:rsidRDefault="00BE4257" w:rsidP="00F970A0">
      <w:pPr>
        <w:pStyle w:val="NormalWeb"/>
        <w:bidi/>
        <w:rPr>
          <w:rFonts w:asciiTheme="minorHAnsi" w:eastAsiaTheme="minorHAnsi" w:hAnsiTheme="minorHAnsi" w:cs="B Badr"/>
          <w:sz w:val="22"/>
          <w:szCs w:val="28"/>
          <w:rtl/>
          <w:lang w:bidi="fa-IR"/>
        </w:rPr>
      </w:pPr>
      <w:r w:rsidRPr="00BE4257">
        <w:rPr>
          <w:rFonts w:asciiTheme="minorHAnsi" w:eastAsiaTheme="minorHAnsi" w:hAnsiTheme="minorHAnsi" w:cs="B Badr" w:hint="cs"/>
          <w:sz w:val="22"/>
          <w:szCs w:val="28"/>
          <w:rtl/>
          <w:lang w:bidi="fa-IR"/>
        </w:rPr>
        <w:t>«لو تكرر الولوغ تداخل كغيره من النجاسات المجتمعة</w:t>
      </w:r>
      <w:r>
        <w:rPr>
          <w:rFonts w:asciiTheme="minorHAnsi" w:eastAsiaTheme="minorHAnsi" w:hAnsiTheme="minorHAnsi" w:cs="B Badr" w:hint="cs"/>
          <w:sz w:val="22"/>
          <w:szCs w:val="28"/>
          <w:rtl/>
          <w:lang w:bidi="fa-IR"/>
        </w:rPr>
        <w:t>»:</w:t>
      </w:r>
    </w:p>
    <w:p w14:paraId="4369AF99" w14:textId="6752C68E" w:rsidR="003664E1" w:rsidRDefault="003664E1" w:rsidP="00BE4257">
      <w:pPr>
        <w:pStyle w:val="NormalWeb"/>
        <w:bidi/>
        <w:rPr>
          <w:rFonts w:asciiTheme="minorHAnsi" w:eastAsiaTheme="minorHAnsi" w:hAnsiTheme="minorHAnsi" w:cs="B Badr"/>
          <w:sz w:val="22"/>
          <w:szCs w:val="28"/>
          <w:rtl/>
          <w:lang w:bidi="fa-IR"/>
        </w:rPr>
      </w:pPr>
      <w:r>
        <w:rPr>
          <w:rFonts w:asciiTheme="minorHAnsi" w:eastAsiaTheme="minorHAnsi" w:hAnsiTheme="minorHAnsi" w:cs="B Badr" w:hint="cs"/>
          <w:sz w:val="22"/>
          <w:szCs w:val="28"/>
          <w:rtl/>
          <w:lang w:bidi="fa-IR"/>
        </w:rPr>
        <w:t>در تعدد ولوغ کلب، طبق قاعده ی</w:t>
      </w:r>
      <w:r w:rsidR="00BE4257">
        <w:rPr>
          <w:rFonts w:asciiTheme="minorHAnsi" w:eastAsiaTheme="minorHAnsi" w:hAnsiTheme="minorHAnsi" w:cs="B Badr" w:hint="cs"/>
          <w:sz w:val="22"/>
          <w:szCs w:val="28"/>
          <w:rtl/>
          <w:lang w:bidi="fa-IR"/>
        </w:rPr>
        <w:t xml:space="preserve"> عدم</w:t>
      </w:r>
      <w:r>
        <w:rPr>
          <w:rFonts w:asciiTheme="minorHAnsi" w:eastAsiaTheme="minorHAnsi" w:hAnsiTheme="minorHAnsi" w:cs="B Badr" w:hint="cs"/>
          <w:sz w:val="22"/>
          <w:szCs w:val="28"/>
          <w:rtl/>
          <w:lang w:bidi="fa-IR"/>
        </w:rPr>
        <w:t xml:space="preserve"> تداخل مسببات باید با هر بار ولوغ، یک بار طهارت انجام گیرد؛ یعنی اگر سبب(ولوغ) تکرار شود، مسبب(تطهیر) نیز تکرار می شود. اما طبق یک عام بالادستی، </w:t>
      </w:r>
      <w:r w:rsidRPr="003664E1">
        <w:rPr>
          <w:rFonts w:asciiTheme="minorHAnsi" w:eastAsiaTheme="minorHAnsi" w:hAnsiTheme="minorHAnsi" w:cs="B Badr"/>
          <w:sz w:val="22"/>
          <w:szCs w:val="28"/>
          <w:rtl/>
          <w:lang w:bidi="fa-IR"/>
        </w:rPr>
        <w:t>در تمامی نجاسات، اگر ده بار هم یک شیء نجس شد، با یک بار تطهیر، طاهر میشود.</w:t>
      </w:r>
      <w:r w:rsidR="00F970A0">
        <w:rPr>
          <w:rFonts w:asciiTheme="minorHAnsi" w:eastAsiaTheme="minorHAnsi" w:hAnsiTheme="minorHAnsi" w:cs="B Badr" w:hint="cs"/>
          <w:sz w:val="22"/>
          <w:szCs w:val="28"/>
          <w:rtl/>
          <w:lang w:bidi="fa-IR"/>
        </w:rPr>
        <w:t xml:space="preserve"> </w:t>
      </w:r>
      <w:r>
        <w:rPr>
          <w:rFonts w:asciiTheme="minorHAnsi" w:eastAsiaTheme="minorHAnsi" w:hAnsiTheme="minorHAnsi" w:cs="B Badr" w:hint="cs"/>
          <w:sz w:val="22"/>
          <w:szCs w:val="28"/>
          <w:rtl/>
          <w:lang w:bidi="fa-IR"/>
        </w:rPr>
        <w:t>برای درک بهتر این مطلب باید مسائلی را بیان کرد:</w:t>
      </w:r>
    </w:p>
    <w:p w14:paraId="14EB4019" w14:textId="124BA84E" w:rsidR="00B031F4" w:rsidRDefault="00CB3F49" w:rsidP="00B031F4">
      <w:pPr>
        <w:pStyle w:val="NormalWeb"/>
        <w:bidi/>
        <w:rPr>
          <w:rFonts w:asciiTheme="minorHAnsi" w:eastAsiaTheme="minorHAnsi" w:hAnsiTheme="minorHAnsi" w:cs="B Badr"/>
          <w:sz w:val="22"/>
          <w:szCs w:val="28"/>
          <w:rtl/>
          <w:lang w:bidi="fa-IR"/>
        </w:rPr>
      </w:pPr>
      <w:r>
        <w:rPr>
          <w:rFonts w:asciiTheme="minorHAnsi" w:eastAsiaTheme="minorHAnsi" w:hAnsiTheme="minorHAnsi" w:cs="B Badr" w:hint="cs"/>
          <w:sz w:val="22"/>
          <w:szCs w:val="28"/>
          <w:rtl/>
          <w:lang w:bidi="fa-IR"/>
        </w:rPr>
        <w:t xml:space="preserve">قاعده عدم تداخل اسباب یعنی </w:t>
      </w:r>
      <w:r w:rsidRPr="00CB3F49">
        <w:rPr>
          <w:rFonts w:asciiTheme="minorHAnsi" w:eastAsiaTheme="minorHAnsi" w:hAnsiTheme="minorHAnsi" w:cs="B Badr" w:hint="cs"/>
          <w:sz w:val="22"/>
          <w:szCs w:val="28"/>
          <w:rtl/>
          <w:lang w:bidi="fa-IR"/>
        </w:rPr>
        <w:t>عدم اقتضاى بيش از يك مسبّب در صورت اجتماع اسباب متعدّد تداخل اسباب، يعنى اجتماع اسباب متعدد در تأثيرگذارى بر مسبب واحد.</w:t>
      </w:r>
      <w:r w:rsidR="00B031F4">
        <w:rPr>
          <w:rFonts w:asciiTheme="minorHAnsi" w:eastAsiaTheme="minorHAnsi" w:hAnsiTheme="minorHAnsi" w:cs="B Badr" w:hint="cs"/>
          <w:sz w:val="22"/>
          <w:szCs w:val="28"/>
          <w:rtl/>
          <w:lang w:bidi="fa-IR"/>
        </w:rPr>
        <w:t xml:space="preserve"> </w:t>
      </w:r>
      <w:r w:rsidR="00B031F4" w:rsidRPr="00B031F4">
        <w:rPr>
          <w:rFonts w:asciiTheme="minorHAnsi" w:eastAsiaTheme="minorHAnsi" w:hAnsiTheme="minorHAnsi" w:cs="B Badr" w:hint="cs"/>
          <w:sz w:val="22"/>
          <w:szCs w:val="28"/>
          <w:rtl/>
          <w:lang w:bidi="fa-IR"/>
        </w:rPr>
        <w:t>در مواردى كه در جمله شرطى، شرط متعدد ولى جزا واحد است، يعنى افراد متعددى از يك يا چند نوع سبب تحقق پيدا كرده است، اين بحث مطرح مى‏شود كه آيا هريك از اين اسباب در تأثيرگذارى استقلال دارند و يك مسبب مستقل را مى‏طلبند</w:t>
      </w:r>
      <w:r w:rsidR="00B031F4">
        <w:rPr>
          <w:rFonts w:hint="cs"/>
          <w:rtl/>
          <w:lang w:bidi="fa-IR"/>
        </w:rPr>
        <w:t>.</w:t>
      </w:r>
    </w:p>
    <w:p w14:paraId="282209FB" w14:textId="297D2C02" w:rsidR="00B031F4" w:rsidRPr="00B031F4" w:rsidRDefault="00CB3F49" w:rsidP="00B031F4">
      <w:pPr>
        <w:pStyle w:val="NormalWeb"/>
        <w:bidi/>
        <w:rPr>
          <w:rFonts w:asciiTheme="minorHAnsi" w:eastAsiaTheme="minorHAnsi" w:hAnsiTheme="minorHAnsi" w:cs="B Badr"/>
          <w:sz w:val="22"/>
          <w:szCs w:val="28"/>
          <w:lang w:bidi="fa-IR"/>
        </w:rPr>
      </w:pPr>
      <w:r>
        <w:rPr>
          <w:rFonts w:asciiTheme="minorHAnsi" w:eastAsiaTheme="minorHAnsi" w:hAnsiTheme="minorHAnsi" w:cs="B Badr" w:hint="cs"/>
          <w:sz w:val="22"/>
          <w:szCs w:val="28"/>
          <w:rtl/>
          <w:lang w:bidi="fa-IR"/>
        </w:rPr>
        <w:t xml:space="preserve">قاعده عدم </w:t>
      </w:r>
      <w:r w:rsidR="003664E1">
        <w:rPr>
          <w:rFonts w:asciiTheme="minorHAnsi" w:eastAsiaTheme="minorHAnsi" w:hAnsiTheme="minorHAnsi" w:cs="B Badr" w:hint="cs"/>
          <w:sz w:val="22"/>
          <w:szCs w:val="28"/>
          <w:rtl/>
          <w:lang w:bidi="fa-IR"/>
        </w:rPr>
        <w:t>ت</w:t>
      </w:r>
      <w:r w:rsidR="00F970A0">
        <w:rPr>
          <w:rFonts w:asciiTheme="minorHAnsi" w:eastAsiaTheme="minorHAnsi" w:hAnsiTheme="minorHAnsi" w:cs="B Badr" w:hint="cs"/>
          <w:sz w:val="22"/>
          <w:szCs w:val="28"/>
          <w:rtl/>
          <w:lang w:bidi="fa-IR"/>
        </w:rPr>
        <w:t>د</w:t>
      </w:r>
      <w:r w:rsidR="003664E1">
        <w:rPr>
          <w:rFonts w:asciiTheme="minorHAnsi" w:eastAsiaTheme="minorHAnsi" w:hAnsiTheme="minorHAnsi" w:cs="B Badr" w:hint="cs"/>
          <w:sz w:val="22"/>
          <w:szCs w:val="28"/>
          <w:rtl/>
          <w:lang w:bidi="fa-IR"/>
        </w:rPr>
        <w:t xml:space="preserve">اخل مسببات یعنی </w:t>
      </w:r>
      <w:r w:rsidR="006018C6" w:rsidRPr="006018C6">
        <w:rPr>
          <w:rFonts w:asciiTheme="minorHAnsi" w:eastAsiaTheme="minorHAnsi" w:hAnsiTheme="minorHAnsi" w:cs="B Badr" w:hint="cs"/>
          <w:sz w:val="22"/>
          <w:szCs w:val="28"/>
          <w:rtl/>
          <w:lang w:bidi="fa-IR"/>
        </w:rPr>
        <w:t>عدم اقتضاى بيش از يك مسبّب در صورت اجتماع اسباب متعدّد.</w:t>
      </w:r>
      <w:r w:rsidR="00B031F4">
        <w:rPr>
          <w:rFonts w:asciiTheme="minorHAnsi" w:eastAsiaTheme="minorHAnsi" w:hAnsiTheme="minorHAnsi" w:cs="B Badr" w:hint="cs"/>
          <w:sz w:val="22"/>
          <w:szCs w:val="28"/>
          <w:rtl/>
          <w:lang w:bidi="fa-IR"/>
        </w:rPr>
        <w:t xml:space="preserve"> </w:t>
      </w:r>
      <w:r w:rsidR="00B031F4" w:rsidRPr="00B031F4">
        <w:rPr>
          <w:rFonts w:asciiTheme="minorHAnsi" w:eastAsiaTheme="minorHAnsi" w:hAnsiTheme="minorHAnsi" w:cs="B Badr" w:hint="cs"/>
          <w:sz w:val="22"/>
          <w:szCs w:val="28"/>
          <w:rtl/>
          <w:lang w:bidi="fa-IR"/>
        </w:rPr>
        <w:t>مكلفى كه ذمه او به تكاليف متعدد مشغول شده، آيا در مقام عمل، مى‏تواند به يك امتثال اكتفا كند يا بايد چند امتثال نمايد تا ذمه او آزاد شود.</w:t>
      </w:r>
    </w:p>
    <w:p w14:paraId="54A342EE" w14:textId="0A28AFC9" w:rsidR="00CF2D59" w:rsidRDefault="006018C6" w:rsidP="00B031F4">
      <w:pPr>
        <w:bidi/>
        <w:spacing w:before="100" w:beforeAutospacing="1" w:after="100" w:afterAutospacing="1" w:line="240" w:lineRule="auto"/>
        <w:jc w:val="left"/>
        <w:rPr>
          <w:rtl/>
          <w:lang w:bidi="fa-IR"/>
        </w:rPr>
      </w:pPr>
      <w:r w:rsidRPr="003664E1">
        <w:rPr>
          <w:rFonts w:hint="cs"/>
          <w:rtl/>
          <w:lang w:bidi="fa-IR"/>
        </w:rPr>
        <w:lastRenderedPageBreak/>
        <w:t xml:space="preserve"> مبحث طهارت، از مواردیست كه دليل خاص بر تداخل وجود دارد لذا اگر اسباب نقض وضو به‏طور مكرر تحقق يابد، چه از نوع واحد باشد، مثل اينكه مكلف چند بار بول كند، و چه از انواع متعدد، مثل اينكه بول و نوم و امثال آنها از مكلف صادر شود، در اين مورد چون نسبت به تداخل </w:t>
      </w:r>
      <w:r w:rsidR="00CB3F49">
        <w:rPr>
          <w:rFonts w:hint="cs"/>
          <w:rtl/>
          <w:lang w:bidi="fa-IR"/>
        </w:rPr>
        <w:t>مسببات</w:t>
      </w:r>
      <w:r w:rsidRPr="003664E1">
        <w:rPr>
          <w:rFonts w:hint="cs"/>
          <w:rtl/>
          <w:lang w:bidi="fa-IR"/>
        </w:rPr>
        <w:t xml:space="preserve"> دليل وجود دارد كه مى‏گويد: لازم نيست به تعداد ناقض‏ها وضو گرفته شود گرفتن يك وضو كافى است.</w:t>
      </w:r>
      <w:r w:rsidR="00F970A0">
        <w:rPr>
          <w:rStyle w:val="FootnoteReference"/>
          <w:rtl/>
          <w:lang w:bidi="fa-IR"/>
        </w:rPr>
        <w:footnoteReference w:id="24"/>
      </w:r>
      <w:r w:rsidR="00F970A0">
        <w:rPr>
          <w:rFonts w:hint="cs"/>
          <w:rtl/>
          <w:lang w:bidi="fa-IR"/>
        </w:rPr>
        <w:t xml:space="preserve"> در نتیجه </w:t>
      </w:r>
      <w:r w:rsidR="003664E1" w:rsidRPr="00F970A0">
        <w:rPr>
          <w:rFonts w:hint="cs"/>
          <w:rtl/>
          <w:lang w:bidi="fa-IR"/>
        </w:rPr>
        <w:t>اگر دليل خاصى بر تداخل يا عدم تداخل در موردى از اسباب و مسببات شرعى وارد شد، بر اساس آن دليل عمل مى‏كنيم. و الّا مقتضاى اصل، در اسباب، تداخل و در مسببات، عدم تداخل است؛ زيرا شك در تداخل و عدم تداخل اسباب، در واقع، شك در تكليف زايد است و در اين قبيل موارد، اصل برائت نسبت به تكليف زايد جارى مى‏شود.</w:t>
      </w:r>
      <w:r w:rsidR="00CB3F49">
        <w:rPr>
          <w:rStyle w:val="FootnoteReference"/>
          <w:rtl/>
          <w:lang w:bidi="fa-IR"/>
        </w:rPr>
        <w:footnoteReference w:id="25"/>
      </w:r>
    </w:p>
    <w:p w14:paraId="5A2E3AE2" w14:textId="5155C4C9" w:rsidR="0038700F" w:rsidRDefault="0038700F" w:rsidP="0038700F">
      <w:pPr>
        <w:pStyle w:val="Heading1"/>
        <w:jc w:val="left"/>
        <w:rPr>
          <w:noProof/>
          <w:sz w:val="32"/>
          <w:szCs w:val="32"/>
          <w:rtl/>
        </w:rPr>
      </w:pPr>
      <w:bookmarkStart w:id="26" w:name="_Toc36935575"/>
      <w:r w:rsidRPr="0038700F">
        <w:rPr>
          <w:rFonts w:hint="cs"/>
          <w:noProof/>
          <w:sz w:val="32"/>
          <w:szCs w:val="32"/>
          <w:rtl/>
        </w:rPr>
        <w:t>تسامح در ادله</w:t>
      </w:r>
      <w:r w:rsidRPr="00620CAC">
        <w:rPr>
          <w:noProof/>
          <w:sz w:val="32"/>
          <w:szCs w:val="32"/>
        </w:rPr>
        <w:t>:</w:t>
      </w:r>
      <w:bookmarkEnd w:id="26"/>
    </w:p>
    <w:p w14:paraId="1E13259D" w14:textId="3C1B7584" w:rsidR="0038700F" w:rsidRDefault="0038700F" w:rsidP="00E248C7">
      <w:pPr>
        <w:bidi/>
        <w:spacing w:after="0" w:line="240" w:lineRule="auto"/>
        <w:jc w:val="left"/>
        <w:rPr>
          <w:rFonts w:eastAsia="Times New Roman"/>
          <w:noProof/>
          <w:rtl/>
          <w:lang w:bidi="fa-IR"/>
        </w:rPr>
      </w:pPr>
      <w:r w:rsidRPr="0038700F">
        <w:rPr>
          <w:rFonts w:eastAsia="Times New Roman"/>
          <w:noProof/>
          <w:rtl/>
          <w:lang w:bidi="fa-IR"/>
        </w:rPr>
        <w:t>تسامح یعنی خبر ضعیف را معتبر می شماریم و بدان عمل می کنیم؛ یعنی اسقاط شرایط اعتبار راوی در اثبات احکام استحبابی یا کراهتی. کانّ شارع، ادله ی خبر واحد را در سنن تخصیص زده است و مطلق خبر ظنی را حد وسط قرار داده برای اثبات حکم ظاهری کراهت یا استحبا</w:t>
      </w:r>
      <w:r w:rsidR="00B031F4">
        <w:rPr>
          <w:rFonts w:eastAsia="Times New Roman" w:hint="cs"/>
          <w:noProof/>
          <w:rtl/>
          <w:lang w:bidi="fa-IR"/>
        </w:rPr>
        <w:t>ب.</w:t>
      </w:r>
      <w:r w:rsidR="00B031F4">
        <w:rPr>
          <w:rStyle w:val="FootnoteReference"/>
          <w:rFonts w:eastAsia="Times New Roman"/>
          <w:noProof/>
          <w:rtl/>
          <w:lang w:bidi="fa-IR"/>
        </w:rPr>
        <w:footnoteReference w:id="26"/>
      </w:r>
      <w:r w:rsidR="00E248C7">
        <w:rPr>
          <w:rFonts w:eastAsia="Times New Roman" w:hint="cs"/>
          <w:noProof/>
          <w:rtl/>
          <w:lang w:bidi="fa-IR"/>
        </w:rPr>
        <w:t xml:space="preserve"> </w:t>
      </w:r>
      <w:r w:rsidR="00E248C7" w:rsidRPr="00E248C7">
        <w:rPr>
          <w:rFonts w:eastAsia="Times New Roman" w:hint="cs"/>
          <w:noProof/>
          <w:rtl/>
          <w:lang w:bidi="fa-IR"/>
        </w:rPr>
        <w:t>قاعده تسامح در ادله سنن، قاعده‏اى است كه طبق آن، اگر روايت ضعيفى مانند خبر واحد غير عادل يا غير ثقه بر وجوب يا استحباب چيزى دلالت نمايد، مى‏توان آن را مستحب تلقى نمود.</w:t>
      </w:r>
      <w:r w:rsidR="00E248C7">
        <w:rPr>
          <w:rStyle w:val="FootnoteReference"/>
          <w:rFonts w:eastAsia="Times New Roman"/>
          <w:noProof/>
          <w:rtl/>
          <w:lang w:bidi="fa-IR"/>
        </w:rPr>
        <w:footnoteReference w:id="27"/>
      </w:r>
      <w:r w:rsidR="00E248C7">
        <w:rPr>
          <w:rFonts w:eastAsia="Times New Roman" w:hint="cs"/>
          <w:noProof/>
          <w:rtl/>
          <w:lang w:bidi="fa-IR"/>
        </w:rPr>
        <w:t xml:space="preserve"> لذا در مواردی مثل هفت بار غسل ولوغ سگ و همچنین غسل سه گانه در غیر اناء، به دلیل روایاتی که طبق نظر مصنف یا شارح سند ضعیفی دارند و قاعده ی تسامح در ادله ی سنن(</w:t>
      </w:r>
      <w:r w:rsidR="0042233A">
        <w:rPr>
          <w:rFonts w:eastAsia="Times New Roman" w:hint="cs"/>
          <w:noProof/>
          <w:rtl/>
          <w:lang w:bidi="fa-IR"/>
        </w:rPr>
        <w:t>استحباب و کراهت</w:t>
      </w:r>
      <w:r w:rsidR="00E248C7">
        <w:rPr>
          <w:rFonts w:eastAsia="Times New Roman" w:hint="cs"/>
          <w:noProof/>
          <w:rtl/>
          <w:lang w:bidi="fa-IR"/>
        </w:rPr>
        <w:t>)</w:t>
      </w:r>
      <w:r w:rsidR="0042233A">
        <w:rPr>
          <w:rFonts w:eastAsia="Times New Roman" w:hint="cs"/>
          <w:noProof/>
          <w:rtl/>
          <w:lang w:bidi="fa-IR"/>
        </w:rPr>
        <w:t>، حکم به استحباب می شود.</w:t>
      </w:r>
    </w:p>
    <w:p w14:paraId="7383E461" w14:textId="0A498FA0" w:rsidR="0042233A" w:rsidRPr="0042233A" w:rsidRDefault="0042233A" w:rsidP="0042233A">
      <w:pPr>
        <w:pStyle w:val="Heading1"/>
        <w:jc w:val="left"/>
        <w:rPr>
          <w:rFonts w:asciiTheme="minorHAnsi" w:hAnsiTheme="minorHAnsi"/>
          <w:noProof/>
          <w:sz w:val="32"/>
          <w:szCs w:val="32"/>
          <w:rtl/>
        </w:rPr>
      </w:pPr>
      <w:bookmarkStart w:id="27" w:name="_Toc36935576"/>
      <w:r>
        <w:rPr>
          <w:rFonts w:asciiTheme="minorHAnsi" w:hAnsiTheme="minorHAnsi" w:hint="cs"/>
          <w:noProof/>
          <w:sz w:val="32"/>
          <w:szCs w:val="32"/>
          <w:rtl/>
        </w:rPr>
        <w:t>تزاحم و تعارض ادله</w:t>
      </w:r>
      <w:r w:rsidRPr="00620CAC">
        <w:rPr>
          <w:noProof/>
          <w:sz w:val="32"/>
          <w:szCs w:val="32"/>
        </w:rPr>
        <w:t>:</w:t>
      </w:r>
      <w:bookmarkEnd w:id="27"/>
    </w:p>
    <w:p w14:paraId="3D049319" w14:textId="77777777" w:rsidR="0042233A" w:rsidRPr="0042233A" w:rsidRDefault="0042233A" w:rsidP="00CF2D59">
      <w:pPr>
        <w:pStyle w:val="NormalWeb"/>
        <w:bidi/>
        <w:spacing w:before="0" w:beforeAutospacing="0" w:after="0" w:afterAutospacing="0"/>
        <w:rPr>
          <w:rFonts w:asciiTheme="minorHAnsi" w:hAnsiTheme="minorHAnsi" w:cs="B Badr"/>
          <w:noProof/>
          <w:sz w:val="22"/>
          <w:szCs w:val="28"/>
          <w:lang w:bidi="fa-IR"/>
        </w:rPr>
      </w:pPr>
      <w:r w:rsidRPr="0042233A">
        <w:rPr>
          <w:rFonts w:asciiTheme="minorHAnsi" w:hAnsiTheme="minorHAnsi" w:cs="B Badr" w:hint="cs"/>
          <w:noProof/>
          <w:sz w:val="22"/>
          <w:szCs w:val="28"/>
          <w:rtl/>
          <w:lang w:bidi="fa-IR"/>
        </w:rPr>
        <w:t xml:space="preserve">در مثل </w:t>
      </w:r>
      <w:r w:rsidRPr="0042233A">
        <w:rPr>
          <w:rFonts w:asciiTheme="minorHAnsi" w:hAnsiTheme="minorHAnsi" w:cs="B Badr"/>
          <w:noProof/>
          <w:sz w:val="22"/>
          <w:szCs w:val="28"/>
          <w:rtl/>
          <w:lang w:bidi="fa-IR"/>
        </w:rPr>
        <w:t>دو روایت متعارض:</w:t>
      </w:r>
    </w:p>
    <w:p w14:paraId="738C089C" w14:textId="1BFBB526" w:rsidR="0042233A" w:rsidRPr="0042233A" w:rsidRDefault="0042233A" w:rsidP="00CF2D59">
      <w:pPr>
        <w:bidi/>
        <w:spacing w:after="0" w:line="240" w:lineRule="auto"/>
        <w:ind w:left="540"/>
        <w:jc w:val="both"/>
        <w:rPr>
          <w:rFonts w:eastAsia="Times New Roman"/>
          <w:noProof/>
          <w:rtl/>
          <w:lang w:bidi="fa-IR"/>
        </w:rPr>
      </w:pPr>
      <w:r w:rsidRPr="0042233A">
        <w:rPr>
          <w:rFonts w:eastAsia="Times New Roman"/>
          <w:noProof/>
          <w:rtl/>
          <w:lang w:bidi="fa-IR"/>
        </w:rPr>
        <w:t xml:space="preserve">غسل متنجس بالماء مرتین </w:t>
      </w:r>
      <w:r w:rsidR="00B031F4">
        <w:rPr>
          <w:rFonts w:eastAsia="Times New Roman" w:hint="cs"/>
          <w:noProof/>
          <w:rtl/>
          <w:lang w:bidi="fa-IR"/>
        </w:rPr>
        <w:t>مأمور به</w:t>
      </w:r>
      <w:r w:rsidR="00364F0C">
        <w:rPr>
          <w:rFonts w:eastAsia="Times New Roman" w:hint="cs"/>
          <w:noProof/>
          <w:rtl/>
          <w:lang w:bidi="fa-IR"/>
        </w:rPr>
        <w:t>.</w:t>
      </w:r>
    </w:p>
    <w:p w14:paraId="5E334367" w14:textId="429E90F1" w:rsidR="0042233A" w:rsidRPr="0042233A" w:rsidRDefault="0042233A" w:rsidP="00CF2D59">
      <w:pPr>
        <w:bidi/>
        <w:spacing w:after="0" w:line="240" w:lineRule="auto"/>
        <w:ind w:left="540"/>
        <w:jc w:val="both"/>
        <w:rPr>
          <w:rFonts w:eastAsia="Times New Roman"/>
          <w:noProof/>
          <w:rtl/>
          <w:lang w:bidi="fa-IR"/>
        </w:rPr>
      </w:pPr>
      <w:r w:rsidRPr="0042233A">
        <w:rPr>
          <w:rFonts w:eastAsia="Times New Roman"/>
          <w:noProof/>
          <w:rtl/>
          <w:lang w:bidi="fa-IR"/>
        </w:rPr>
        <w:t xml:space="preserve">غسل متنجس بالماء ثلاث مرات </w:t>
      </w:r>
      <w:r w:rsidR="00B031F4">
        <w:rPr>
          <w:rFonts w:eastAsia="Times New Roman" w:hint="cs"/>
          <w:noProof/>
          <w:rtl/>
          <w:lang w:bidi="fa-IR"/>
        </w:rPr>
        <w:t>مأمور به</w:t>
      </w:r>
      <w:r w:rsidR="00364F0C">
        <w:rPr>
          <w:rFonts w:eastAsia="Times New Roman" w:hint="cs"/>
          <w:noProof/>
          <w:rtl/>
          <w:lang w:bidi="fa-IR"/>
        </w:rPr>
        <w:t>.</w:t>
      </w:r>
    </w:p>
    <w:p w14:paraId="4205CC85" w14:textId="2DD43BF3" w:rsidR="0042233A" w:rsidRDefault="0042233A" w:rsidP="007A627D">
      <w:pPr>
        <w:bidi/>
        <w:spacing w:after="0" w:line="240" w:lineRule="auto"/>
        <w:ind w:firstLine="540"/>
        <w:jc w:val="both"/>
        <w:rPr>
          <w:rFonts w:eastAsia="Times New Roman"/>
          <w:noProof/>
          <w:rtl/>
          <w:lang w:bidi="fa-IR"/>
        </w:rPr>
      </w:pPr>
      <w:r w:rsidRPr="0042233A">
        <w:rPr>
          <w:rFonts w:eastAsia="Times New Roman"/>
          <w:noProof/>
          <w:rtl/>
          <w:lang w:bidi="fa-IR"/>
        </w:rPr>
        <w:lastRenderedPageBreak/>
        <w:t>در</w:t>
      </w:r>
      <w:r>
        <w:rPr>
          <w:rFonts w:eastAsia="Times New Roman" w:hint="cs"/>
          <w:noProof/>
          <w:rtl/>
          <w:lang w:bidi="fa-IR"/>
        </w:rPr>
        <w:t xml:space="preserve"> ابتدا،</w:t>
      </w:r>
      <w:r w:rsidR="00364F0C">
        <w:rPr>
          <w:rFonts w:eastAsia="Times New Roman" w:hint="cs"/>
          <w:noProof/>
          <w:rtl/>
          <w:lang w:bidi="fa-IR"/>
        </w:rPr>
        <w:t xml:space="preserve"> بنا بر قاعده ی</w:t>
      </w:r>
      <w:r w:rsidR="00364F0C" w:rsidRPr="00364F0C">
        <w:rPr>
          <w:rFonts w:eastAsia="Times New Roman" w:hint="cs"/>
          <w:noProof/>
          <w:rtl/>
          <w:lang w:bidi="fa-IR"/>
        </w:rPr>
        <w:t xml:space="preserve"> </w:t>
      </w:r>
      <w:r w:rsidR="00364F0C">
        <w:rPr>
          <w:rFonts w:eastAsia="Times New Roman" w:hint="cs"/>
          <w:noProof/>
          <w:rtl/>
          <w:lang w:bidi="fa-IR"/>
        </w:rPr>
        <w:t>«</w:t>
      </w:r>
      <w:r w:rsidR="00364F0C" w:rsidRPr="00364F0C">
        <w:rPr>
          <w:rFonts w:eastAsia="Times New Roman"/>
          <w:noProof/>
          <w:rtl/>
          <w:lang w:bidi="fa-IR"/>
        </w:rPr>
        <w:t>الجمع مهما امکن اولی من الطرح</w:t>
      </w:r>
      <w:r w:rsidR="00364F0C">
        <w:rPr>
          <w:rFonts w:eastAsia="Times New Roman" w:hint="cs"/>
          <w:noProof/>
          <w:rtl/>
          <w:lang w:bidi="fa-IR"/>
        </w:rPr>
        <w:t>»؛</w:t>
      </w:r>
      <w:r>
        <w:rPr>
          <w:rFonts w:eastAsia="Times New Roman" w:hint="cs"/>
          <w:noProof/>
          <w:rtl/>
          <w:lang w:bidi="fa-IR"/>
        </w:rPr>
        <w:t xml:space="preserve"> </w:t>
      </w:r>
      <w:r w:rsidRPr="0042233A">
        <w:rPr>
          <w:rFonts w:eastAsia="Times New Roman"/>
          <w:noProof/>
          <w:rtl/>
          <w:lang w:bidi="fa-IR"/>
        </w:rPr>
        <w:t>اگر</w:t>
      </w:r>
      <w:r w:rsidR="00364F0C" w:rsidRPr="00364F0C">
        <w:rPr>
          <w:rFonts w:eastAsia="Times New Roman"/>
          <w:noProof/>
          <w:rtl/>
          <w:lang w:bidi="fa-IR"/>
        </w:rPr>
        <w:t xml:space="preserve"> </w:t>
      </w:r>
      <w:r w:rsidR="00364F0C" w:rsidRPr="0042233A">
        <w:rPr>
          <w:rFonts w:eastAsia="Times New Roman"/>
          <w:noProof/>
          <w:rtl/>
          <w:lang w:bidi="fa-IR"/>
        </w:rPr>
        <w:t>جمع عرفی ممکن بود، باید جمع کرد.</w:t>
      </w:r>
      <w:r w:rsidR="00364F0C">
        <w:rPr>
          <w:rFonts w:eastAsia="Times New Roman" w:hint="cs"/>
          <w:noProof/>
          <w:rtl/>
          <w:lang w:bidi="fa-IR"/>
        </w:rPr>
        <w:t xml:space="preserve"> لکن اگر قابل جمع نبود با عرضه به مرجحات،</w:t>
      </w:r>
      <w:r w:rsidRPr="0042233A">
        <w:rPr>
          <w:rFonts w:eastAsia="Times New Roman"/>
          <w:noProof/>
          <w:rtl/>
          <w:lang w:bidi="fa-IR"/>
        </w:rPr>
        <w:t xml:space="preserve"> ارجح را اخذ میکنیم</w:t>
      </w:r>
      <w:r w:rsidR="00364F0C">
        <w:rPr>
          <w:rFonts w:eastAsia="Times New Roman" w:hint="cs"/>
          <w:noProof/>
          <w:rtl/>
          <w:lang w:bidi="fa-IR"/>
        </w:rPr>
        <w:t>.</w:t>
      </w:r>
      <w:r>
        <w:rPr>
          <w:rStyle w:val="FootnoteReference"/>
          <w:rFonts w:eastAsia="Times New Roman"/>
          <w:noProof/>
          <w:rtl/>
          <w:lang w:bidi="fa-IR"/>
        </w:rPr>
        <w:footnoteReference w:id="28"/>
      </w:r>
      <w:r w:rsidRPr="0042233A">
        <w:rPr>
          <w:rFonts w:eastAsia="Times New Roman"/>
          <w:noProof/>
          <w:rtl/>
          <w:lang w:bidi="fa-IR"/>
        </w:rPr>
        <w:t xml:space="preserve"> اگر</w:t>
      </w:r>
      <w:r w:rsidR="00364F0C">
        <w:rPr>
          <w:rFonts w:eastAsia="Times New Roman" w:hint="cs"/>
          <w:noProof/>
          <w:rtl/>
          <w:lang w:bidi="fa-IR"/>
        </w:rPr>
        <w:t xml:space="preserve"> ترجیحی بین دو روایت</w:t>
      </w:r>
      <w:r w:rsidRPr="0042233A">
        <w:rPr>
          <w:rFonts w:eastAsia="Times New Roman"/>
          <w:noProof/>
          <w:rtl/>
          <w:lang w:bidi="fa-IR"/>
        </w:rPr>
        <w:t xml:space="preserve"> نبود، هر دو طرح میشوند.</w:t>
      </w:r>
    </w:p>
    <w:p w14:paraId="5297BD87" w14:textId="48A3E3F5" w:rsidR="00B031F4" w:rsidRPr="007A627D" w:rsidRDefault="00364F0C" w:rsidP="007A627D">
      <w:pPr>
        <w:bidi/>
        <w:spacing w:after="0" w:line="240" w:lineRule="auto"/>
        <w:ind w:firstLine="540"/>
        <w:jc w:val="both"/>
        <w:rPr>
          <w:rFonts w:eastAsia="Times New Roman"/>
          <w:noProof/>
          <w:rtl/>
          <w:lang w:bidi="fa-IR"/>
        </w:rPr>
      </w:pPr>
      <w:r>
        <w:rPr>
          <w:rFonts w:eastAsia="Times New Roman" w:hint="cs"/>
          <w:noProof/>
          <w:rtl/>
          <w:lang w:bidi="fa-IR"/>
        </w:rPr>
        <w:t xml:space="preserve">جمع عرفی یا در ناحیه موضوع اتفاق می افتد، یا در ناحیه حکم؛ </w:t>
      </w:r>
      <w:r w:rsidRPr="00364F0C">
        <w:rPr>
          <w:rFonts w:eastAsia="Times New Roman" w:hint="cs"/>
          <w:noProof/>
          <w:rtl/>
          <w:lang w:bidi="fa-IR"/>
        </w:rPr>
        <w:t>رفع تنافى در ناحيه احكام موضوعات، در ادلّه متعارض جمع حكمى، مقابل جمع موضوعى و به معناى ايجاد سازگارى ميان ادله متعارض با موضوع واحد، از طريق رفع تنافى ميان احكام آنها مى‏باشد. رتبه جمع حكمى، از جمع موضوعى مؤخر است؛ يعنى تا وقتى رفع تنافى از طريق جمع موضوعى ممكن است، نوبت به جمع حكمى نمى‏رسد، زيرا موضوع به منزله علت براى حكم است.</w:t>
      </w:r>
      <w:r>
        <w:rPr>
          <w:rStyle w:val="FootnoteReference"/>
          <w:rFonts w:eastAsia="Times New Roman"/>
          <w:noProof/>
          <w:rtl/>
          <w:lang w:bidi="fa-IR"/>
        </w:rPr>
        <w:footnoteReference w:id="29"/>
      </w:r>
      <w:r w:rsidR="007A627D">
        <w:rPr>
          <w:rFonts w:eastAsia="Times New Roman" w:hint="cs"/>
          <w:noProof/>
          <w:rtl/>
          <w:lang w:bidi="fa-IR"/>
        </w:rPr>
        <w:t xml:space="preserve"> </w:t>
      </w:r>
      <w:r>
        <w:rPr>
          <w:rFonts w:eastAsia="Times New Roman" w:hint="cs"/>
          <w:noProof/>
          <w:rtl/>
          <w:lang w:bidi="fa-IR"/>
        </w:rPr>
        <w:t>بنابراین در دو روایت مطرح شده، طبق جمع موضوعی: «ثلاث در اناء و مرتین در غیر اناء»</w:t>
      </w:r>
      <w:r w:rsidR="001B0A24">
        <w:rPr>
          <w:rFonts w:eastAsia="Times New Roman" w:hint="cs"/>
          <w:noProof/>
          <w:rtl/>
          <w:lang w:bidi="fa-IR"/>
        </w:rPr>
        <w:t xml:space="preserve"> جمع شده</w:t>
      </w:r>
      <w:r>
        <w:rPr>
          <w:rFonts w:eastAsia="Times New Roman" w:hint="cs"/>
          <w:noProof/>
          <w:rtl/>
          <w:lang w:bidi="fa-IR"/>
        </w:rPr>
        <w:t xml:space="preserve"> </w:t>
      </w:r>
      <w:r w:rsidR="001B0A24">
        <w:rPr>
          <w:rFonts w:eastAsia="Times New Roman" w:hint="cs"/>
          <w:noProof/>
          <w:rtl/>
          <w:lang w:bidi="fa-IR"/>
        </w:rPr>
        <w:t>و طبق جمع حکمی: «استحباب ثلاث و وجوب مرتین».</w:t>
      </w:r>
    </w:p>
    <w:p w14:paraId="67413226" w14:textId="20B5AB92" w:rsidR="00B031F4" w:rsidRDefault="00B031F4" w:rsidP="007A627D">
      <w:pPr>
        <w:bidi/>
        <w:spacing w:after="0" w:line="240" w:lineRule="auto"/>
        <w:ind w:firstLine="284"/>
        <w:jc w:val="both"/>
        <w:rPr>
          <w:rFonts w:eastAsia="B Badr"/>
          <w:b/>
          <w:bCs/>
          <w:noProof/>
          <w:color w:val="000000" w:themeColor="text1"/>
          <w:sz w:val="32"/>
          <w:szCs w:val="32"/>
          <w:rtl/>
          <w:lang w:bidi="fa-IR"/>
        </w:rPr>
      </w:pPr>
      <w:r>
        <w:rPr>
          <w:rFonts w:hint="cs"/>
          <w:noProof/>
          <w:sz w:val="32"/>
          <w:szCs w:val="32"/>
          <w:rtl/>
        </w:rPr>
        <w:t xml:space="preserve">البته ممکن است حکم به استحباب ثلاث مرات، به خاطر جمع عرفی نباشد؛ بلکه روایات ثلاث مرات </w:t>
      </w:r>
      <w:r w:rsidR="00BE14F3">
        <w:rPr>
          <w:rFonts w:hint="cs"/>
          <w:noProof/>
          <w:sz w:val="32"/>
          <w:szCs w:val="32"/>
          <w:rtl/>
        </w:rPr>
        <w:t>از نظر محقق ضعیف بوده و از باب تسامح در ادله سنن، حکم به استحباب شده باشد.</w:t>
      </w:r>
      <w:r>
        <w:rPr>
          <w:noProof/>
          <w:sz w:val="32"/>
          <w:szCs w:val="32"/>
          <w:rtl/>
        </w:rPr>
        <w:br w:type="page"/>
      </w:r>
    </w:p>
    <w:p w14:paraId="3A4913BC" w14:textId="1BECD201" w:rsidR="00636064" w:rsidRPr="00620CAC" w:rsidRDefault="00636064" w:rsidP="00636064">
      <w:pPr>
        <w:pStyle w:val="Heading1"/>
        <w:jc w:val="left"/>
        <w:rPr>
          <w:noProof/>
          <w:sz w:val="32"/>
          <w:szCs w:val="32"/>
        </w:rPr>
      </w:pPr>
      <w:bookmarkStart w:id="28" w:name="_Toc36935577"/>
      <w:r w:rsidRPr="00620CAC">
        <w:rPr>
          <w:rFonts w:asciiTheme="minorHAnsi" w:hAnsiTheme="minorHAnsi" w:hint="cs"/>
          <w:noProof/>
          <w:sz w:val="32"/>
          <w:szCs w:val="32"/>
          <w:rtl/>
        </w:rPr>
        <w:lastRenderedPageBreak/>
        <w:t>منابع</w:t>
      </w:r>
      <w:r w:rsidRPr="00620CAC">
        <w:rPr>
          <w:noProof/>
          <w:sz w:val="32"/>
          <w:szCs w:val="32"/>
        </w:rPr>
        <w:t>:</w:t>
      </w:r>
      <w:bookmarkEnd w:id="28"/>
    </w:p>
    <w:p w14:paraId="007B67BA" w14:textId="72EAF1A1" w:rsidR="00BE14F3" w:rsidRDefault="00BE14F3" w:rsidP="007C6532">
      <w:pPr>
        <w:bidi/>
        <w:jc w:val="left"/>
        <w:rPr>
          <w:noProof/>
          <w:rtl/>
        </w:rPr>
      </w:pPr>
      <w:r w:rsidRPr="00620CAC">
        <w:rPr>
          <w:noProof/>
          <w:rtl/>
        </w:rPr>
        <w:t>قرآن کر</w:t>
      </w:r>
      <w:r w:rsidRPr="00620CAC">
        <w:rPr>
          <w:rFonts w:hint="cs"/>
          <w:noProof/>
          <w:rtl/>
        </w:rPr>
        <w:t>ی</w:t>
      </w:r>
      <w:r w:rsidRPr="00620CAC">
        <w:rPr>
          <w:rFonts w:hint="eastAsia"/>
          <w:noProof/>
          <w:rtl/>
        </w:rPr>
        <w:t>م</w:t>
      </w:r>
    </w:p>
    <w:p w14:paraId="6907CEBD" w14:textId="21DF6762" w:rsidR="00F76C04" w:rsidRPr="00620CAC" w:rsidRDefault="00F76C04" w:rsidP="00BE14F3">
      <w:pPr>
        <w:bidi/>
        <w:jc w:val="left"/>
        <w:rPr>
          <w:noProof/>
          <w:rtl/>
        </w:rPr>
      </w:pPr>
      <w:r w:rsidRPr="00620CAC">
        <w:rPr>
          <w:noProof/>
          <w:rtl/>
        </w:rPr>
        <w:t>1-</w:t>
      </w:r>
      <w:r w:rsidR="00BE14F3" w:rsidRPr="00BE14F3">
        <w:rPr>
          <w:rtl/>
        </w:rPr>
        <w:t xml:space="preserve"> </w:t>
      </w:r>
      <w:r w:rsidR="00BE14F3" w:rsidRPr="00CF2D59">
        <w:rPr>
          <w:rtl/>
        </w:rPr>
        <w:t>مظفر، محمد رضا، أصول الفقه ( طبع انتشارات اسلامى ) - قم، چاپ: پنجم، 1430 ق</w:t>
      </w:r>
      <w:r w:rsidR="00BE14F3">
        <w:rPr>
          <w:rFonts w:hint="cs"/>
          <w:rtl/>
        </w:rPr>
        <w:t>.</w:t>
      </w:r>
    </w:p>
    <w:p w14:paraId="6B930784" w14:textId="72201E95" w:rsidR="007C6532" w:rsidRPr="00620CAC" w:rsidRDefault="007C6532" w:rsidP="007C6532">
      <w:pPr>
        <w:bidi/>
        <w:jc w:val="left"/>
        <w:rPr>
          <w:noProof/>
          <w:rtl/>
        </w:rPr>
      </w:pPr>
      <w:r w:rsidRPr="00620CAC">
        <w:rPr>
          <w:rFonts w:ascii="Noor_Lotus" w:hAnsi="Noor_Lotus" w:hint="cs"/>
          <w:color w:val="000000"/>
          <w:sz w:val="28"/>
          <w:rtl/>
          <w:lang w:bidi="fa-IR"/>
        </w:rPr>
        <w:t>2-</w:t>
      </w:r>
      <w:r w:rsidR="00CF2D59" w:rsidRPr="00243A08">
        <w:rPr>
          <w:rtl/>
        </w:rPr>
        <w:t>سبحانى تبريزى/جعفر/ الموجز في أصول الفقه / موسسه الامام الصادق</w:t>
      </w:r>
      <w:r w:rsidR="00CF2D59" w:rsidRPr="00243A08">
        <w:rPr>
          <w:rFonts w:hint="cs"/>
          <w:rtl/>
        </w:rPr>
        <w:t>(</w:t>
      </w:r>
      <w:r w:rsidR="00CF2D59" w:rsidRPr="00243A08">
        <w:rPr>
          <w:rtl/>
        </w:rPr>
        <w:t xml:space="preserve"> ع </w:t>
      </w:r>
      <w:r w:rsidR="00CF2D59" w:rsidRPr="00243A08">
        <w:rPr>
          <w:rFonts w:hint="cs"/>
          <w:rtl/>
        </w:rPr>
        <w:t>)</w:t>
      </w:r>
      <w:r w:rsidR="00CF2D59" w:rsidRPr="00243A08">
        <w:rPr>
          <w:rtl/>
        </w:rPr>
        <w:t xml:space="preserve"> / چاپ: چهاردهم / 1387ش / ايران. قم</w:t>
      </w:r>
      <w:r w:rsidR="00CF2D59">
        <w:rPr>
          <w:rFonts w:hint="cs"/>
          <w:noProof/>
          <w:rtl/>
        </w:rPr>
        <w:t>.</w:t>
      </w:r>
    </w:p>
    <w:p w14:paraId="02945183" w14:textId="47B310D2" w:rsidR="007C6532" w:rsidRPr="00620CAC" w:rsidRDefault="00F76C04" w:rsidP="00CF2D59">
      <w:pPr>
        <w:bidi/>
        <w:jc w:val="left"/>
        <w:rPr>
          <w:rFonts w:ascii="Noor_Lotus" w:hAnsi="Noor_Lotus"/>
          <w:color w:val="000000"/>
          <w:sz w:val="28"/>
          <w:rtl/>
        </w:rPr>
      </w:pPr>
      <w:r w:rsidRPr="00620CAC">
        <w:rPr>
          <w:noProof/>
          <w:rtl/>
        </w:rPr>
        <w:t xml:space="preserve"> </w:t>
      </w:r>
      <w:r w:rsidR="00CF2D59">
        <w:rPr>
          <w:rFonts w:ascii="Noor_Lotus" w:hAnsi="Noor_Lotus" w:hint="cs"/>
          <w:color w:val="000000"/>
          <w:sz w:val="28"/>
          <w:rtl/>
        </w:rPr>
        <w:t>3</w:t>
      </w:r>
      <w:r w:rsidR="007C6532" w:rsidRPr="00620CAC">
        <w:rPr>
          <w:rFonts w:ascii="Noor_Lotus" w:hAnsi="Noor_Lotus" w:hint="cs"/>
          <w:color w:val="000000"/>
          <w:sz w:val="28"/>
          <w:rtl/>
        </w:rPr>
        <w:t>-</w:t>
      </w:r>
      <w:r w:rsidR="00CF2D59" w:rsidRPr="00CF2D59">
        <w:rPr>
          <w:rFonts w:ascii="B Badr" w:hAnsi="B Badr"/>
          <w:rtl/>
          <w:lang w:bidi="fa-IR"/>
        </w:rPr>
        <w:t xml:space="preserve"> </w:t>
      </w:r>
      <w:r w:rsidR="00CF2D59" w:rsidRPr="0042233A">
        <w:rPr>
          <w:rFonts w:ascii="B Badr" w:hAnsi="B Badr"/>
          <w:rtl/>
          <w:lang w:bidi="fa-IR"/>
        </w:rPr>
        <w:t>مركز اطلاعات و مدارك اسلامى</w:t>
      </w:r>
      <w:r w:rsidR="00CF2D59" w:rsidRPr="0042233A">
        <w:rPr>
          <w:rFonts w:ascii="B Badr" w:hAnsi="B Badr" w:hint="cs"/>
          <w:rtl/>
        </w:rPr>
        <w:t>/</w:t>
      </w:r>
      <w:r w:rsidR="00CF2D59" w:rsidRPr="0042233A">
        <w:rPr>
          <w:rFonts w:ascii="B Badr" w:hAnsi="B Badr"/>
          <w:rtl/>
          <w:lang w:bidi="fa-IR"/>
        </w:rPr>
        <w:t xml:space="preserve"> فرهنگ نامه اصول فقه </w:t>
      </w:r>
      <w:r w:rsidR="00CF2D59" w:rsidRPr="00364F0C">
        <w:rPr>
          <w:rFonts w:ascii="Arial" w:hAnsi="Arial" w:cs="Arial" w:hint="cs"/>
          <w:rtl/>
          <w:lang w:bidi="fa-IR"/>
        </w:rPr>
        <w:t>–</w:t>
      </w:r>
      <w:r w:rsidR="00CF2D59" w:rsidRPr="0042233A">
        <w:rPr>
          <w:rFonts w:ascii="B Badr" w:hAnsi="B Badr"/>
          <w:rtl/>
          <w:lang w:bidi="fa-IR"/>
        </w:rPr>
        <w:t xml:space="preserve"> قم</w:t>
      </w:r>
      <w:r w:rsidR="00CF2D59" w:rsidRPr="0042233A">
        <w:rPr>
          <w:rFonts w:ascii="B Badr" w:hAnsi="B Badr" w:hint="cs"/>
          <w:rtl/>
        </w:rPr>
        <w:t>/</w:t>
      </w:r>
      <w:r w:rsidR="00CF2D59" w:rsidRPr="0042233A">
        <w:rPr>
          <w:rFonts w:ascii="B Badr" w:hAnsi="B Badr"/>
          <w:rtl/>
          <w:lang w:bidi="fa-IR"/>
        </w:rPr>
        <w:t xml:space="preserve"> چاپ: اول، 1389 ش</w:t>
      </w:r>
      <w:r w:rsidR="00CF2D59">
        <w:rPr>
          <w:rFonts w:ascii="B Badr" w:hAnsi="B Badr" w:hint="cs"/>
          <w:rtl/>
          <w:lang w:bidi="fa-IR"/>
        </w:rPr>
        <w:t>.</w:t>
      </w:r>
    </w:p>
    <w:p w14:paraId="0F07BA20" w14:textId="65EA8179" w:rsidR="00F76C04" w:rsidRPr="00620CAC" w:rsidRDefault="007C6532" w:rsidP="007C6532">
      <w:pPr>
        <w:bidi/>
        <w:jc w:val="left"/>
        <w:rPr>
          <w:rFonts w:ascii="Noor_Lotus" w:hAnsi="Noor_Lotus"/>
          <w:color w:val="000000"/>
          <w:sz w:val="28"/>
          <w:rtl/>
        </w:rPr>
      </w:pPr>
      <w:r w:rsidRPr="00620CAC">
        <w:rPr>
          <w:rFonts w:hint="cs"/>
          <w:noProof/>
          <w:rtl/>
        </w:rPr>
        <w:t>4</w:t>
      </w:r>
      <w:r w:rsidR="00F76C04" w:rsidRPr="00620CAC">
        <w:rPr>
          <w:noProof/>
          <w:rtl/>
        </w:rPr>
        <w:t>-</w:t>
      </w:r>
      <w:r w:rsidRPr="00620CAC">
        <w:rPr>
          <w:rFonts w:ascii="Noor_Lotus" w:hAnsi="Noor_Lotus" w:hint="cs"/>
          <w:color w:val="000000"/>
          <w:sz w:val="28"/>
          <w:rtl/>
          <w:lang w:bidi="fa-IR"/>
        </w:rPr>
        <w:t xml:space="preserve"> </w:t>
      </w:r>
      <w:r w:rsidR="00CF2D59" w:rsidRPr="00620CAC">
        <w:rPr>
          <w:rFonts w:hint="cs"/>
          <w:rtl/>
        </w:rPr>
        <w:t>العبدی/ محمد حسین/ الاساس فی اصول الفقه/ الادارة العلیا للحوزات العلمیة/ چاپ دوم/1398ش/ ایران.قم</w:t>
      </w:r>
      <w:r w:rsidR="00CF2D59">
        <w:rPr>
          <w:rFonts w:hint="cs"/>
          <w:rtl/>
        </w:rPr>
        <w:t>.</w:t>
      </w:r>
    </w:p>
    <w:p w14:paraId="367C258F" w14:textId="26B1F330" w:rsidR="00F76C04" w:rsidRPr="00620CAC" w:rsidRDefault="007C6532" w:rsidP="007C6532">
      <w:pPr>
        <w:bidi/>
        <w:jc w:val="left"/>
        <w:rPr>
          <w:noProof/>
          <w:rtl/>
        </w:rPr>
      </w:pPr>
      <w:r w:rsidRPr="00620CAC">
        <w:rPr>
          <w:rFonts w:hint="cs"/>
          <w:noProof/>
          <w:rtl/>
        </w:rPr>
        <w:t>5-</w:t>
      </w:r>
      <w:r w:rsidR="00CF2D59">
        <w:rPr>
          <w:rtl/>
        </w:rPr>
        <w:t xml:space="preserve"> </w:t>
      </w:r>
      <w:r w:rsidR="00CF2D59">
        <w:rPr>
          <w:color w:val="000000"/>
          <w:rtl/>
        </w:rPr>
        <w:t>شيخ حر عاملى، محمد بن حسن، وسائل الشيعة - قم، چاپ: اول، 1409 ق</w:t>
      </w:r>
      <w:r w:rsidR="00CF2D59">
        <w:rPr>
          <w:rFonts w:hint="cs"/>
          <w:color w:val="000000"/>
          <w:rtl/>
        </w:rPr>
        <w:t>.</w:t>
      </w:r>
    </w:p>
    <w:p w14:paraId="53B9B7D0" w14:textId="47EF90B1" w:rsidR="007C6532" w:rsidRPr="00620CAC" w:rsidRDefault="007C6532" w:rsidP="007C6532">
      <w:pPr>
        <w:bidi/>
        <w:jc w:val="left"/>
        <w:rPr>
          <w:noProof/>
        </w:rPr>
      </w:pPr>
      <w:r w:rsidRPr="00620CAC">
        <w:rPr>
          <w:rFonts w:hint="cs"/>
          <w:noProof/>
          <w:rtl/>
        </w:rPr>
        <w:t>6-</w:t>
      </w:r>
      <w:r w:rsidR="00CF2D59" w:rsidRPr="00CF2D59">
        <w:rPr>
          <w:rFonts w:hint="cs"/>
          <w:rtl/>
        </w:rPr>
        <w:t xml:space="preserve"> </w:t>
      </w:r>
      <w:r w:rsidR="00CF2D59">
        <w:rPr>
          <w:rFonts w:hint="cs"/>
          <w:rtl/>
        </w:rPr>
        <w:t>نراقی، مولی ا</w:t>
      </w:r>
      <w:r w:rsidR="00CF2D59" w:rsidRPr="00636064">
        <w:rPr>
          <w:rFonts w:hint="cs"/>
          <w:rtl/>
        </w:rPr>
        <w:t>حمد بن محمد مهدى، الحاشية على الروضة البهية (للنراقي)، دفتر انتشارات اسلامى، قم - ايران، اول، 1425 ه‍ ق</w:t>
      </w:r>
      <w:r w:rsidR="00CF2D59">
        <w:rPr>
          <w:rFonts w:hint="cs"/>
          <w:rtl/>
        </w:rPr>
        <w:t>.</w:t>
      </w:r>
    </w:p>
    <w:p w14:paraId="16CD90BD" w14:textId="62A8B619" w:rsidR="00F76C04" w:rsidRPr="00CF2D59" w:rsidRDefault="007C6532" w:rsidP="007C6532">
      <w:pPr>
        <w:pStyle w:val="NormalWeb"/>
        <w:bidi/>
        <w:ind w:firstLine="0"/>
        <w:jc w:val="left"/>
        <w:rPr>
          <w:rFonts w:asciiTheme="minorHAnsi" w:eastAsiaTheme="minorHAnsi" w:hAnsiTheme="minorHAnsi" w:cs="B Badr"/>
          <w:sz w:val="22"/>
          <w:szCs w:val="28"/>
          <w:rtl/>
        </w:rPr>
      </w:pPr>
      <w:r w:rsidRPr="00620CAC">
        <w:rPr>
          <w:rFonts w:cs="B Badr" w:hint="cs"/>
          <w:noProof/>
          <w:rtl/>
        </w:rPr>
        <w:t>7-</w:t>
      </w:r>
      <w:r w:rsidR="00CF2D59">
        <w:rPr>
          <w:rtl/>
        </w:rPr>
        <w:t xml:space="preserve"> </w:t>
      </w:r>
      <w:r w:rsidR="00CF2D59" w:rsidRPr="00CF2D59">
        <w:rPr>
          <w:rFonts w:asciiTheme="minorHAnsi" w:eastAsiaTheme="minorHAnsi" w:hAnsiTheme="minorHAnsi" w:cs="B Badr"/>
          <w:sz w:val="22"/>
          <w:szCs w:val="28"/>
          <w:rtl/>
        </w:rPr>
        <w:t>ملكى اصفهانى، مجتبى، فرهنگ اصطلاحات اصول - قم، چاپ: اول، 1379 ش</w:t>
      </w:r>
      <w:r w:rsidR="00CF2D59" w:rsidRPr="00CF2D59">
        <w:rPr>
          <w:rFonts w:asciiTheme="minorHAnsi" w:eastAsiaTheme="minorHAnsi" w:hAnsiTheme="minorHAnsi" w:cs="B Badr" w:hint="cs"/>
          <w:sz w:val="22"/>
          <w:szCs w:val="28"/>
          <w:rtl/>
        </w:rPr>
        <w:t>.</w:t>
      </w:r>
    </w:p>
    <w:p w14:paraId="673664E5" w14:textId="16EFC4F6" w:rsidR="00A13DA1" w:rsidRPr="00CF2D59" w:rsidRDefault="00A13DA1" w:rsidP="00CF2D59">
      <w:pPr>
        <w:pStyle w:val="NormalWeb"/>
        <w:bidi/>
        <w:ind w:firstLine="0"/>
        <w:jc w:val="left"/>
        <w:rPr>
          <w:rFonts w:asciiTheme="minorHAnsi" w:eastAsiaTheme="minorHAnsi" w:hAnsiTheme="minorHAnsi" w:cs="B Badr"/>
          <w:sz w:val="22"/>
          <w:szCs w:val="28"/>
          <w:rtl/>
        </w:rPr>
      </w:pPr>
      <w:r w:rsidRPr="00CF2D59">
        <w:rPr>
          <w:rFonts w:asciiTheme="minorHAnsi" w:eastAsiaTheme="minorHAnsi" w:hAnsiTheme="minorHAnsi" w:cs="B Badr" w:hint="cs"/>
          <w:sz w:val="22"/>
          <w:szCs w:val="28"/>
          <w:rtl/>
        </w:rPr>
        <w:t xml:space="preserve">8- </w:t>
      </w:r>
      <w:r w:rsidR="00CF2D59" w:rsidRPr="00CF2D59">
        <w:rPr>
          <w:rFonts w:asciiTheme="minorHAnsi" w:eastAsiaTheme="minorHAnsi" w:hAnsiTheme="minorHAnsi" w:cs="B Badr"/>
          <w:sz w:val="22"/>
          <w:szCs w:val="28"/>
          <w:rtl/>
        </w:rPr>
        <w:t>كلينى، محمد بن يعقوب، الكافي (ط - الإسلامية) - تهران، چاپ: چهارم، 1407 ق</w:t>
      </w:r>
      <w:r w:rsidR="00CF2D59" w:rsidRPr="00CF2D59">
        <w:rPr>
          <w:rFonts w:asciiTheme="minorHAnsi" w:eastAsiaTheme="minorHAnsi" w:hAnsiTheme="minorHAnsi" w:cs="B Badr" w:hint="cs"/>
          <w:sz w:val="22"/>
          <w:szCs w:val="28"/>
          <w:rtl/>
        </w:rPr>
        <w:t>.</w:t>
      </w:r>
    </w:p>
    <w:p w14:paraId="2CC994E9" w14:textId="1DB00F51" w:rsidR="007C6532" w:rsidRPr="00CF2D59" w:rsidRDefault="00A13DA1" w:rsidP="00CF2D59">
      <w:pPr>
        <w:pStyle w:val="NormalWeb"/>
        <w:bidi/>
        <w:ind w:firstLine="0"/>
        <w:rPr>
          <w:rFonts w:asciiTheme="minorHAnsi" w:eastAsiaTheme="minorHAnsi" w:hAnsiTheme="minorHAnsi" w:cs="B Badr"/>
          <w:sz w:val="22"/>
          <w:szCs w:val="28"/>
          <w:rtl/>
        </w:rPr>
      </w:pPr>
      <w:r w:rsidRPr="00CF2D59">
        <w:rPr>
          <w:rFonts w:asciiTheme="minorHAnsi" w:eastAsiaTheme="minorHAnsi" w:hAnsiTheme="minorHAnsi" w:cs="B Badr" w:hint="cs"/>
          <w:sz w:val="22"/>
          <w:szCs w:val="28"/>
          <w:rtl/>
        </w:rPr>
        <w:t>9</w:t>
      </w:r>
      <w:r w:rsidR="007C6532" w:rsidRPr="00CF2D59">
        <w:rPr>
          <w:rFonts w:asciiTheme="minorHAnsi" w:eastAsiaTheme="minorHAnsi" w:hAnsiTheme="minorHAnsi" w:cs="B Badr" w:hint="cs"/>
          <w:sz w:val="22"/>
          <w:szCs w:val="28"/>
          <w:rtl/>
        </w:rPr>
        <w:t xml:space="preserve">- </w:t>
      </w:r>
      <w:r w:rsidR="00CF2D59" w:rsidRPr="00CF2D59">
        <w:rPr>
          <w:rFonts w:asciiTheme="minorHAnsi" w:eastAsiaTheme="minorHAnsi" w:hAnsiTheme="minorHAnsi" w:cs="B Badr" w:hint="cs"/>
          <w:sz w:val="22"/>
          <w:szCs w:val="28"/>
          <w:rtl/>
        </w:rPr>
        <w:t>عاملى، شهيد ثانى، زين الدين بن على، الروضة البهية في شرح اللمعة الدمشقية،4 جلد، مجمع الفکر الاسلامى، قم - ايران،1424 ه‍ ق.</w:t>
      </w:r>
    </w:p>
    <w:p w14:paraId="7A1AFA3A" w14:textId="2F11F347" w:rsidR="00BA630A" w:rsidRPr="00CF2D59" w:rsidRDefault="00BA630A" w:rsidP="00CF2D59">
      <w:pPr>
        <w:pStyle w:val="NormalWeb"/>
        <w:bidi/>
        <w:ind w:firstLine="0"/>
        <w:jc w:val="left"/>
        <w:rPr>
          <w:rFonts w:asciiTheme="minorHAnsi" w:eastAsiaTheme="minorHAnsi" w:hAnsiTheme="minorHAnsi" w:cs="B Badr"/>
          <w:sz w:val="22"/>
          <w:szCs w:val="28"/>
          <w:rtl/>
        </w:rPr>
      </w:pPr>
      <w:r w:rsidRPr="00CF2D59">
        <w:rPr>
          <w:rFonts w:asciiTheme="minorHAnsi" w:eastAsiaTheme="minorHAnsi" w:hAnsiTheme="minorHAnsi" w:cs="B Badr" w:hint="cs"/>
          <w:sz w:val="22"/>
          <w:szCs w:val="28"/>
          <w:rtl/>
        </w:rPr>
        <w:t>10</w:t>
      </w:r>
      <w:r w:rsidRPr="00620CAC">
        <w:rPr>
          <w:rFonts w:asciiTheme="minorHAnsi" w:eastAsiaTheme="minorHAnsi" w:hAnsiTheme="minorHAnsi" w:cs="B Badr" w:hint="cs"/>
          <w:sz w:val="22"/>
          <w:szCs w:val="28"/>
          <w:rtl/>
        </w:rPr>
        <w:t xml:space="preserve">- </w:t>
      </w:r>
      <w:r w:rsidR="00BE14F3" w:rsidRPr="00BE14F3">
        <w:rPr>
          <w:rFonts w:asciiTheme="minorHAnsi" w:eastAsiaTheme="minorHAnsi" w:hAnsiTheme="minorHAnsi" w:cs="B Badr" w:hint="cs"/>
          <w:sz w:val="22"/>
          <w:szCs w:val="28"/>
          <w:rtl/>
        </w:rPr>
        <w:t>مصطفوى، حسن، التحقيق في كلمات القرآن الكريم، 14 جلد، مركز الكتاب للترجمة و النشر، تهران - ايران، اول/ 1402 ه‍ ق</w:t>
      </w:r>
      <w:r w:rsidR="00BE14F3">
        <w:rPr>
          <w:rFonts w:asciiTheme="minorHAnsi" w:eastAsiaTheme="minorHAnsi" w:hAnsiTheme="minorHAnsi" w:cs="B Badr" w:hint="cs"/>
          <w:sz w:val="22"/>
          <w:szCs w:val="28"/>
          <w:rtl/>
        </w:rPr>
        <w:t>.</w:t>
      </w:r>
    </w:p>
    <w:bookmarkEnd w:id="0"/>
    <w:p w14:paraId="77FE71F6" w14:textId="77777777" w:rsidR="00BA630A" w:rsidRPr="00620CAC" w:rsidRDefault="00BA630A" w:rsidP="00BA630A">
      <w:pPr>
        <w:pStyle w:val="NormalWeb"/>
        <w:bidi/>
        <w:ind w:firstLine="0"/>
        <w:jc w:val="left"/>
        <w:rPr>
          <w:rFonts w:asciiTheme="minorHAnsi" w:eastAsiaTheme="minorHAnsi" w:hAnsiTheme="minorHAnsi" w:cs="B Badr"/>
          <w:noProof/>
          <w:sz w:val="22"/>
          <w:szCs w:val="28"/>
          <w:rtl/>
        </w:rPr>
      </w:pPr>
    </w:p>
    <w:sectPr w:rsidR="00BA630A" w:rsidRPr="00620CAC" w:rsidSect="007F5DB9">
      <w:footnotePr>
        <w:numRestart w:val="eachPage"/>
      </w:footnotePr>
      <w:pgSz w:w="11906" w:h="16838" w:code="9"/>
      <w:pgMar w:top="1134" w:right="1701" w:bottom="1134" w:left="1134" w:header="720" w:footer="0" w:gutter="284"/>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FACE2" w14:textId="77777777" w:rsidR="004C34FC" w:rsidRDefault="004C34FC" w:rsidP="004D7845">
      <w:pPr>
        <w:spacing w:after="0" w:line="240" w:lineRule="auto"/>
      </w:pPr>
      <w:r>
        <w:separator/>
      </w:r>
    </w:p>
  </w:endnote>
  <w:endnote w:type="continuationSeparator" w:id="0">
    <w:p w14:paraId="728C2231" w14:textId="77777777" w:rsidR="004C34FC" w:rsidRDefault="004C34FC" w:rsidP="004D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Badr">
    <w:altName w:val="Arial"/>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Titr">
    <w:altName w:val="Arial"/>
    <w:charset w:val="B2"/>
    <w:family w:val="auto"/>
    <w:pitch w:val="variable"/>
    <w:sig w:usb0="00002001" w:usb1="80000000" w:usb2="00000008" w:usb3="00000000" w:csb0="00000040" w:csb1="00000000"/>
  </w:font>
  <w:font w:name="B Lotus">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dr">
    <w:altName w:val="Courier New"/>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B Mitra">
    <w:altName w:val="Arial"/>
    <w:charset w:val="B2"/>
    <w:family w:val="auto"/>
    <w:pitch w:val="variable"/>
    <w:sig w:usb0="00002001" w:usb1="80000000" w:usb2="00000008" w:usb3="00000000" w:csb0="00000040" w:csb1="00000000"/>
  </w:font>
  <w:font w:name="B Nazanin">
    <w:charset w:val="B2"/>
    <w:family w:val="auto"/>
    <w:pitch w:val="variable"/>
    <w:sig w:usb0="00002001" w:usb1="80000000" w:usb2="00000008" w:usb3="00000000" w:csb0="00000040" w:csb1="00000000"/>
  </w:font>
  <w:font w:name="IranNastaliq">
    <w:altName w:val="Microsoft Sans Serif"/>
    <w:panose1 w:val="02000503000000020003"/>
    <w:charset w:val="00"/>
    <w:family w:val="auto"/>
    <w:pitch w:val="variable"/>
    <w:sig w:usb0="A1002AEF" w:usb1="D000604A" w:usb2="00000008" w:usb3="00000000" w:csb0="000101FF" w:csb1="00000000"/>
  </w:font>
  <w:font w:name="A khat-khati">
    <w:panose1 w:val="00000400000000000000"/>
    <w:charset w:val="B2"/>
    <w:family w:val="auto"/>
    <w:pitch w:val="variable"/>
    <w:sig w:usb0="00002001" w:usb1="80000000" w:usb2="00000008" w:usb3="00000000" w:csb0="00000040" w:csb1="00000000"/>
  </w:font>
  <w:font w:name="vazir">
    <w:altName w:val="Cambria"/>
    <w:panose1 w:val="00000000000000000000"/>
    <w:charset w:val="00"/>
    <w:family w:val="roman"/>
    <w:notTrueType/>
    <w:pitch w:val="default"/>
  </w:font>
  <w:font w:name="Traditional Arabic">
    <w:panose1 w:val="02010000000000000000"/>
    <w:charset w:val="00"/>
    <w:family w:val="roman"/>
    <w:pitch w:val="variable"/>
    <w:sig w:usb0="00002003" w:usb1="80000000" w:usb2="00000008" w:usb3="00000000" w:csb0="00000041" w:csb1="00000000"/>
  </w:font>
  <w:font w:name="Noor_Lotus">
    <w:altName w:val="Segoe UI Semilight"/>
    <w:panose1 w:val="02000400000000000000"/>
    <w:charset w:val="00"/>
    <w:family w:val="auto"/>
    <w:pitch w:val="variable"/>
    <w:sig w:usb0="80002007" w:usb1="80002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60816068"/>
      <w:docPartObj>
        <w:docPartGallery w:val="Page Numbers (Bottom of Page)"/>
        <w:docPartUnique/>
      </w:docPartObj>
    </w:sdtPr>
    <w:sdtEndPr/>
    <w:sdtContent>
      <w:p w14:paraId="6DC43073" w14:textId="77777777" w:rsidR="00D50B24" w:rsidRDefault="00D50B24">
        <w:pPr>
          <w:pStyle w:val="Footer"/>
          <w:jc w:val="center"/>
        </w:pPr>
        <w:r>
          <w:fldChar w:fldCharType="begin"/>
        </w:r>
        <w:r>
          <w:instrText xml:space="preserve"> PAGE   \* MERGEFORMAT </w:instrText>
        </w:r>
        <w:r>
          <w:fldChar w:fldCharType="separate"/>
        </w:r>
        <w:r>
          <w:rPr>
            <w:noProof/>
            <w:rtl/>
          </w:rPr>
          <w:t>7</w:t>
        </w:r>
        <w:r>
          <w:rPr>
            <w:noProof/>
          </w:rPr>
          <w:fldChar w:fldCharType="end"/>
        </w:r>
      </w:p>
    </w:sdtContent>
  </w:sdt>
  <w:p w14:paraId="1A83A204" w14:textId="77777777" w:rsidR="00D50B24" w:rsidRDefault="00D50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864EA" w14:textId="77777777" w:rsidR="004C34FC" w:rsidRDefault="004C34FC" w:rsidP="004D7845">
      <w:pPr>
        <w:spacing w:after="0" w:line="240" w:lineRule="auto"/>
      </w:pPr>
      <w:r>
        <w:separator/>
      </w:r>
    </w:p>
  </w:footnote>
  <w:footnote w:type="continuationSeparator" w:id="0">
    <w:p w14:paraId="5376BE80" w14:textId="77777777" w:rsidR="004C34FC" w:rsidRDefault="004C34FC" w:rsidP="004D7845">
      <w:pPr>
        <w:spacing w:after="0" w:line="240" w:lineRule="auto"/>
      </w:pPr>
      <w:r>
        <w:continuationSeparator/>
      </w:r>
    </w:p>
  </w:footnote>
  <w:footnote w:id="1">
    <w:p w14:paraId="1C7E8924" w14:textId="77777777" w:rsidR="00D50B24" w:rsidRDefault="00D50B24" w:rsidP="003F530B">
      <w:pPr>
        <w:pStyle w:val="FootnoteText"/>
        <w:ind w:firstLine="0"/>
        <w:rPr>
          <w:rtl/>
        </w:rPr>
      </w:pPr>
      <w:r>
        <w:t>(</w:t>
      </w:r>
      <w:r w:rsidRPr="004C202F">
        <w:footnoteRef/>
      </w:r>
      <w:r>
        <w:rPr>
          <w:rtl/>
        </w:rPr>
        <w:t xml:space="preserve"> </w:t>
      </w:r>
      <w:r w:rsidRPr="004C202F">
        <w:rPr>
          <w:rFonts w:hint="cs"/>
          <w:rtl/>
        </w:rPr>
        <w:t>معجم المقاييس اللغة ج‏4</w:t>
      </w:r>
      <w:r>
        <w:rPr>
          <w:rFonts w:hint="cs"/>
          <w:rtl/>
        </w:rPr>
        <w:t>/</w:t>
      </w:r>
      <w:r w:rsidRPr="004C202F">
        <w:rPr>
          <w:rFonts w:hint="cs"/>
          <w:rtl/>
        </w:rPr>
        <w:t xml:space="preserve"> </w:t>
      </w:r>
      <w:r>
        <w:rPr>
          <w:rFonts w:hint="cs"/>
          <w:rtl/>
        </w:rPr>
        <w:t>ص</w:t>
      </w:r>
      <w:r w:rsidRPr="004C202F">
        <w:rPr>
          <w:rFonts w:hint="cs"/>
          <w:rtl/>
        </w:rPr>
        <w:t>442</w:t>
      </w:r>
      <w:r>
        <w:rPr>
          <w:rFonts w:hint="cs"/>
          <w:rtl/>
        </w:rPr>
        <w:t>.</w:t>
      </w:r>
    </w:p>
  </w:footnote>
  <w:footnote w:id="2">
    <w:p w14:paraId="45F10E8A" w14:textId="4EDD87CD" w:rsidR="00D50B24" w:rsidRDefault="00D50B24" w:rsidP="001B0A24">
      <w:pPr>
        <w:pStyle w:val="FootnoteText"/>
        <w:ind w:firstLine="0"/>
        <w:rPr>
          <w:rtl/>
        </w:rPr>
      </w:pPr>
      <w:r w:rsidRPr="0085315D">
        <w:footnoteRef/>
      </w:r>
      <w:r>
        <w:t>(</w:t>
      </w:r>
      <w:r>
        <w:rPr>
          <w:rtl/>
        </w:rPr>
        <w:t xml:space="preserve"> </w:t>
      </w:r>
      <w:r>
        <w:rPr>
          <w:rFonts w:hint="cs"/>
          <w:rtl/>
        </w:rPr>
        <w:t>توبه122.</w:t>
      </w:r>
    </w:p>
  </w:footnote>
  <w:footnote w:id="3">
    <w:p w14:paraId="24152260" w14:textId="7C0B9E2E" w:rsidR="00D50B24" w:rsidRPr="000059DB" w:rsidRDefault="00D50B24" w:rsidP="000059DB">
      <w:pPr>
        <w:pStyle w:val="FootnoteText"/>
        <w:ind w:firstLine="0"/>
        <w:rPr>
          <w:rtl/>
        </w:rPr>
      </w:pPr>
      <w:r w:rsidRPr="000059DB">
        <w:footnoteRef/>
      </w:r>
      <w:r w:rsidRPr="000059DB">
        <w:rPr>
          <w:rFonts w:hint="cs"/>
          <w:rtl/>
        </w:rPr>
        <w:t xml:space="preserve">) </w:t>
      </w:r>
      <w:r w:rsidRPr="00243A08">
        <w:rPr>
          <w:rtl/>
        </w:rPr>
        <w:t>سبحانى تبريزى/جعفر/ الموجز في أصول الفقه / موسسه الامام الصادق</w:t>
      </w:r>
      <w:r w:rsidRPr="00243A08">
        <w:rPr>
          <w:rFonts w:hint="cs"/>
          <w:rtl/>
        </w:rPr>
        <w:t>(</w:t>
      </w:r>
      <w:r w:rsidRPr="00243A08">
        <w:rPr>
          <w:rtl/>
        </w:rPr>
        <w:t xml:space="preserve"> ع </w:t>
      </w:r>
      <w:r w:rsidRPr="00243A08">
        <w:rPr>
          <w:rFonts w:hint="cs"/>
          <w:rtl/>
        </w:rPr>
        <w:t>)</w:t>
      </w:r>
      <w:r w:rsidRPr="00243A08">
        <w:rPr>
          <w:rtl/>
        </w:rPr>
        <w:t xml:space="preserve"> / چاپ: چهاردهم / 1387ش / ايران. قم</w:t>
      </w:r>
      <w:r>
        <w:rPr>
          <w:rFonts w:hint="cs"/>
          <w:rtl/>
        </w:rPr>
        <w:t>/ ص</w:t>
      </w:r>
      <w:r w:rsidRPr="000059DB">
        <w:rPr>
          <w:rFonts w:hint="cs"/>
          <w:rtl/>
        </w:rPr>
        <w:t>9.</w:t>
      </w:r>
    </w:p>
  </w:footnote>
  <w:footnote w:id="4">
    <w:p w14:paraId="3F802A3A" w14:textId="2CA99CD4" w:rsidR="00D50B24" w:rsidRDefault="00D50B24" w:rsidP="003F530B">
      <w:pPr>
        <w:pStyle w:val="FootnoteText"/>
        <w:ind w:firstLine="0"/>
        <w:rPr>
          <w:rtl/>
        </w:rPr>
      </w:pPr>
      <w:r w:rsidRPr="003F530B">
        <w:footnoteRef/>
      </w:r>
      <w:r>
        <w:rPr>
          <w:rtl/>
        </w:rPr>
        <w:t xml:space="preserve"> </w:t>
      </w:r>
      <w:r>
        <w:rPr>
          <w:rFonts w:hint="cs"/>
          <w:rtl/>
        </w:rPr>
        <w:t>) همان.</w:t>
      </w:r>
    </w:p>
  </w:footnote>
  <w:footnote w:id="5">
    <w:p w14:paraId="686CF710" w14:textId="37982A96" w:rsidR="00D50B24" w:rsidRDefault="00D50B24" w:rsidP="003F530B">
      <w:pPr>
        <w:pStyle w:val="FootnoteText"/>
        <w:ind w:firstLine="0"/>
        <w:rPr>
          <w:rtl/>
        </w:rPr>
      </w:pPr>
      <w:r w:rsidRPr="003F530B">
        <w:footnoteRef/>
      </w:r>
      <w:r>
        <w:rPr>
          <w:rtl/>
        </w:rPr>
        <w:t xml:space="preserve"> </w:t>
      </w:r>
      <w:r>
        <w:rPr>
          <w:rFonts w:hint="cs"/>
          <w:rtl/>
        </w:rPr>
        <w:t xml:space="preserve">) </w:t>
      </w:r>
      <w:r w:rsidRPr="003F530B">
        <w:rPr>
          <w:rtl/>
        </w:rPr>
        <w:t>مظفر، محمد رضا، أصول الفقه ( طبع انتشارات اسلامى ) - قم، چاپ: پنجم، 1430 ق</w:t>
      </w:r>
      <w:r w:rsidRPr="003F530B">
        <w:rPr>
          <w:rFonts w:hint="cs"/>
          <w:rtl/>
        </w:rPr>
        <w:t>/ ص ج 2، ص 239</w:t>
      </w:r>
      <w:r>
        <w:rPr>
          <w:rFonts w:hint="cs"/>
          <w:rtl/>
        </w:rPr>
        <w:t>.</w:t>
      </w:r>
    </w:p>
  </w:footnote>
  <w:footnote w:id="6">
    <w:p w14:paraId="3FD06C0A" w14:textId="70505097" w:rsidR="00D50B24" w:rsidRDefault="00D50B24" w:rsidP="000C02A2">
      <w:pPr>
        <w:pStyle w:val="FootnoteText"/>
        <w:ind w:firstLine="0"/>
        <w:rPr>
          <w:rtl/>
        </w:rPr>
      </w:pPr>
      <w:r w:rsidRPr="000C02A2">
        <w:footnoteRef/>
      </w:r>
      <w:r>
        <w:rPr>
          <w:rFonts w:hint="cs"/>
          <w:rtl/>
        </w:rPr>
        <w:t xml:space="preserve">) </w:t>
      </w:r>
      <w:r w:rsidRPr="000C02A2">
        <w:rPr>
          <w:rFonts w:hint="cs"/>
          <w:rtl/>
        </w:rPr>
        <w:t>مصطفوى، حسن، التحقيق في كلمات القرآن الكريم، 14 جلد، مركز الكتاب للترجمة و النشر، تهران - ايران، اول/ 1402 ه‍ ق/ ج1 ص</w:t>
      </w:r>
      <w:r>
        <w:rPr>
          <w:rFonts w:hint="cs"/>
          <w:rtl/>
        </w:rPr>
        <w:t xml:space="preserve"> 94.</w:t>
      </w:r>
    </w:p>
  </w:footnote>
  <w:footnote w:id="7">
    <w:p w14:paraId="18E80027" w14:textId="61A91CD0" w:rsidR="00D50B24" w:rsidRPr="008C1C42" w:rsidRDefault="00D50B24" w:rsidP="008C1C42">
      <w:pPr>
        <w:pStyle w:val="FootnoteText"/>
        <w:ind w:firstLine="0"/>
        <w:rPr>
          <w:rtl/>
        </w:rPr>
      </w:pPr>
      <w:r w:rsidRPr="008C1C42">
        <w:footnoteRef/>
      </w:r>
      <w:r w:rsidRPr="008C1C42">
        <w:rPr>
          <w:rFonts w:hint="cs"/>
          <w:rtl/>
        </w:rPr>
        <w:t xml:space="preserve">) </w:t>
      </w:r>
      <w:r w:rsidRPr="00CF2D59">
        <w:rPr>
          <w:rtl/>
        </w:rPr>
        <w:t>مركز اطلاعات و مدارك اسلامى، فرهنگ نامه اصول فقه - قم، چاپ: اول، 1389 ش</w:t>
      </w:r>
      <w:r w:rsidRPr="00CF2D59">
        <w:rPr>
          <w:rFonts w:hint="cs"/>
          <w:rtl/>
        </w:rPr>
        <w:t>/ ص</w:t>
      </w:r>
      <w:r w:rsidRPr="008C1C42">
        <w:rPr>
          <w:rFonts w:hint="cs"/>
          <w:rtl/>
        </w:rPr>
        <w:t xml:space="preserve"> 427.</w:t>
      </w:r>
    </w:p>
  </w:footnote>
  <w:footnote w:id="8">
    <w:p w14:paraId="16B2A3A2" w14:textId="028116B4" w:rsidR="00D50B24" w:rsidRDefault="00D50B24" w:rsidP="001B0A24">
      <w:pPr>
        <w:pStyle w:val="FootnoteText"/>
        <w:ind w:firstLine="0"/>
        <w:rPr>
          <w:rtl/>
        </w:rPr>
      </w:pPr>
      <w:r w:rsidRPr="008C1C42">
        <w:t>(</w:t>
      </w:r>
      <w:r w:rsidRPr="0085315D">
        <w:footnoteRef/>
      </w:r>
      <w:r w:rsidRPr="008C1C42">
        <w:t xml:space="preserve"> </w:t>
      </w:r>
      <w:r>
        <w:rPr>
          <w:rFonts w:hint="cs"/>
          <w:rtl/>
        </w:rPr>
        <w:t xml:space="preserve"> </w:t>
      </w:r>
      <w:r w:rsidRPr="0085315D">
        <w:rPr>
          <w:rtl/>
        </w:rPr>
        <w:t>مظفر، محمد رضا، أصول الفقه ( طبع انتشارات اسلامى ) - قم، چاپ: پنجم، 1430 ق</w:t>
      </w:r>
      <w:r>
        <w:rPr>
          <w:rFonts w:hint="cs"/>
          <w:rtl/>
        </w:rPr>
        <w:t>/ ص19</w:t>
      </w:r>
      <w:r w:rsidRPr="0085315D">
        <w:rPr>
          <w:rtl/>
        </w:rPr>
        <w:t>.</w:t>
      </w:r>
    </w:p>
  </w:footnote>
  <w:footnote w:id="9">
    <w:p w14:paraId="27316249" w14:textId="184A59A4" w:rsidR="00D50B24" w:rsidRPr="00636064" w:rsidRDefault="00D50B24" w:rsidP="001B0A24">
      <w:pPr>
        <w:pStyle w:val="NormalWeb"/>
        <w:bidi/>
        <w:ind w:firstLine="0"/>
        <w:rPr>
          <w:rFonts w:ascii="B Badr" w:eastAsia="B Badr" w:hAnsi="B Badr" w:cs="B Badr"/>
          <w:sz w:val="20"/>
          <w:szCs w:val="20"/>
          <w:rtl/>
          <w:lang w:bidi="fa-IR"/>
        </w:rPr>
      </w:pPr>
      <w:r w:rsidRPr="00636064">
        <w:rPr>
          <w:rFonts w:ascii="B Badr" w:eastAsia="B Badr" w:hAnsi="B Badr" w:cs="B Badr"/>
          <w:sz w:val="20"/>
          <w:szCs w:val="20"/>
          <w:lang w:bidi="fa-IR"/>
        </w:rPr>
        <w:footnoteRef/>
      </w:r>
      <w:r>
        <w:rPr>
          <w:rFonts w:ascii="B Badr" w:eastAsia="B Badr" w:hAnsi="B Badr" w:cs="B Badr" w:hint="cs"/>
          <w:sz w:val="20"/>
          <w:szCs w:val="20"/>
          <w:rtl/>
          <w:lang w:bidi="fa-IR"/>
        </w:rPr>
        <w:t>)</w:t>
      </w:r>
      <w:r w:rsidRPr="00636064">
        <w:rPr>
          <w:rFonts w:ascii="B Badr" w:eastAsia="B Badr" w:hAnsi="B Badr" w:cs="B Badr"/>
          <w:sz w:val="20"/>
          <w:szCs w:val="20"/>
          <w:rtl/>
          <w:lang w:bidi="fa-IR"/>
        </w:rPr>
        <w:t xml:space="preserve"> </w:t>
      </w:r>
      <w:r w:rsidRPr="002452C8">
        <w:rPr>
          <w:rFonts w:ascii="B Badr" w:eastAsia="B Badr" w:hAnsi="B Badr" w:cs="B Badr" w:hint="cs"/>
          <w:sz w:val="20"/>
          <w:szCs w:val="20"/>
          <w:rtl/>
          <w:lang w:bidi="fa-IR"/>
        </w:rPr>
        <w:t>عاملى، شهيد ثانى، زين الدين بن على، الروضة البهية في شرح اللمعة الدمشقي</w:t>
      </w:r>
      <w:r>
        <w:rPr>
          <w:rFonts w:ascii="B Badr" w:eastAsia="B Badr" w:hAnsi="B Badr" w:cs="B Badr" w:hint="cs"/>
          <w:sz w:val="20"/>
          <w:szCs w:val="20"/>
          <w:rtl/>
          <w:lang w:bidi="fa-IR"/>
        </w:rPr>
        <w:t>ة</w:t>
      </w:r>
      <w:r w:rsidRPr="002452C8">
        <w:rPr>
          <w:rFonts w:ascii="B Badr" w:eastAsia="B Badr" w:hAnsi="B Badr" w:cs="B Badr" w:hint="cs"/>
          <w:sz w:val="20"/>
          <w:szCs w:val="20"/>
          <w:rtl/>
          <w:lang w:bidi="fa-IR"/>
        </w:rPr>
        <w:t>،</w:t>
      </w:r>
      <w:r>
        <w:rPr>
          <w:rFonts w:ascii="B Badr" w:eastAsia="B Badr" w:hAnsi="B Badr" w:cs="B Badr" w:hint="cs"/>
          <w:sz w:val="20"/>
          <w:szCs w:val="20"/>
          <w:rtl/>
          <w:lang w:bidi="fa-IR"/>
        </w:rPr>
        <w:t>4</w:t>
      </w:r>
      <w:r w:rsidRPr="002452C8">
        <w:rPr>
          <w:rFonts w:ascii="B Badr" w:eastAsia="B Badr" w:hAnsi="B Badr" w:cs="B Badr" w:hint="cs"/>
          <w:sz w:val="20"/>
          <w:szCs w:val="20"/>
          <w:rtl/>
          <w:lang w:bidi="fa-IR"/>
        </w:rPr>
        <w:t xml:space="preserve"> جلد، مجمع الفکر الاسلامى، قم - ايران،1424 ه‍ ق</w:t>
      </w:r>
      <w:r>
        <w:rPr>
          <w:rFonts w:ascii="B Badr" w:eastAsia="B Badr" w:hAnsi="B Badr" w:cs="B Badr" w:hint="cs"/>
          <w:sz w:val="20"/>
          <w:szCs w:val="20"/>
          <w:rtl/>
          <w:lang w:bidi="fa-IR"/>
        </w:rPr>
        <w:t>/ج 1 ص 69-71.</w:t>
      </w:r>
    </w:p>
  </w:footnote>
  <w:footnote w:id="10">
    <w:p w14:paraId="1DBC7E25" w14:textId="6763C43F" w:rsidR="00FB3C23" w:rsidRDefault="00FB3C23" w:rsidP="00FB3C23">
      <w:pPr>
        <w:pStyle w:val="FootnoteText"/>
        <w:ind w:firstLine="0"/>
        <w:rPr>
          <w:rtl/>
        </w:rPr>
      </w:pPr>
      <w:r w:rsidRPr="00FB3C23">
        <w:footnoteRef/>
      </w:r>
      <w:r>
        <w:rPr>
          <w:rFonts w:hint="cs"/>
          <w:rtl/>
        </w:rPr>
        <w:t xml:space="preserve">) </w:t>
      </w:r>
      <w:r w:rsidRPr="00636064">
        <w:rPr>
          <w:rFonts w:hint="cs"/>
          <w:rtl/>
        </w:rPr>
        <w:t>نراقى، مولى احمد بن محمد مهدى، الحاشية على الروضة البهية (للنراقي)، دفتر انتشارات اسلامى، قم - ايران، اول، 1425 ه‍ ق</w:t>
      </w:r>
      <w:r>
        <w:rPr>
          <w:rFonts w:hint="cs"/>
          <w:rtl/>
        </w:rPr>
        <w:t>/ ص127.</w:t>
      </w:r>
    </w:p>
  </w:footnote>
  <w:footnote w:id="11">
    <w:p w14:paraId="335D0B1B" w14:textId="5D935680" w:rsidR="00D50B24" w:rsidRPr="00022CA2" w:rsidRDefault="00D50B24" w:rsidP="00022CA2">
      <w:pPr>
        <w:pStyle w:val="FootnoteText"/>
        <w:ind w:firstLine="0"/>
        <w:rPr>
          <w:rtl/>
        </w:rPr>
      </w:pPr>
      <w:r w:rsidRPr="00022CA2">
        <w:footnoteRef/>
      </w:r>
      <w:r>
        <w:t xml:space="preserve"> ( </w:t>
      </w:r>
      <w:r>
        <w:rPr>
          <w:rFonts w:asciiTheme="minorHAnsi" w:hAnsiTheme="minorHAnsi" w:hint="cs"/>
          <w:rtl/>
        </w:rPr>
        <w:t>ش</w:t>
      </w:r>
      <w:r w:rsidRPr="00022CA2">
        <w:rPr>
          <w:rtl/>
        </w:rPr>
        <w:t xml:space="preserve">يخ حر عاملى، محمد بن حسن، وسائل الشيعة - قم، چاپ: اول، 1409 </w:t>
      </w:r>
      <w:r w:rsidRPr="00022CA2">
        <w:rPr>
          <w:rFonts w:hint="cs"/>
          <w:rtl/>
        </w:rPr>
        <w:t>ق/ ج3 ص478.</w:t>
      </w:r>
    </w:p>
  </w:footnote>
  <w:footnote w:id="12">
    <w:p w14:paraId="550E2379" w14:textId="05037DC0" w:rsidR="00D50B24" w:rsidRDefault="00D50B24" w:rsidP="001B0A24">
      <w:pPr>
        <w:pStyle w:val="FootnoteText"/>
        <w:ind w:firstLine="0"/>
        <w:rPr>
          <w:rtl/>
        </w:rPr>
      </w:pPr>
      <w:r w:rsidRPr="001B0A24">
        <w:footnoteRef/>
      </w:r>
      <w:r>
        <w:rPr>
          <w:rFonts w:hint="cs"/>
          <w:rtl/>
        </w:rPr>
        <w:t xml:space="preserve">) </w:t>
      </w:r>
      <w:r w:rsidRPr="00636064">
        <w:rPr>
          <w:rFonts w:hint="cs"/>
          <w:rtl/>
        </w:rPr>
        <w:t>نراقى، مولى احمد بن محمد مهدى، الحاشية على الروضة البهية (للنراقي)، دفتر انتشارات اسلامى، قم - ايران، اول، 1425 ه‍ ق</w:t>
      </w:r>
      <w:r>
        <w:rPr>
          <w:rFonts w:hint="cs"/>
          <w:rtl/>
        </w:rPr>
        <w:t>/ ص128.</w:t>
      </w:r>
    </w:p>
  </w:footnote>
  <w:footnote w:id="13">
    <w:p w14:paraId="76E829CC" w14:textId="1600956D" w:rsidR="00D50B24" w:rsidRPr="00620CAC" w:rsidRDefault="00D50B24" w:rsidP="001B0A24">
      <w:pPr>
        <w:pStyle w:val="NormalWeb"/>
        <w:bidi/>
        <w:ind w:firstLine="0"/>
        <w:rPr>
          <w:rFonts w:ascii="B Badr" w:eastAsia="B Badr" w:hAnsi="B Badr" w:cs="B Badr"/>
          <w:sz w:val="20"/>
          <w:szCs w:val="20"/>
          <w:rtl/>
          <w:lang w:bidi="fa-IR"/>
        </w:rPr>
      </w:pPr>
      <w:r w:rsidRPr="00620CAC">
        <w:rPr>
          <w:rFonts w:ascii="B Badr" w:eastAsia="B Badr" w:hAnsi="B Badr" w:cs="B Badr"/>
          <w:sz w:val="20"/>
          <w:szCs w:val="20"/>
          <w:lang w:bidi="fa-IR"/>
        </w:rPr>
        <w:footnoteRef/>
      </w:r>
      <w:r>
        <w:rPr>
          <w:rFonts w:ascii="B Badr" w:eastAsia="B Badr" w:hAnsi="B Badr" w:cs="B Badr" w:hint="cs"/>
          <w:sz w:val="20"/>
          <w:szCs w:val="20"/>
          <w:rtl/>
          <w:lang w:bidi="fa-IR"/>
        </w:rPr>
        <w:t xml:space="preserve">) </w:t>
      </w:r>
      <w:r w:rsidRPr="00620CAC">
        <w:rPr>
          <w:rFonts w:ascii="B Badr" w:eastAsia="B Badr" w:hAnsi="B Badr" w:cs="B Badr" w:hint="cs"/>
          <w:sz w:val="20"/>
          <w:szCs w:val="20"/>
          <w:rtl/>
          <w:lang w:bidi="fa-IR"/>
        </w:rPr>
        <w:t>العبدی/ محمد حسین/ الاساس فی اصول الفقه/ الادارة العلیا للحوزات العلمیة/ چاپ دوم/1398ش/ ایران.قم/ ص 226</w:t>
      </w:r>
      <w:r>
        <w:rPr>
          <w:rFonts w:ascii="B Badr" w:eastAsia="B Badr" w:hAnsi="B Badr" w:cs="B Badr" w:hint="cs"/>
          <w:sz w:val="20"/>
          <w:szCs w:val="20"/>
          <w:rtl/>
          <w:lang w:bidi="fa-IR"/>
        </w:rPr>
        <w:t>.</w:t>
      </w:r>
    </w:p>
  </w:footnote>
  <w:footnote w:id="14">
    <w:p w14:paraId="7808DDAA" w14:textId="4F5E049C" w:rsidR="00D50B24" w:rsidRDefault="00D50B24" w:rsidP="001B0A24">
      <w:pPr>
        <w:pStyle w:val="FootnoteText"/>
        <w:ind w:firstLine="0"/>
      </w:pPr>
      <w:r w:rsidRPr="00D2066F">
        <w:footnoteRef/>
      </w:r>
      <w:r>
        <w:rPr>
          <w:rFonts w:hint="cs"/>
          <w:rtl/>
        </w:rPr>
        <w:t>)</w:t>
      </w:r>
      <w:r>
        <w:rPr>
          <w:rtl/>
        </w:rPr>
        <w:t xml:space="preserve"> </w:t>
      </w:r>
      <w:r w:rsidRPr="00D2066F">
        <w:rPr>
          <w:rtl/>
        </w:rPr>
        <w:t>مركز اطلاعات و مدارك اسلامى، فرهنگ نامه اصول فقه - قم، چاپ: اول، 1389 ش</w:t>
      </w:r>
      <w:r w:rsidRPr="00D2066F">
        <w:rPr>
          <w:rFonts w:hint="cs"/>
          <w:rtl/>
        </w:rPr>
        <w:t>/ ص 607</w:t>
      </w:r>
      <w:r>
        <w:rPr>
          <w:rFonts w:hint="cs"/>
          <w:rtl/>
        </w:rPr>
        <w:t>.</w:t>
      </w:r>
    </w:p>
  </w:footnote>
  <w:footnote w:id="15">
    <w:p w14:paraId="3BFE70C1" w14:textId="77777777" w:rsidR="00D50B24" w:rsidRDefault="00D50B24" w:rsidP="001B0A24">
      <w:pPr>
        <w:pStyle w:val="FootnoteText"/>
        <w:ind w:firstLine="0"/>
        <w:rPr>
          <w:rtl/>
        </w:rPr>
      </w:pPr>
      <w:r w:rsidRPr="00932C0F">
        <w:footnoteRef/>
      </w:r>
      <w:r>
        <w:rPr>
          <w:rFonts w:hint="cs"/>
          <w:rtl/>
        </w:rPr>
        <w:t>)</w:t>
      </w:r>
      <w:r>
        <w:rPr>
          <w:rtl/>
        </w:rPr>
        <w:t xml:space="preserve"> </w:t>
      </w:r>
      <w:r>
        <w:rPr>
          <w:rFonts w:hint="cs"/>
          <w:rtl/>
        </w:rPr>
        <w:t>همان 808.</w:t>
      </w:r>
    </w:p>
  </w:footnote>
  <w:footnote w:id="16">
    <w:p w14:paraId="50CA28A9" w14:textId="124F951C" w:rsidR="00BE4257" w:rsidRPr="00BE4257" w:rsidRDefault="00BE4257">
      <w:pPr>
        <w:pStyle w:val="FootnoteText"/>
        <w:rPr>
          <w:rtl/>
        </w:rPr>
      </w:pPr>
      <w:r w:rsidRPr="00BE4257">
        <w:footnoteRef/>
      </w:r>
      <w:r w:rsidRPr="00BE4257">
        <w:t>(</w:t>
      </w:r>
      <w:r w:rsidRPr="00BE4257">
        <w:rPr>
          <w:rtl/>
        </w:rPr>
        <w:t xml:space="preserve"> </w:t>
      </w:r>
      <w:r w:rsidRPr="0085315D">
        <w:rPr>
          <w:rtl/>
        </w:rPr>
        <w:t>مظفر، محمد رضا، أصول الفقه ( طبع انتشارات اسلامى ) - قم، چاپ: پنجم، 1430 ق</w:t>
      </w:r>
      <w:r>
        <w:rPr>
          <w:rFonts w:hint="cs"/>
          <w:rtl/>
        </w:rPr>
        <w:t>/ ص120.</w:t>
      </w:r>
    </w:p>
  </w:footnote>
  <w:footnote w:id="17">
    <w:p w14:paraId="2B386878" w14:textId="77777777" w:rsidR="00D50B24" w:rsidRDefault="00D50B24" w:rsidP="00F63F3E">
      <w:pPr>
        <w:pStyle w:val="FootnoteText"/>
        <w:rPr>
          <w:rtl/>
        </w:rPr>
      </w:pPr>
      <w:r w:rsidRPr="00171886">
        <w:footnoteRef/>
      </w:r>
      <w:r>
        <w:rPr>
          <w:rtl/>
        </w:rPr>
        <w:t xml:space="preserve"> </w:t>
      </w:r>
      <w:r>
        <w:rPr>
          <w:rFonts w:hint="cs"/>
          <w:rtl/>
        </w:rPr>
        <w:t xml:space="preserve">) </w:t>
      </w:r>
      <w:r w:rsidRPr="00620CAC">
        <w:rPr>
          <w:rFonts w:hint="cs"/>
          <w:rtl/>
        </w:rPr>
        <w:t>العبدی/ محمد حسین/ الاساس فی اصول الفقه/ الادارة العلیا للحوزات العلمیة/ چاپ دوم/1398ش/ ایران.قم/ ص</w:t>
      </w:r>
      <w:r>
        <w:rPr>
          <w:rFonts w:hint="cs"/>
          <w:rtl/>
        </w:rPr>
        <w:t xml:space="preserve"> 117-118.</w:t>
      </w:r>
    </w:p>
  </w:footnote>
  <w:footnote w:id="18">
    <w:p w14:paraId="076A55E1" w14:textId="24F3B1BE" w:rsidR="00D50B24" w:rsidRPr="00BE4257" w:rsidRDefault="00D50B24">
      <w:pPr>
        <w:pStyle w:val="FootnoteText"/>
        <w:rPr>
          <w:rtl/>
        </w:rPr>
      </w:pPr>
      <w:r w:rsidRPr="009D5570">
        <w:footnoteRef/>
      </w:r>
      <w:r>
        <w:rPr>
          <w:rFonts w:hint="cs"/>
          <w:rtl/>
        </w:rPr>
        <w:t>)</w:t>
      </w:r>
      <w:r>
        <w:rPr>
          <w:rtl/>
        </w:rPr>
        <w:t xml:space="preserve"> </w:t>
      </w:r>
      <w:r w:rsidRPr="00BE4257">
        <w:rPr>
          <w:rtl/>
        </w:rPr>
        <w:t>شيخ حر عاملى، محمد بن حسن، وسائل الشيعة - قم، چاپ: اول، 1409 ق</w:t>
      </w:r>
      <w:r w:rsidRPr="00BE4257">
        <w:rPr>
          <w:rFonts w:hint="cs"/>
          <w:rtl/>
        </w:rPr>
        <w:t>/ ج1 ص 225.</w:t>
      </w:r>
    </w:p>
    <w:p w14:paraId="58E80F66" w14:textId="5718FFE2" w:rsidR="00D50B24" w:rsidRDefault="00D50B24" w:rsidP="00A914CD">
      <w:pPr>
        <w:pStyle w:val="FootnoteText"/>
        <w:ind w:firstLine="720"/>
        <w:rPr>
          <w:rtl/>
        </w:rPr>
      </w:pPr>
      <w:r>
        <w:rPr>
          <w:rFonts w:hint="cs"/>
          <w:rtl/>
        </w:rPr>
        <w:t>همان 275.</w:t>
      </w:r>
    </w:p>
    <w:p w14:paraId="751D7490" w14:textId="770521CE" w:rsidR="00D50B24" w:rsidRPr="00A914CD" w:rsidRDefault="00D50B24" w:rsidP="00A914CD">
      <w:pPr>
        <w:pStyle w:val="FootnoteText"/>
        <w:ind w:firstLine="720"/>
        <w:rPr>
          <w:rFonts w:ascii="Traditional Arabic" w:hAnsi="Traditional Arabic" w:cs="Traditional Arabic"/>
          <w:color w:val="000000"/>
          <w:rtl/>
        </w:rPr>
      </w:pPr>
      <w:r>
        <w:rPr>
          <w:color w:val="000000"/>
          <w:rtl/>
        </w:rPr>
        <w:t>نورى، حسين بن محمد تقى، مستدرك الوسائل و مستنبط المسائل - قم، چاپ: اول، 1408ق</w:t>
      </w:r>
      <w:r>
        <w:rPr>
          <w:rFonts w:hint="cs"/>
          <w:color w:val="000000"/>
          <w:rtl/>
        </w:rPr>
        <w:t>/</w:t>
      </w:r>
      <w:r>
        <w:rPr>
          <w:rFonts w:hint="cs"/>
          <w:rtl/>
        </w:rPr>
        <w:t xml:space="preserve"> ج2 ص 566.</w:t>
      </w:r>
    </w:p>
  </w:footnote>
  <w:footnote w:id="19">
    <w:p w14:paraId="366B62F5" w14:textId="76C74D04" w:rsidR="00D50B24" w:rsidRDefault="00D50B24">
      <w:pPr>
        <w:pStyle w:val="FootnoteText"/>
        <w:rPr>
          <w:rtl/>
        </w:rPr>
      </w:pPr>
      <w:r w:rsidRPr="00243A08">
        <w:footnoteRef/>
      </w:r>
      <w:r>
        <w:rPr>
          <w:rFonts w:hint="cs"/>
          <w:rtl/>
        </w:rPr>
        <w:t xml:space="preserve">) </w:t>
      </w:r>
      <w:r w:rsidRPr="00620CAC">
        <w:rPr>
          <w:rFonts w:hint="cs"/>
          <w:rtl/>
        </w:rPr>
        <w:t>العبدی/ محمد حسین/ الاساس فی اصول الفقه/ الادارة العلیا للحوزات العلمیة/ چاپ دوم/1398ش/ ایران.قم/ ص</w:t>
      </w:r>
      <w:r>
        <w:rPr>
          <w:rFonts w:hint="cs"/>
          <w:rtl/>
        </w:rPr>
        <w:t xml:space="preserve"> 62.</w:t>
      </w:r>
    </w:p>
    <w:p w14:paraId="1F03573A" w14:textId="228BFFD5" w:rsidR="00D50B24" w:rsidRDefault="00D50B24">
      <w:pPr>
        <w:pStyle w:val="FootnoteText"/>
        <w:rPr>
          <w:rtl/>
        </w:rPr>
      </w:pPr>
      <w:r>
        <w:rPr>
          <w:rtl/>
        </w:rPr>
        <w:tab/>
      </w:r>
      <w:r w:rsidRPr="00243A08">
        <w:rPr>
          <w:rtl/>
        </w:rPr>
        <w:t>سبحانى تبريزى/جعفر/ الموجز في أصول الفقه / موسسه الامام الصادق</w:t>
      </w:r>
      <w:r w:rsidRPr="00243A08">
        <w:rPr>
          <w:rFonts w:hint="cs"/>
          <w:rtl/>
        </w:rPr>
        <w:t>(</w:t>
      </w:r>
      <w:r w:rsidRPr="00243A08">
        <w:rPr>
          <w:rtl/>
        </w:rPr>
        <w:t xml:space="preserve"> ع </w:t>
      </w:r>
      <w:r w:rsidRPr="00243A08">
        <w:rPr>
          <w:rFonts w:hint="cs"/>
          <w:rtl/>
        </w:rPr>
        <w:t>)</w:t>
      </w:r>
      <w:r w:rsidRPr="00243A08">
        <w:rPr>
          <w:rtl/>
        </w:rPr>
        <w:t xml:space="preserve"> / چاپ: چهاردهم / 1387ش / ايران. قم</w:t>
      </w:r>
      <w:r>
        <w:rPr>
          <w:rFonts w:hint="cs"/>
          <w:rtl/>
        </w:rPr>
        <w:t>/ ص 39.</w:t>
      </w:r>
    </w:p>
  </w:footnote>
  <w:footnote w:id="20">
    <w:p w14:paraId="5F0AB41A" w14:textId="41273B44" w:rsidR="00D50B24" w:rsidRPr="00CF2D59" w:rsidRDefault="00D50B24">
      <w:pPr>
        <w:pStyle w:val="FootnoteText"/>
        <w:rPr>
          <w:rtl/>
        </w:rPr>
      </w:pPr>
      <w:r w:rsidRPr="004339C8">
        <w:footnoteRef/>
      </w:r>
      <w:r>
        <w:t>(</w:t>
      </w:r>
      <w:r>
        <w:rPr>
          <w:rFonts w:hint="cs"/>
          <w:rtl/>
        </w:rPr>
        <w:t>نراقی، مولی ا</w:t>
      </w:r>
      <w:r w:rsidRPr="00636064">
        <w:rPr>
          <w:rFonts w:hint="cs"/>
          <w:rtl/>
        </w:rPr>
        <w:t>حمد بن محمد مهدى، الحاشية على الروضة البهية (للنراقي)، دفتر انتشارات اسلامى، قم - ايران، اول، 1425 ه‍ ق</w:t>
      </w:r>
      <w:r>
        <w:rPr>
          <w:rFonts w:hint="cs"/>
          <w:rtl/>
        </w:rPr>
        <w:t>/ ص</w:t>
      </w:r>
      <w:r>
        <w:t xml:space="preserve"> </w:t>
      </w:r>
      <w:r>
        <w:rPr>
          <w:rFonts w:hint="cs"/>
          <w:rtl/>
        </w:rPr>
        <w:t>129</w:t>
      </w:r>
      <w:r w:rsidRPr="00CF2D59">
        <w:rPr>
          <w:rFonts w:hint="cs"/>
          <w:rtl/>
        </w:rPr>
        <w:t>.</w:t>
      </w:r>
    </w:p>
  </w:footnote>
  <w:footnote w:id="21">
    <w:p w14:paraId="70867D87" w14:textId="1919702E" w:rsidR="00D50B24" w:rsidRPr="00CF2D59" w:rsidRDefault="00D50B24" w:rsidP="00CB3F49">
      <w:pPr>
        <w:pStyle w:val="FootnoteText"/>
        <w:ind w:firstLine="0"/>
      </w:pPr>
      <w:r w:rsidRPr="00CF2D59">
        <w:footnoteRef/>
      </w:r>
      <w:r w:rsidRPr="00CF2D59">
        <w:rPr>
          <w:rFonts w:hint="cs"/>
          <w:rtl/>
        </w:rPr>
        <w:t>)</w:t>
      </w:r>
      <w:r w:rsidRPr="00CF2D59">
        <w:rPr>
          <w:rtl/>
        </w:rPr>
        <w:t xml:space="preserve"> كلينى، محمد بن يعقوب، الكافي (ط - الإسلامية) - تهران، چاپ: چهارم، 1407 ق</w:t>
      </w:r>
      <w:r w:rsidRPr="00CF2D59">
        <w:rPr>
          <w:rFonts w:hint="cs"/>
          <w:rtl/>
        </w:rPr>
        <w:t>/ ج3 ص55.</w:t>
      </w:r>
    </w:p>
  </w:footnote>
  <w:footnote w:id="22">
    <w:p w14:paraId="3F584B0B" w14:textId="3BC8E12D" w:rsidR="00D50B24" w:rsidRDefault="00D50B24" w:rsidP="001D3EB3">
      <w:pPr>
        <w:pStyle w:val="FootnoteText"/>
        <w:ind w:firstLine="0"/>
        <w:rPr>
          <w:rtl/>
        </w:rPr>
      </w:pPr>
      <w:r w:rsidRPr="001D3EB3">
        <w:footnoteRef/>
      </w:r>
      <w:r>
        <w:rPr>
          <w:rFonts w:hint="cs"/>
          <w:rtl/>
        </w:rPr>
        <w:t>)</w:t>
      </w:r>
      <w:r>
        <w:rPr>
          <w:rtl/>
        </w:rPr>
        <w:t xml:space="preserve"> </w:t>
      </w:r>
      <w:r w:rsidRPr="00243A08">
        <w:rPr>
          <w:rtl/>
        </w:rPr>
        <w:t>سبحانى تبريزى/جعفر/ الموجز في أصول الفقه / موسسه الامام الصادق</w:t>
      </w:r>
      <w:r w:rsidRPr="00243A08">
        <w:rPr>
          <w:rFonts w:hint="cs"/>
          <w:rtl/>
        </w:rPr>
        <w:t>(</w:t>
      </w:r>
      <w:r w:rsidRPr="00243A08">
        <w:rPr>
          <w:rtl/>
        </w:rPr>
        <w:t xml:space="preserve"> ع </w:t>
      </w:r>
      <w:r w:rsidRPr="00243A08">
        <w:rPr>
          <w:rFonts w:hint="cs"/>
          <w:rtl/>
        </w:rPr>
        <w:t>)</w:t>
      </w:r>
      <w:r w:rsidRPr="00243A08">
        <w:rPr>
          <w:rtl/>
        </w:rPr>
        <w:t xml:space="preserve"> / چاپ: چهاردهم / 1387ش / ايران. قم</w:t>
      </w:r>
      <w:r>
        <w:rPr>
          <w:rFonts w:hint="cs"/>
          <w:rtl/>
        </w:rPr>
        <w:t>/ ص224.</w:t>
      </w:r>
    </w:p>
  </w:footnote>
  <w:footnote w:id="23">
    <w:p w14:paraId="55BFDD1F" w14:textId="0BED0EF3" w:rsidR="00D50B24" w:rsidRDefault="00D50B24" w:rsidP="00523F64">
      <w:pPr>
        <w:pStyle w:val="FootnoteText"/>
        <w:ind w:firstLine="0"/>
        <w:rPr>
          <w:rtl/>
        </w:rPr>
      </w:pPr>
      <w:r w:rsidRPr="00523F64">
        <w:footnoteRef/>
      </w:r>
      <w:r>
        <w:rPr>
          <w:rFonts w:hint="cs"/>
          <w:rtl/>
        </w:rPr>
        <w:t>)</w:t>
      </w:r>
      <w:r>
        <w:rPr>
          <w:rtl/>
        </w:rPr>
        <w:t xml:space="preserve"> </w:t>
      </w:r>
      <w:r w:rsidRPr="00620CAC">
        <w:rPr>
          <w:rFonts w:hint="cs"/>
          <w:rtl/>
        </w:rPr>
        <w:t>العبدی/ محمد حسین/ الاساس فی اصول الفقه/ الادارة العلیا للحوزات العلمیة/ چاپ دوم/1398ش/ ایران.قم/ ص</w:t>
      </w:r>
      <w:r>
        <w:rPr>
          <w:rFonts w:hint="cs"/>
          <w:rtl/>
        </w:rPr>
        <w:t xml:space="preserve"> 92.</w:t>
      </w:r>
    </w:p>
  </w:footnote>
  <w:footnote w:id="24">
    <w:p w14:paraId="1954F13B" w14:textId="34D4A5F2" w:rsidR="00D50B24" w:rsidRDefault="00D50B24" w:rsidP="00CF2D59">
      <w:pPr>
        <w:pStyle w:val="FootnoteText"/>
        <w:ind w:firstLine="0"/>
        <w:rPr>
          <w:rtl/>
        </w:rPr>
      </w:pPr>
      <w:r w:rsidRPr="00CF2D59">
        <w:footnoteRef/>
      </w:r>
      <w:r>
        <w:t>(</w:t>
      </w:r>
      <w:r>
        <w:rPr>
          <w:rtl/>
        </w:rPr>
        <w:t xml:space="preserve"> </w:t>
      </w:r>
      <w:r w:rsidRPr="00CF2D59">
        <w:rPr>
          <w:rtl/>
        </w:rPr>
        <w:t>مركز اطلاعات و مدارك اسلامى، فرهنگ نامه اصول فقه - قم، چاپ: اول، 1389 ش</w:t>
      </w:r>
      <w:r w:rsidRPr="00CF2D59">
        <w:rPr>
          <w:rFonts w:hint="cs"/>
          <w:rtl/>
        </w:rPr>
        <w:t>/ ص 298.</w:t>
      </w:r>
    </w:p>
  </w:footnote>
  <w:footnote w:id="25">
    <w:p w14:paraId="1E229468" w14:textId="420E245D" w:rsidR="00CB3F49" w:rsidRDefault="00CB3F49" w:rsidP="00B031F4">
      <w:pPr>
        <w:pStyle w:val="FootnoteText"/>
        <w:ind w:firstLine="0"/>
        <w:rPr>
          <w:rtl/>
        </w:rPr>
      </w:pPr>
      <w:r w:rsidRPr="00CB3F49">
        <w:footnoteRef/>
      </w:r>
      <w:r>
        <w:rPr>
          <w:rFonts w:hint="cs"/>
          <w:rtl/>
        </w:rPr>
        <w:t xml:space="preserve">) </w:t>
      </w:r>
      <w:r w:rsidRPr="00CF2D59">
        <w:rPr>
          <w:rtl/>
        </w:rPr>
        <w:t>ملكى اصفهانى، مجتبى، فرهنگ اصطلاحات اصول - قم، چاپ: اول، 1379 ش</w:t>
      </w:r>
      <w:r w:rsidRPr="00CF2D59">
        <w:rPr>
          <w:rFonts w:hint="cs"/>
          <w:rtl/>
        </w:rPr>
        <w:t>/ ج1 ص 208.</w:t>
      </w:r>
    </w:p>
  </w:footnote>
  <w:footnote w:id="26">
    <w:p w14:paraId="047810E3" w14:textId="63ED638B" w:rsidR="00B031F4" w:rsidRPr="00B031F4" w:rsidRDefault="00B031F4" w:rsidP="00B031F4">
      <w:pPr>
        <w:pStyle w:val="FootnoteText"/>
        <w:ind w:firstLine="0"/>
        <w:rPr>
          <w:rtl/>
        </w:rPr>
      </w:pPr>
      <w:r w:rsidRPr="00B031F4">
        <w:footnoteRef/>
      </w:r>
      <w:r w:rsidRPr="00B031F4">
        <w:rPr>
          <w:rFonts w:hint="cs"/>
          <w:rtl/>
        </w:rPr>
        <w:t xml:space="preserve">) </w:t>
      </w:r>
      <w:r w:rsidRPr="00620CAC">
        <w:rPr>
          <w:rFonts w:hint="cs"/>
          <w:rtl/>
        </w:rPr>
        <w:t>العبدی/ محمد حسین/ الاساس فی اصول الفقه/ الادارة العلیا للحوزات العلمیة/ چاپ دوم/1398ش/ ایران.قم/ ص</w:t>
      </w:r>
      <w:r>
        <w:rPr>
          <w:rFonts w:hint="cs"/>
          <w:rtl/>
        </w:rPr>
        <w:t>285.</w:t>
      </w:r>
    </w:p>
  </w:footnote>
  <w:footnote w:id="27">
    <w:p w14:paraId="0A7AEC30" w14:textId="183BAB1A" w:rsidR="00D50B24" w:rsidRDefault="00D50B24" w:rsidP="0042233A">
      <w:pPr>
        <w:pStyle w:val="FootnoteText"/>
        <w:ind w:firstLine="0"/>
        <w:rPr>
          <w:rtl/>
        </w:rPr>
      </w:pPr>
      <w:r w:rsidRPr="0042233A">
        <w:footnoteRef/>
      </w:r>
      <w:r>
        <w:rPr>
          <w:rFonts w:hint="cs"/>
          <w:rtl/>
        </w:rPr>
        <w:t xml:space="preserve">) </w:t>
      </w:r>
      <w:r w:rsidRPr="0042233A">
        <w:rPr>
          <w:rtl/>
        </w:rPr>
        <w:t>مركز اطلاعات و مدارك اسلامى</w:t>
      </w:r>
      <w:r w:rsidRPr="0042233A">
        <w:rPr>
          <w:rFonts w:hint="cs"/>
          <w:rtl/>
        </w:rPr>
        <w:t>/</w:t>
      </w:r>
      <w:r w:rsidRPr="0042233A">
        <w:rPr>
          <w:rtl/>
        </w:rPr>
        <w:t xml:space="preserve"> فرهنگ نامه اصول فقه </w:t>
      </w:r>
      <w:r w:rsidRPr="00B031F4">
        <w:rPr>
          <w:rFonts w:ascii="Arial" w:hAnsi="Arial" w:cs="Arial" w:hint="cs"/>
          <w:rtl/>
        </w:rPr>
        <w:t>–</w:t>
      </w:r>
      <w:r w:rsidRPr="0042233A">
        <w:rPr>
          <w:rtl/>
        </w:rPr>
        <w:t xml:space="preserve"> قم</w:t>
      </w:r>
      <w:r w:rsidRPr="0042233A">
        <w:rPr>
          <w:rFonts w:hint="cs"/>
          <w:rtl/>
        </w:rPr>
        <w:t>/</w:t>
      </w:r>
      <w:r w:rsidRPr="0042233A">
        <w:rPr>
          <w:rtl/>
        </w:rPr>
        <w:t xml:space="preserve"> چاپ: اول، 1389 ش</w:t>
      </w:r>
      <w:r w:rsidRPr="0042233A">
        <w:rPr>
          <w:rFonts w:hint="cs"/>
          <w:rtl/>
        </w:rPr>
        <w:t>/ ص 298.</w:t>
      </w:r>
    </w:p>
  </w:footnote>
  <w:footnote w:id="28">
    <w:p w14:paraId="1E5D688F" w14:textId="554544D4" w:rsidR="00D50B24" w:rsidRPr="00364F0C" w:rsidRDefault="00D50B24" w:rsidP="0042233A">
      <w:pPr>
        <w:pStyle w:val="FootnoteText"/>
        <w:ind w:firstLine="0"/>
        <w:rPr>
          <w:rtl/>
        </w:rPr>
      </w:pPr>
      <w:r w:rsidRPr="0042233A">
        <w:footnoteRef/>
      </w:r>
      <w:r>
        <w:rPr>
          <w:rFonts w:hint="cs"/>
          <w:rtl/>
        </w:rPr>
        <w:t>)</w:t>
      </w:r>
      <w:r>
        <w:rPr>
          <w:rtl/>
        </w:rPr>
        <w:t xml:space="preserve"> </w:t>
      </w:r>
      <w:r w:rsidRPr="00243A08">
        <w:rPr>
          <w:rtl/>
        </w:rPr>
        <w:t>سبحانى تبريزى/جعفر/ الموجز في أصول الفقه / موسسه الامام الصادق</w:t>
      </w:r>
      <w:r w:rsidRPr="00243A08">
        <w:rPr>
          <w:rFonts w:hint="cs"/>
          <w:rtl/>
        </w:rPr>
        <w:t>(</w:t>
      </w:r>
      <w:r w:rsidRPr="00243A08">
        <w:rPr>
          <w:rtl/>
        </w:rPr>
        <w:t xml:space="preserve"> ع </w:t>
      </w:r>
      <w:r w:rsidRPr="00243A08">
        <w:rPr>
          <w:rFonts w:hint="cs"/>
          <w:rtl/>
        </w:rPr>
        <w:t>)</w:t>
      </w:r>
      <w:r w:rsidRPr="00243A08">
        <w:rPr>
          <w:rtl/>
        </w:rPr>
        <w:t xml:space="preserve"> / چاپ: چهاردهم / 1387ش / ايران. قم</w:t>
      </w:r>
      <w:r>
        <w:rPr>
          <w:rFonts w:hint="cs"/>
          <w:rtl/>
        </w:rPr>
        <w:t>/ ص230</w:t>
      </w:r>
    </w:p>
  </w:footnote>
  <w:footnote w:id="29">
    <w:p w14:paraId="0EECF109" w14:textId="1E69C20C" w:rsidR="00D50B24" w:rsidRDefault="00D50B24" w:rsidP="00364F0C">
      <w:pPr>
        <w:pStyle w:val="FootnoteText"/>
        <w:ind w:firstLine="0"/>
        <w:rPr>
          <w:rtl/>
        </w:rPr>
      </w:pPr>
      <w:r w:rsidRPr="00364F0C">
        <w:footnoteRef/>
      </w:r>
      <w:r>
        <w:rPr>
          <w:rtl/>
        </w:rPr>
        <w:t xml:space="preserve"> </w:t>
      </w:r>
      <w:r>
        <w:rPr>
          <w:rFonts w:hint="cs"/>
          <w:rtl/>
        </w:rPr>
        <w:t xml:space="preserve">) </w:t>
      </w:r>
      <w:r w:rsidRPr="0042233A">
        <w:rPr>
          <w:rtl/>
        </w:rPr>
        <w:t>مركز اطلاعات و مدارك اسلامى</w:t>
      </w:r>
      <w:r w:rsidRPr="0042233A">
        <w:rPr>
          <w:rFonts w:hint="cs"/>
          <w:rtl/>
        </w:rPr>
        <w:t>/</w:t>
      </w:r>
      <w:r w:rsidRPr="0042233A">
        <w:rPr>
          <w:rtl/>
        </w:rPr>
        <w:t xml:space="preserve"> فرهنگ نامه اصول فقه </w:t>
      </w:r>
      <w:r w:rsidRPr="00364F0C">
        <w:rPr>
          <w:rFonts w:ascii="Arial" w:hAnsi="Arial" w:cs="Arial" w:hint="cs"/>
          <w:rtl/>
        </w:rPr>
        <w:t>–</w:t>
      </w:r>
      <w:r w:rsidRPr="0042233A">
        <w:rPr>
          <w:rtl/>
        </w:rPr>
        <w:t xml:space="preserve"> قم</w:t>
      </w:r>
      <w:r w:rsidRPr="0042233A">
        <w:rPr>
          <w:rFonts w:hint="cs"/>
          <w:rtl/>
        </w:rPr>
        <w:t>/</w:t>
      </w:r>
      <w:r w:rsidRPr="0042233A">
        <w:rPr>
          <w:rtl/>
        </w:rPr>
        <w:t xml:space="preserve"> چاپ: اول، 1389 ش</w:t>
      </w:r>
      <w:r w:rsidRPr="0042233A">
        <w:rPr>
          <w:rFonts w:hint="cs"/>
          <w:rtl/>
        </w:rPr>
        <w:t>/ ص</w:t>
      </w:r>
      <w:r>
        <w:rPr>
          <w:rFonts w:hint="cs"/>
          <w:rtl/>
        </w:rPr>
        <w:t xml:space="preserve"> 380.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39F0"/>
    <w:multiLevelType w:val="hybridMultilevel"/>
    <w:tmpl w:val="031A7E50"/>
    <w:lvl w:ilvl="0" w:tplc="5F804388">
      <w:start w:val="1"/>
      <w:numFmt w:val="decimal"/>
      <w:lvlText w:val="%1-"/>
      <w:lvlJc w:val="left"/>
      <w:pPr>
        <w:ind w:left="2040" w:hanging="1680"/>
      </w:pPr>
      <w:rPr>
        <w:rFonts w:eastAsiaTheme="minorHAns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767D0"/>
    <w:multiLevelType w:val="hybridMultilevel"/>
    <w:tmpl w:val="954627C4"/>
    <w:lvl w:ilvl="0" w:tplc="7E4487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5705886"/>
    <w:multiLevelType w:val="hybridMultilevel"/>
    <w:tmpl w:val="8A3EF4E4"/>
    <w:lvl w:ilvl="0" w:tplc="6D468E38">
      <w:start w:val="1"/>
      <w:numFmt w:val="decimal"/>
      <w:lvlText w:val="%1-"/>
      <w:lvlJc w:val="left"/>
      <w:pPr>
        <w:ind w:left="1500" w:hanging="1140"/>
      </w:pPr>
      <w:rPr>
        <w:rFonts w:asciiTheme="minorHAnsi" w:hAnsiTheme="minorHAns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24D12"/>
    <w:multiLevelType w:val="hybridMultilevel"/>
    <w:tmpl w:val="29B43812"/>
    <w:lvl w:ilvl="0" w:tplc="8942540E">
      <w:start w:val="1"/>
      <w:numFmt w:val="decimal"/>
      <w:lvlText w:val="%1-"/>
      <w:lvlJc w:val="left"/>
      <w:pPr>
        <w:ind w:left="644" w:hanging="360"/>
      </w:pPr>
      <w:rPr>
        <w:rFonts w:ascii="B Badr" w:eastAsia="B Badr" w:hAnsi="B Badr" w:cs="B Badr"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14A6BB9"/>
    <w:multiLevelType w:val="hybridMultilevel"/>
    <w:tmpl w:val="05C6CDDA"/>
    <w:lvl w:ilvl="0" w:tplc="6D468E38">
      <w:start w:val="1"/>
      <w:numFmt w:val="decimal"/>
      <w:lvlText w:val="%1-"/>
      <w:lvlJc w:val="left"/>
      <w:pPr>
        <w:ind w:left="1275" w:hanging="915"/>
      </w:pPr>
      <w:rPr>
        <w:rFonts w:asciiTheme="minorHAnsi" w:hAnsiTheme="minorHAns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763E6"/>
    <w:multiLevelType w:val="hybridMultilevel"/>
    <w:tmpl w:val="784EC7EA"/>
    <w:lvl w:ilvl="0" w:tplc="030E943E">
      <w:start w:val="1"/>
      <w:numFmt w:val="decimal"/>
      <w:lvlText w:val="(%1)"/>
      <w:lvlJc w:val="left"/>
      <w:pPr>
        <w:ind w:left="1080" w:hanging="720"/>
      </w:pPr>
      <w:rPr>
        <w:rFonts w:hint="default"/>
        <w:color w:val="A423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A63B0"/>
    <w:multiLevelType w:val="hybridMultilevel"/>
    <w:tmpl w:val="3B7C65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D155D67"/>
    <w:multiLevelType w:val="hybridMultilevel"/>
    <w:tmpl w:val="0B9E1F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9C10CB"/>
    <w:multiLevelType w:val="multilevel"/>
    <w:tmpl w:val="C05E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20273C"/>
    <w:multiLevelType w:val="multilevel"/>
    <w:tmpl w:val="D1B0F0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D1A6C00"/>
    <w:multiLevelType w:val="hybridMultilevel"/>
    <w:tmpl w:val="2FD42D2A"/>
    <w:lvl w:ilvl="0" w:tplc="7E448722">
      <w:start w:val="1"/>
      <w:numFmt w:val="decimal"/>
      <w:lvlText w:val="%1-"/>
      <w:lvlJc w:val="left"/>
      <w:pPr>
        <w:ind w:left="1500" w:hanging="114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21249"/>
    <w:multiLevelType w:val="hybridMultilevel"/>
    <w:tmpl w:val="0D303B04"/>
    <w:lvl w:ilvl="0" w:tplc="E2686B9E">
      <w:start w:val="1"/>
      <w:numFmt w:val="decimal"/>
      <w:lvlText w:val="%1-"/>
      <w:lvlJc w:val="left"/>
      <w:pPr>
        <w:ind w:left="720" w:hanging="360"/>
      </w:pPr>
      <w:rPr>
        <w:rFonts w:eastAsia="B Badr"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00144"/>
    <w:multiLevelType w:val="multilevel"/>
    <w:tmpl w:val="31E45928"/>
    <w:lvl w:ilvl="0">
      <w:start w:val="1"/>
      <w:numFmt w:val="decimal"/>
      <w:lvlText w:val="%1."/>
      <w:lvlJc w:val="left"/>
      <w:pPr>
        <w:tabs>
          <w:tab w:val="num" w:pos="360"/>
        </w:tabs>
        <w:ind w:left="360" w:hanging="360"/>
      </w:pPr>
      <w:rPr>
        <w:rFonts w:cs="B Badr"/>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1774EAF"/>
    <w:multiLevelType w:val="multilevel"/>
    <w:tmpl w:val="98C0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CE1B93"/>
    <w:multiLevelType w:val="hybridMultilevel"/>
    <w:tmpl w:val="2E0E52D8"/>
    <w:lvl w:ilvl="0" w:tplc="F7FAC982">
      <w:start w:val="1"/>
      <w:numFmt w:val="decimal"/>
      <w:lvlText w:val="%1-"/>
      <w:lvlJc w:val="left"/>
      <w:pPr>
        <w:ind w:left="644" w:hanging="360"/>
      </w:pPr>
      <w:rPr>
        <w:rFonts w:ascii="B Badr" w:hAnsi="B Badr"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87C219E"/>
    <w:multiLevelType w:val="multilevel"/>
    <w:tmpl w:val="BFB8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6533E0"/>
    <w:multiLevelType w:val="hybridMultilevel"/>
    <w:tmpl w:val="AAF4F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C777F"/>
    <w:multiLevelType w:val="hybridMultilevel"/>
    <w:tmpl w:val="2F96F0FC"/>
    <w:lvl w:ilvl="0" w:tplc="F9526298">
      <w:start w:val="1"/>
      <w:numFmt w:val="decimal"/>
      <w:lvlText w:val="%1-"/>
      <w:lvlJc w:val="left"/>
      <w:pPr>
        <w:ind w:left="644" w:hanging="360"/>
      </w:pPr>
      <w:rPr>
        <w:rFonts w:ascii="Calibri" w:hAnsi="Calibri" w:cs="Calibri"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6254507"/>
    <w:multiLevelType w:val="hybridMultilevel"/>
    <w:tmpl w:val="5008CD42"/>
    <w:lvl w:ilvl="0" w:tplc="BFA0FC5E">
      <w:start w:val="1"/>
      <w:numFmt w:val="decimal"/>
      <w:lvlText w:val="%1-"/>
      <w:lvlJc w:val="left"/>
      <w:pPr>
        <w:ind w:left="1500" w:hanging="114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F67A2"/>
    <w:multiLevelType w:val="hybridMultilevel"/>
    <w:tmpl w:val="AD088202"/>
    <w:lvl w:ilvl="0" w:tplc="23B665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C522542"/>
    <w:multiLevelType w:val="multilevel"/>
    <w:tmpl w:val="2F343A94"/>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2095E60"/>
    <w:multiLevelType w:val="hybridMultilevel"/>
    <w:tmpl w:val="156415BA"/>
    <w:lvl w:ilvl="0" w:tplc="891EC646">
      <w:start w:val="1"/>
      <w:numFmt w:val="decimal"/>
      <w:lvlText w:val="%1-"/>
      <w:lvlJc w:val="left"/>
      <w:pPr>
        <w:ind w:left="644" w:hanging="360"/>
      </w:pPr>
      <w:rPr>
        <w:rFonts w:ascii="B Badr" w:eastAsia="B Badr" w:hAnsi="B Badr" w:cs="Times New Roman" w:hint="default"/>
        <w:sz w:val="3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4DB1C69"/>
    <w:multiLevelType w:val="multilevel"/>
    <w:tmpl w:val="28909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CA74D2"/>
    <w:multiLevelType w:val="hybridMultilevel"/>
    <w:tmpl w:val="EC0C4262"/>
    <w:lvl w:ilvl="0" w:tplc="53C641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65D712B"/>
    <w:multiLevelType w:val="hybridMultilevel"/>
    <w:tmpl w:val="AC9A169C"/>
    <w:lvl w:ilvl="0" w:tplc="19D68CB0">
      <w:start w:val="1"/>
      <w:numFmt w:val="decimal"/>
      <w:lvlText w:val="%1-"/>
      <w:lvlJc w:val="left"/>
      <w:pPr>
        <w:ind w:left="1500" w:hanging="114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03843"/>
    <w:multiLevelType w:val="hybridMultilevel"/>
    <w:tmpl w:val="63DEA10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5ED84CD4"/>
    <w:multiLevelType w:val="multilevel"/>
    <w:tmpl w:val="6B2853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00409E0"/>
    <w:multiLevelType w:val="hybridMultilevel"/>
    <w:tmpl w:val="155EF8B8"/>
    <w:lvl w:ilvl="0" w:tplc="0409000F">
      <w:start w:val="1"/>
      <w:numFmt w:val="decimal"/>
      <w:lvlText w:val="%1."/>
      <w:lvlJc w:val="left"/>
      <w:pPr>
        <w:ind w:left="1545" w:hanging="360"/>
      </w:pPr>
      <w:rPr>
        <w:rFonts w:hint="default"/>
        <w:sz w:val="28"/>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8" w15:restartNumberingAfterBreak="0">
    <w:nsid w:val="78DD0A0C"/>
    <w:multiLevelType w:val="hybridMultilevel"/>
    <w:tmpl w:val="655C1766"/>
    <w:lvl w:ilvl="0" w:tplc="6D468E38">
      <w:start w:val="1"/>
      <w:numFmt w:val="decimal"/>
      <w:lvlText w:val="%1-"/>
      <w:lvlJc w:val="left"/>
      <w:pPr>
        <w:ind w:left="786" w:hanging="360"/>
      </w:pPr>
      <w:rPr>
        <w:rFonts w:asciiTheme="minorHAnsi" w:hAnsiTheme="minorHAns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4"/>
  </w:num>
  <w:num w:numId="4">
    <w:abstractNumId w:val="21"/>
  </w:num>
  <w:num w:numId="5">
    <w:abstractNumId w:val="1"/>
  </w:num>
  <w:num w:numId="6">
    <w:abstractNumId w:val="3"/>
  </w:num>
  <w:num w:numId="7">
    <w:abstractNumId w:val="5"/>
  </w:num>
  <w:num w:numId="8">
    <w:abstractNumId w:val="4"/>
  </w:num>
  <w:num w:numId="9">
    <w:abstractNumId w:val="7"/>
  </w:num>
  <w:num w:numId="10">
    <w:abstractNumId w:val="28"/>
  </w:num>
  <w:num w:numId="11">
    <w:abstractNumId w:val="23"/>
  </w:num>
  <w:num w:numId="12">
    <w:abstractNumId w:val="0"/>
  </w:num>
  <w:num w:numId="13">
    <w:abstractNumId w:val="27"/>
  </w:num>
  <w:num w:numId="14">
    <w:abstractNumId w:val="24"/>
  </w:num>
  <w:num w:numId="15">
    <w:abstractNumId w:val="2"/>
  </w:num>
  <w:num w:numId="16">
    <w:abstractNumId w:val="10"/>
  </w:num>
  <w:num w:numId="17">
    <w:abstractNumId w:val="18"/>
  </w:num>
  <w:num w:numId="18">
    <w:abstractNumId w:val="19"/>
  </w:num>
  <w:num w:numId="19">
    <w:abstractNumId w:val="16"/>
  </w:num>
  <w:num w:numId="20">
    <w:abstractNumId w:val="25"/>
  </w:num>
  <w:num w:numId="21">
    <w:abstractNumId w:val="6"/>
  </w:num>
  <w:num w:numId="22">
    <w:abstractNumId w:val="9"/>
  </w:num>
  <w:num w:numId="23">
    <w:abstractNumId w:val="12"/>
    <w:lvlOverride w:ilvl="0">
      <w:startOverride w:val="1"/>
    </w:lvlOverride>
  </w:num>
  <w:num w:numId="24">
    <w:abstractNumId w:val="22"/>
    <w:lvlOverride w:ilvl="0">
      <w:startOverride w:val="2"/>
    </w:lvlOverride>
  </w:num>
  <w:num w:numId="25">
    <w:abstractNumId w:val="20"/>
    <w:lvlOverride w:ilvl="0">
      <w:startOverride w:val="1"/>
    </w:lvlOverride>
  </w:num>
  <w:num w:numId="26">
    <w:abstractNumId w:val="20"/>
    <w:lvlOverride w:ilvl="0"/>
    <w:lvlOverride w:ilvl="1">
      <w:startOverride w:val="1"/>
    </w:lvlOverride>
  </w:num>
  <w:num w:numId="27">
    <w:abstractNumId w:val="26"/>
    <w:lvlOverride w:ilvl="0">
      <w:startOverride w:val="2"/>
    </w:lvlOverride>
  </w:num>
  <w:num w:numId="28">
    <w:abstractNumId w:val="15"/>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12F"/>
    <w:rsid w:val="000059DB"/>
    <w:rsid w:val="0002014D"/>
    <w:rsid w:val="00022CA2"/>
    <w:rsid w:val="00044980"/>
    <w:rsid w:val="00052F45"/>
    <w:rsid w:val="00075B3F"/>
    <w:rsid w:val="000B5218"/>
    <w:rsid w:val="000B71D8"/>
    <w:rsid w:val="000C02A2"/>
    <w:rsid w:val="000E27FE"/>
    <w:rsid w:val="000E4357"/>
    <w:rsid w:val="00105E66"/>
    <w:rsid w:val="00114203"/>
    <w:rsid w:val="00126984"/>
    <w:rsid w:val="00152627"/>
    <w:rsid w:val="00171886"/>
    <w:rsid w:val="001778CE"/>
    <w:rsid w:val="001A59C0"/>
    <w:rsid w:val="001B0A24"/>
    <w:rsid w:val="001D3EB3"/>
    <w:rsid w:val="001E68A0"/>
    <w:rsid w:val="001F220C"/>
    <w:rsid w:val="00225C2A"/>
    <w:rsid w:val="00230DED"/>
    <w:rsid w:val="00232078"/>
    <w:rsid w:val="002431DC"/>
    <w:rsid w:val="00243A08"/>
    <w:rsid w:val="002452C8"/>
    <w:rsid w:val="00260D12"/>
    <w:rsid w:val="002612EA"/>
    <w:rsid w:val="00264FF6"/>
    <w:rsid w:val="00267F8E"/>
    <w:rsid w:val="002A2A95"/>
    <w:rsid w:val="002D7F2C"/>
    <w:rsid w:val="002E37EB"/>
    <w:rsid w:val="002F1DCD"/>
    <w:rsid w:val="002F7A7E"/>
    <w:rsid w:val="0032756C"/>
    <w:rsid w:val="00332433"/>
    <w:rsid w:val="00334850"/>
    <w:rsid w:val="003460E3"/>
    <w:rsid w:val="00352897"/>
    <w:rsid w:val="00355629"/>
    <w:rsid w:val="0036010D"/>
    <w:rsid w:val="00364F0C"/>
    <w:rsid w:val="003664E1"/>
    <w:rsid w:val="00372934"/>
    <w:rsid w:val="0038361B"/>
    <w:rsid w:val="0038700F"/>
    <w:rsid w:val="00390F6A"/>
    <w:rsid w:val="00394853"/>
    <w:rsid w:val="003A379F"/>
    <w:rsid w:val="003B519A"/>
    <w:rsid w:val="003C556E"/>
    <w:rsid w:val="003E3F95"/>
    <w:rsid w:val="003E7D1B"/>
    <w:rsid w:val="003F03E2"/>
    <w:rsid w:val="003F530B"/>
    <w:rsid w:val="0042233A"/>
    <w:rsid w:val="004339C8"/>
    <w:rsid w:val="00434086"/>
    <w:rsid w:val="00442EF1"/>
    <w:rsid w:val="00454B05"/>
    <w:rsid w:val="004625DE"/>
    <w:rsid w:val="004863A0"/>
    <w:rsid w:val="00487B78"/>
    <w:rsid w:val="00495F6D"/>
    <w:rsid w:val="004A0E63"/>
    <w:rsid w:val="004C202F"/>
    <w:rsid w:val="004C34FC"/>
    <w:rsid w:val="004D28F9"/>
    <w:rsid w:val="004D7845"/>
    <w:rsid w:val="004E1F79"/>
    <w:rsid w:val="00523F64"/>
    <w:rsid w:val="00536B80"/>
    <w:rsid w:val="00544FB2"/>
    <w:rsid w:val="0054585A"/>
    <w:rsid w:val="00553930"/>
    <w:rsid w:val="00560300"/>
    <w:rsid w:val="00574A29"/>
    <w:rsid w:val="00576135"/>
    <w:rsid w:val="005769BD"/>
    <w:rsid w:val="005879C8"/>
    <w:rsid w:val="00596AE3"/>
    <w:rsid w:val="005A7AB3"/>
    <w:rsid w:val="005C295A"/>
    <w:rsid w:val="006018C6"/>
    <w:rsid w:val="0060523E"/>
    <w:rsid w:val="00620CAC"/>
    <w:rsid w:val="006306AB"/>
    <w:rsid w:val="00636064"/>
    <w:rsid w:val="00644232"/>
    <w:rsid w:val="00673778"/>
    <w:rsid w:val="00694802"/>
    <w:rsid w:val="006D51B1"/>
    <w:rsid w:val="006E0C27"/>
    <w:rsid w:val="006E5B58"/>
    <w:rsid w:val="006F0C92"/>
    <w:rsid w:val="0070560C"/>
    <w:rsid w:val="00722C59"/>
    <w:rsid w:val="0072368C"/>
    <w:rsid w:val="00724D93"/>
    <w:rsid w:val="007427D6"/>
    <w:rsid w:val="007663AF"/>
    <w:rsid w:val="00770684"/>
    <w:rsid w:val="007816C6"/>
    <w:rsid w:val="00786D18"/>
    <w:rsid w:val="007A508D"/>
    <w:rsid w:val="007A627D"/>
    <w:rsid w:val="007C4927"/>
    <w:rsid w:val="007C6532"/>
    <w:rsid w:val="007C658B"/>
    <w:rsid w:val="007E2DCD"/>
    <w:rsid w:val="007F05A3"/>
    <w:rsid w:val="007F4BFC"/>
    <w:rsid w:val="007F5DB9"/>
    <w:rsid w:val="007F6B31"/>
    <w:rsid w:val="00807D22"/>
    <w:rsid w:val="00812130"/>
    <w:rsid w:val="00812723"/>
    <w:rsid w:val="00822F03"/>
    <w:rsid w:val="008361AA"/>
    <w:rsid w:val="0084573E"/>
    <w:rsid w:val="00847D96"/>
    <w:rsid w:val="0085315D"/>
    <w:rsid w:val="008914C1"/>
    <w:rsid w:val="00897D4D"/>
    <w:rsid w:val="008B034D"/>
    <w:rsid w:val="008C1C42"/>
    <w:rsid w:val="008E562B"/>
    <w:rsid w:val="00912763"/>
    <w:rsid w:val="009221AA"/>
    <w:rsid w:val="00932C0F"/>
    <w:rsid w:val="00934334"/>
    <w:rsid w:val="00936AC3"/>
    <w:rsid w:val="00946A3D"/>
    <w:rsid w:val="00953776"/>
    <w:rsid w:val="0098168C"/>
    <w:rsid w:val="00995201"/>
    <w:rsid w:val="009C353B"/>
    <w:rsid w:val="009D5570"/>
    <w:rsid w:val="009D79BF"/>
    <w:rsid w:val="00A1297E"/>
    <w:rsid w:val="00A13DA1"/>
    <w:rsid w:val="00A3117B"/>
    <w:rsid w:val="00A3504F"/>
    <w:rsid w:val="00A440FD"/>
    <w:rsid w:val="00A61E05"/>
    <w:rsid w:val="00A7794A"/>
    <w:rsid w:val="00A914CD"/>
    <w:rsid w:val="00A944CC"/>
    <w:rsid w:val="00A9623F"/>
    <w:rsid w:val="00A9636D"/>
    <w:rsid w:val="00AA1E2D"/>
    <w:rsid w:val="00AB1E6F"/>
    <w:rsid w:val="00AC02E6"/>
    <w:rsid w:val="00AC312F"/>
    <w:rsid w:val="00AD3A67"/>
    <w:rsid w:val="00B023D8"/>
    <w:rsid w:val="00B031F4"/>
    <w:rsid w:val="00B12D7D"/>
    <w:rsid w:val="00B139A4"/>
    <w:rsid w:val="00B31061"/>
    <w:rsid w:val="00B64241"/>
    <w:rsid w:val="00B6622D"/>
    <w:rsid w:val="00B814AE"/>
    <w:rsid w:val="00B9438A"/>
    <w:rsid w:val="00B96768"/>
    <w:rsid w:val="00BA5618"/>
    <w:rsid w:val="00BA630A"/>
    <w:rsid w:val="00BC1F2A"/>
    <w:rsid w:val="00BE14F3"/>
    <w:rsid w:val="00BE38AB"/>
    <w:rsid w:val="00BE4257"/>
    <w:rsid w:val="00C04640"/>
    <w:rsid w:val="00C05F5E"/>
    <w:rsid w:val="00C07036"/>
    <w:rsid w:val="00C12ABC"/>
    <w:rsid w:val="00C17CE9"/>
    <w:rsid w:val="00C43A7D"/>
    <w:rsid w:val="00C57690"/>
    <w:rsid w:val="00C77942"/>
    <w:rsid w:val="00C862CA"/>
    <w:rsid w:val="00CB3F49"/>
    <w:rsid w:val="00CC4B5C"/>
    <w:rsid w:val="00CC6EA0"/>
    <w:rsid w:val="00CD5903"/>
    <w:rsid w:val="00CE7B42"/>
    <w:rsid w:val="00CF2D59"/>
    <w:rsid w:val="00CF7EF7"/>
    <w:rsid w:val="00D2066F"/>
    <w:rsid w:val="00D21E5A"/>
    <w:rsid w:val="00D50B24"/>
    <w:rsid w:val="00D61EB8"/>
    <w:rsid w:val="00D70B1C"/>
    <w:rsid w:val="00D972B9"/>
    <w:rsid w:val="00DF77F1"/>
    <w:rsid w:val="00E041DF"/>
    <w:rsid w:val="00E04DB4"/>
    <w:rsid w:val="00E111CF"/>
    <w:rsid w:val="00E17AFA"/>
    <w:rsid w:val="00E248C7"/>
    <w:rsid w:val="00E257EA"/>
    <w:rsid w:val="00E359D5"/>
    <w:rsid w:val="00E40438"/>
    <w:rsid w:val="00E726BC"/>
    <w:rsid w:val="00E7355A"/>
    <w:rsid w:val="00E8049E"/>
    <w:rsid w:val="00E8122B"/>
    <w:rsid w:val="00E92102"/>
    <w:rsid w:val="00EA3957"/>
    <w:rsid w:val="00EA6F26"/>
    <w:rsid w:val="00EB011F"/>
    <w:rsid w:val="00EB3812"/>
    <w:rsid w:val="00ED7999"/>
    <w:rsid w:val="00F032CF"/>
    <w:rsid w:val="00F1603D"/>
    <w:rsid w:val="00F25EC7"/>
    <w:rsid w:val="00F62274"/>
    <w:rsid w:val="00F63F3E"/>
    <w:rsid w:val="00F7229F"/>
    <w:rsid w:val="00F76C04"/>
    <w:rsid w:val="00F970A0"/>
    <w:rsid w:val="00FB3C23"/>
    <w:rsid w:val="00FC096F"/>
    <w:rsid w:val="00FC7E37"/>
    <w:rsid w:val="00FE55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196A"/>
  <w15:docId w15:val="{C42A538A-4D7D-466C-847F-47E1717F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627"/>
    <w:pPr>
      <w:jc w:val="right"/>
    </w:pPr>
    <w:rPr>
      <w:rFonts w:cs="B Badr"/>
      <w:szCs w:val="28"/>
    </w:rPr>
  </w:style>
  <w:style w:type="paragraph" w:styleId="Heading1">
    <w:name w:val="heading 1"/>
    <w:aliases w:val="بخش,قسمت"/>
    <w:basedOn w:val="Normal"/>
    <w:next w:val="Normal"/>
    <w:link w:val="Heading1Char"/>
    <w:uiPriority w:val="9"/>
    <w:qFormat/>
    <w:rsid w:val="004D7845"/>
    <w:pPr>
      <w:bidi/>
      <w:spacing w:before="240" w:after="40" w:line="240" w:lineRule="auto"/>
      <w:ind w:firstLine="284"/>
      <w:jc w:val="center"/>
      <w:outlineLvl w:val="0"/>
    </w:pPr>
    <w:rPr>
      <w:rFonts w:ascii="B Badr" w:eastAsia="B Badr" w:hAnsi="B Badr"/>
      <w:b/>
      <w:bCs/>
      <w:color w:val="000000" w:themeColor="text1"/>
      <w:sz w:val="40"/>
      <w:lang w:bidi="fa-IR"/>
    </w:rPr>
  </w:style>
  <w:style w:type="paragraph" w:styleId="Heading2">
    <w:name w:val="heading 2"/>
    <w:aliases w:val="فصل ها"/>
    <w:basedOn w:val="Normal"/>
    <w:next w:val="Normal"/>
    <w:link w:val="Heading2Char"/>
    <w:uiPriority w:val="9"/>
    <w:unhideWhenUsed/>
    <w:qFormat/>
    <w:rsid w:val="00152627"/>
    <w:pPr>
      <w:bidi/>
      <w:spacing w:before="40" w:after="40" w:line="360" w:lineRule="auto"/>
      <w:ind w:firstLine="284"/>
      <w:jc w:val="center"/>
      <w:outlineLvl w:val="1"/>
    </w:pPr>
    <w:rPr>
      <w:rFonts w:ascii="B Badr" w:eastAsia="B Badr" w:hAnsi="B Badr"/>
      <w:b/>
      <w:bCs/>
      <w:color w:val="5B9BD5" w:themeColor="accent1"/>
      <w:sz w:val="36"/>
      <w:szCs w:val="40"/>
      <w:lang w:bidi="fa-IR"/>
    </w:rPr>
  </w:style>
  <w:style w:type="paragraph" w:styleId="Heading3">
    <w:name w:val="heading 3"/>
    <w:aliases w:val="فصل1"/>
    <w:basedOn w:val="Normal"/>
    <w:next w:val="Normal"/>
    <w:link w:val="Heading3Char"/>
    <w:uiPriority w:val="9"/>
    <w:unhideWhenUsed/>
    <w:rsid w:val="004D7845"/>
    <w:pPr>
      <w:bidi/>
      <w:spacing w:before="40" w:after="40" w:line="240" w:lineRule="auto"/>
      <w:ind w:firstLine="284"/>
      <w:jc w:val="left"/>
      <w:outlineLvl w:val="2"/>
    </w:pPr>
    <w:rPr>
      <w:rFonts w:ascii="B Badr" w:eastAsia="B Badr" w:hAnsi="B Badr"/>
      <w:b/>
      <w:bCs/>
      <w:sz w:val="32"/>
      <w:lang w:bidi="fa-IR"/>
    </w:rPr>
  </w:style>
  <w:style w:type="paragraph" w:styleId="Heading4">
    <w:name w:val="heading 4"/>
    <w:aliases w:val="بخش ها"/>
    <w:basedOn w:val="Normal"/>
    <w:next w:val="Normal"/>
    <w:link w:val="Heading4Char"/>
    <w:uiPriority w:val="9"/>
    <w:unhideWhenUsed/>
    <w:qFormat/>
    <w:rsid w:val="00152627"/>
    <w:pPr>
      <w:keepNext/>
      <w:keepLines/>
      <w:bidi/>
      <w:spacing w:before="40" w:after="40" w:line="360" w:lineRule="auto"/>
      <w:ind w:firstLine="284"/>
      <w:jc w:val="left"/>
      <w:outlineLvl w:val="3"/>
    </w:pPr>
    <w:rPr>
      <w:rFonts w:asciiTheme="majorHAnsi" w:eastAsiaTheme="majorEastAsia" w:hAnsiTheme="majorHAnsi"/>
      <w:b/>
      <w:bCs/>
      <w:color w:val="2E74B5" w:themeColor="accent1" w:themeShade="BF"/>
      <w:sz w:val="28"/>
      <w:szCs w:val="32"/>
      <w:lang w:bidi="fa-IR"/>
    </w:rPr>
  </w:style>
  <w:style w:type="paragraph" w:styleId="Heading5">
    <w:name w:val="heading 5"/>
    <w:basedOn w:val="Normal"/>
    <w:next w:val="Normal"/>
    <w:link w:val="Heading5Char"/>
    <w:uiPriority w:val="9"/>
    <w:unhideWhenUsed/>
    <w:rsid w:val="004D7845"/>
    <w:pPr>
      <w:keepNext/>
      <w:keepLines/>
      <w:bidi/>
      <w:spacing w:before="40" w:after="40" w:line="240" w:lineRule="auto"/>
      <w:ind w:firstLine="284"/>
      <w:jc w:val="both"/>
      <w:outlineLvl w:val="4"/>
    </w:pPr>
    <w:rPr>
      <w:rFonts w:asciiTheme="majorHAnsi" w:eastAsiaTheme="majorEastAsia" w:hAnsiTheme="majorHAnsi" w:cstheme="majorBidi"/>
      <w:color w:val="2E74B5" w:themeColor="accent1" w:themeShade="BF"/>
      <w:sz w:val="28"/>
      <w:lang w:bidi="fa-IR"/>
    </w:rPr>
  </w:style>
  <w:style w:type="paragraph" w:styleId="Heading6">
    <w:name w:val="heading 6"/>
    <w:aliases w:val="گفتار ها"/>
    <w:basedOn w:val="Normal"/>
    <w:next w:val="Normal"/>
    <w:link w:val="Heading6Char"/>
    <w:uiPriority w:val="9"/>
    <w:unhideWhenUsed/>
    <w:qFormat/>
    <w:rsid w:val="00CF7EF7"/>
    <w:pPr>
      <w:keepNext/>
      <w:keepLines/>
      <w:bidi/>
      <w:spacing w:before="40" w:after="0" w:line="360" w:lineRule="auto"/>
      <w:ind w:firstLine="284"/>
      <w:jc w:val="both"/>
      <w:outlineLvl w:val="5"/>
    </w:pPr>
    <w:rPr>
      <w:rFonts w:asciiTheme="majorHAnsi" w:eastAsiaTheme="majorEastAsia" w:hAnsiTheme="majorHAnsi"/>
      <w:bCs/>
      <w:color w:val="1F4D78" w:themeColor="accent1" w:themeShade="7F"/>
      <w:sz w:val="28"/>
      <w:lang w:bidi="fa-IR"/>
    </w:rPr>
  </w:style>
  <w:style w:type="paragraph" w:styleId="Heading7">
    <w:name w:val="heading 7"/>
    <w:aliases w:val="قسمت ها"/>
    <w:basedOn w:val="Normal"/>
    <w:next w:val="Normal"/>
    <w:link w:val="Heading7Char"/>
    <w:uiPriority w:val="9"/>
    <w:semiHidden/>
    <w:unhideWhenUsed/>
    <w:qFormat/>
    <w:rsid w:val="00CF7EF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بخش Char,قسمت Char"/>
    <w:basedOn w:val="DefaultParagraphFont"/>
    <w:link w:val="Heading1"/>
    <w:uiPriority w:val="9"/>
    <w:rsid w:val="004D7845"/>
    <w:rPr>
      <w:rFonts w:ascii="B Badr" w:eastAsia="B Badr" w:hAnsi="B Badr" w:cs="B Badr"/>
      <w:b/>
      <w:bCs/>
      <w:color w:val="000000" w:themeColor="text1"/>
      <w:sz w:val="40"/>
      <w:szCs w:val="32"/>
      <w:lang w:bidi="fa-IR"/>
    </w:rPr>
  </w:style>
  <w:style w:type="character" w:customStyle="1" w:styleId="Heading2Char">
    <w:name w:val="Heading 2 Char"/>
    <w:aliases w:val="فصل ها Char"/>
    <w:basedOn w:val="DefaultParagraphFont"/>
    <w:link w:val="Heading2"/>
    <w:uiPriority w:val="9"/>
    <w:rsid w:val="00152627"/>
    <w:rPr>
      <w:rFonts w:ascii="B Badr" w:eastAsia="B Badr" w:hAnsi="B Badr" w:cs="B Badr"/>
      <w:b/>
      <w:bCs/>
      <w:color w:val="5B9BD5" w:themeColor="accent1"/>
      <w:sz w:val="36"/>
      <w:szCs w:val="40"/>
      <w:lang w:bidi="fa-IR"/>
    </w:rPr>
  </w:style>
  <w:style w:type="character" w:customStyle="1" w:styleId="Heading3Char">
    <w:name w:val="Heading 3 Char"/>
    <w:aliases w:val="فصل1 Char"/>
    <w:basedOn w:val="DefaultParagraphFont"/>
    <w:link w:val="Heading3"/>
    <w:uiPriority w:val="9"/>
    <w:rsid w:val="004D7845"/>
    <w:rPr>
      <w:rFonts w:ascii="B Badr" w:eastAsia="B Badr" w:hAnsi="B Badr" w:cs="B Badr"/>
      <w:b/>
      <w:bCs/>
      <w:sz w:val="32"/>
      <w:szCs w:val="32"/>
      <w:lang w:bidi="fa-IR"/>
    </w:rPr>
  </w:style>
  <w:style w:type="character" w:customStyle="1" w:styleId="Heading4Char">
    <w:name w:val="Heading 4 Char"/>
    <w:aliases w:val="بخش ها Char"/>
    <w:basedOn w:val="DefaultParagraphFont"/>
    <w:link w:val="Heading4"/>
    <w:uiPriority w:val="9"/>
    <w:rsid w:val="00152627"/>
    <w:rPr>
      <w:rFonts w:asciiTheme="majorHAnsi" w:eastAsiaTheme="majorEastAsia" w:hAnsiTheme="majorHAnsi" w:cs="B Badr"/>
      <w:b/>
      <w:bCs/>
      <w:color w:val="2E74B5" w:themeColor="accent1" w:themeShade="BF"/>
      <w:sz w:val="28"/>
      <w:szCs w:val="32"/>
      <w:lang w:bidi="fa-IR"/>
    </w:rPr>
  </w:style>
  <w:style w:type="character" w:customStyle="1" w:styleId="Heading5Char">
    <w:name w:val="Heading 5 Char"/>
    <w:basedOn w:val="DefaultParagraphFont"/>
    <w:link w:val="Heading5"/>
    <w:uiPriority w:val="9"/>
    <w:rsid w:val="004D7845"/>
    <w:rPr>
      <w:rFonts w:asciiTheme="majorHAnsi" w:eastAsiaTheme="majorEastAsia" w:hAnsiTheme="majorHAnsi" w:cstheme="majorBidi"/>
      <w:color w:val="2E74B5" w:themeColor="accent1" w:themeShade="BF"/>
      <w:sz w:val="28"/>
      <w:szCs w:val="28"/>
      <w:lang w:bidi="fa-IR"/>
    </w:rPr>
  </w:style>
  <w:style w:type="character" w:customStyle="1" w:styleId="Heading6Char">
    <w:name w:val="Heading 6 Char"/>
    <w:aliases w:val="گفتار ها Char"/>
    <w:basedOn w:val="DefaultParagraphFont"/>
    <w:link w:val="Heading6"/>
    <w:uiPriority w:val="9"/>
    <w:rsid w:val="00CF7EF7"/>
    <w:rPr>
      <w:rFonts w:asciiTheme="majorHAnsi" w:eastAsiaTheme="majorEastAsia" w:hAnsiTheme="majorHAnsi" w:cs="B Badr"/>
      <w:bCs/>
      <w:color w:val="1F4D78" w:themeColor="accent1" w:themeShade="7F"/>
      <w:sz w:val="28"/>
      <w:szCs w:val="28"/>
      <w:lang w:bidi="fa-IR"/>
    </w:rPr>
  </w:style>
  <w:style w:type="numbering" w:customStyle="1" w:styleId="NoList1">
    <w:name w:val="No List1"/>
    <w:next w:val="NoList"/>
    <w:uiPriority w:val="99"/>
    <w:semiHidden/>
    <w:unhideWhenUsed/>
    <w:rsid w:val="004D7845"/>
  </w:style>
  <w:style w:type="character" w:styleId="SubtleEmphasis">
    <w:name w:val="Subtle Emphasis"/>
    <w:basedOn w:val="DefaultParagraphFont"/>
    <w:uiPriority w:val="19"/>
    <w:qFormat/>
    <w:rsid w:val="004D7845"/>
    <w:rPr>
      <w:rFonts w:ascii="B Badr" w:eastAsia="B Badr" w:hAnsi="B Badr" w:cs="B Badr"/>
      <w:i/>
      <w:iCs/>
      <w:color w:val="404040" w:themeColor="text1" w:themeTint="BF"/>
      <w:sz w:val="24"/>
      <w:szCs w:val="24"/>
    </w:rPr>
  </w:style>
  <w:style w:type="paragraph" w:styleId="Subtitle">
    <w:name w:val="Subtitle"/>
    <w:aliases w:val="4"/>
    <w:basedOn w:val="Normal"/>
    <w:next w:val="Normal"/>
    <w:link w:val="SubtitleChar"/>
    <w:uiPriority w:val="11"/>
    <w:qFormat/>
    <w:rsid w:val="004D7845"/>
    <w:pPr>
      <w:bidi/>
      <w:spacing w:before="40" w:after="40" w:line="240" w:lineRule="auto"/>
      <w:ind w:firstLine="284"/>
      <w:jc w:val="left"/>
    </w:pPr>
    <w:rPr>
      <w:rFonts w:ascii="B Badr" w:eastAsia="B Badr" w:hAnsi="B Badr"/>
      <w:b/>
      <w:bCs/>
      <w:sz w:val="28"/>
      <w:lang w:bidi="fa-IR"/>
    </w:rPr>
  </w:style>
  <w:style w:type="character" w:customStyle="1" w:styleId="SubtitleChar">
    <w:name w:val="Subtitle Char"/>
    <w:aliases w:val="4 Char"/>
    <w:basedOn w:val="DefaultParagraphFont"/>
    <w:link w:val="Subtitle"/>
    <w:uiPriority w:val="11"/>
    <w:rsid w:val="004D7845"/>
    <w:rPr>
      <w:rFonts w:ascii="B Badr" w:eastAsia="B Badr" w:hAnsi="B Badr" w:cs="B Badr"/>
      <w:b/>
      <w:bCs/>
      <w:sz w:val="28"/>
      <w:szCs w:val="28"/>
      <w:lang w:bidi="fa-IR"/>
    </w:rPr>
  </w:style>
  <w:style w:type="paragraph" w:styleId="Title">
    <w:name w:val="Title"/>
    <w:aliases w:val="زیر قسمت,فصل"/>
    <w:basedOn w:val="Normal"/>
    <w:next w:val="Normal"/>
    <w:link w:val="TitleChar"/>
    <w:uiPriority w:val="10"/>
    <w:qFormat/>
    <w:rsid w:val="004D7845"/>
    <w:pPr>
      <w:bidi/>
      <w:spacing w:before="40" w:after="40" w:line="240" w:lineRule="auto"/>
      <w:ind w:firstLine="284"/>
      <w:contextualSpacing/>
      <w:jc w:val="both"/>
    </w:pPr>
    <w:rPr>
      <w:rFonts w:ascii="B Titr" w:eastAsiaTheme="majorEastAsia" w:hAnsi="B Titr" w:cstheme="majorBidi"/>
      <w:spacing w:val="-10"/>
      <w:kern w:val="28"/>
      <w:sz w:val="24"/>
      <w:szCs w:val="56"/>
      <w:lang w:bidi="fa-IR"/>
    </w:rPr>
  </w:style>
  <w:style w:type="character" w:customStyle="1" w:styleId="TitleChar">
    <w:name w:val="Title Char"/>
    <w:aliases w:val="زیر قسمت Char,فصل Char"/>
    <w:basedOn w:val="DefaultParagraphFont"/>
    <w:link w:val="Title"/>
    <w:uiPriority w:val="10"/>
    <w:rsid w:val="004D7845"/>
    <w:rPr>
      <w:rFonts w:ascii="B Titr" w:eastAsiaTheme="majorEastAsia" w:hAnsi="B Titr" w:cstheme="majorBidi"/>
      <w:spacing w:val="-10"/>
      <w:kern w:val="28"/>
      <w:sz w:val="24"/>
      <w:szCs w:val="56"/>
      <w:lang w:bidi="fa-IR"/>
    </w:rPr>
  </w:style>
  <w:style w:type="paragraph" w:styleId="NoSpacing">
    <w:name w:val="No Spacing"/>
    <w:aliases w:val="پاورقی,متن"/>
    <w:link w:val="NoSpacingChar"/>
    <w:uiPriority w:val="1"/>
    <w:qFormat/>
    <w:rsid w:val="00152627"/>
    <w:pPr>
      <w:bidi/>
      <w:spacing w:after="0" w:line="360" w:lineRule="auto"/>
    </w:pPr>
    <w:rPr>
      <w:rFonts w:ascii="B Lotus" w:hAnsi="B Lotus" w:cs="B Badr"/>
      <w:sz w:val="24"/>
      <w:szCs w:val="24"/>
      <w:lang w:bidi="fa-IR"/>
    </w:rPr>
  </w:style>
  <w:style w:type="character" w:customStyle="1" w:styleId="NoSpacingChar">
    <w:name w:val="No Spacing Char"/>
    <w:aliases w:val="پاورقی Char,متن Char"/>
    <w:basedOn w:val="DefaultParagraphFont"/>
    <w:link w:val="NoSpacing"/>
    <w:uiPriority w:val="1"/>
    <w:rsid w:val="00152627"/>
    <w:rPr>
      <w:rFonts w:ascii="B Lotus" w:hAnsi="B Lotus" w:cs="B Badr"/>
      <w:sz w:val="24"/>
      <w:szCs w:val="24"/>
      <w:lang w:bidi="fa-IR"/>
    </w:rPr>
  </w:style>
  <w:style w:type="paragraph" w:styleId="Header">
    <w:name w:val="header"/>
    <w:basedOn w:val="Normal"/>
    <w:link w:val="HeaderChar"/>
    <w:uiPriority w:val="99"/>
    <w:unhideWhenUsed/>
    <w:rsid w:val="004D7845"/>
    <w:pPr>
      <w:tabs>
        <w:tab w:val="center" w:pos="4513"/>
        <w:tab w:val="right" w:pos="9026"/>
      </w:tabs>
      <w:bidi/>
      <w:spacing w:before="40" w:after="40" w:line="240" w:lineRule="auto"/>
      <w:ind w:firstLine="284"/>
      <w:jc w:val="both"/>
    </w:pPr>
    <w:rPr>
      <w:rFonts w:ascii="B Badr" w:eastAsia="B Badr" w:hAnsi="B Badr"/>
      <w:sz w:val="28"/>
      <w:lang w:bidi="fa-IR"/>
    </w:rPr>
  </w:style>
  <w:style w:type="character" w:customStyle="1" w:styleId="HeaderChar">
    <w:name w:val="Header Char"/>
    <w:basedOn w:val="DefaultParagraphFont"/>
    <w:link w:val="Header"/>
    <w:uiPriority w:val="99"/>
    <w:rsid w:val="004D7845"/>
    <w:rPr>
      <w:rFonts w:ascii="B Badr" w:eastAsia="B Badr" w:hAnsi="B Badr" w:cs="B Badr"/>
      <w:sz w:val="28"/>
      <w:szCs w:val="28"/>
      <w:lang w:bidi="fa-IR"/>
    </w:rPr>
  </w:style>
  <w:style w:type="paragraph" w:styleId="Footer">
    <w:name w:val="footer"/>
    <w:basedOn w:val="Normal"/>
    <w:link w:val="FooterChar"/>
    <w:uiPriority w:val="99"/>
    <w:unhideWhenUsed/>
    <w:rsid w:val="004D7845"/>
    <w:pPr>
      <w:tabs>
        <w:tab w:val="center" w:pos="4513"/>
        <w:tab w:val="right" w:pos="9026"/>
      </w:tabs>
      <w:bidi/>
      <w:spacing w:before="40" w:after="40" w:line="240" w:lineRule="auto"/>
      <w:ind w:firstLine="284"/>
      <w:jc w:val="both"/>
    </w:pPr>
    <w:rPr>
      <w:rFonts w:ascii="B Badr" w:eastAsia="B Badr" w:hAnsi="B Badr"/>
      <w:sz w:val="28"/>
      <w:lang w:bidi="fa-IR"/>
    </w:rPr>
  </w:style>
  <w:style w:type="character" w:customStyle="1" w:styleId="FooterChar">
    <w:name w:val="Footer Char"/>
    <w:basedOn w:val="DefaultParagraphFont"/>
    <w:link w:val="Footer"/>
    <w:uiPriority w:val="99"/>
    <w:rsid w:val="004D7845"/>
    <w:rPr>
      <w:rFonts w:ascii="B Badr" w:eastAsia="B Badr" w:hAnsi="B Badr" w:cs="B Badr"/>
      <w:sz w:val="28"/>
      <w:szCs w:val="28"/>
      <w:lang w:bidi="fa-IR"/>
    </w:rPr>
  </w:style>
  <w:style w:type="paragraph" w:styleId="ListParagraph">
    <w:name w:val="List Paragraph"/>
    <w:basedOn w:val="Normal"/>
    <w:uiPriority w:val="34"/>
    <w:qFormat/>
    <w:rsid w:val="004D7845"/>
    <w:pPr>
      <w:bidi/>
      <w:spacing w:before="40" w:after="40" w:line="240" w:lineRule="auto"/>
      <w:ind w:left="720" w:firstLine="284"/>
      <w:contextualSpacing/>
      <w:jc w:val="both"/>
    </w:pPr>
    <w:rPr>
      <w:rFonts w:ascii="B Badr" w:eastAsia="B Badr" w:hAnsi="B Badr"/>
      <w:sz w:val="28"/>
      <w:lang w:bidi="fa-IR"/>
    </w:rPr>
  </w:style>
  <w:style w:type="paragraph" w:styleId="FootnoteText">
    <w:name w:val="footnote text"/>
    <w:basedOn w:val="Normal"/>
    <w:link w:val="FootnoteTextChar"/>
    <w:uiPriority w:val="99"/>
    <w:unhideWhenUsed/>
    <w:rsid w:val="004D7845"/>
    <w:pPr>
      <w:bidi/>
      <w:spacing w:before="40" w:after="40" w:line="240" w:lineRule="auto"/>
      <w:ind w:firstLine="284"/>
      <w:jc w:val="both"/>
    </w:pPr>
    <w:rPr>
      <w:rFonts w:ascii="B Badr" w:eastAsia="B Badr" w:hAnsi="B Badr"/>
      <w:sz w:val="20"/>
      <w:szCs w:val="20"/>
      <w:lang w:bidi="fa-IR"/>
    </w:rPr>
  </w:style>
  <w:style w:type="character" w:customStyle="1" w:styleId="FootnoteTextChar">
    <w:name w:val="Footnote Text Char"/>
    <w:basedOn w:val="DefaultParagraphFont"/>
    <w:link w:val="FootnoteText"/>
    <w:uiPriority w:val="99"/>
    <w:rsid w:val="004D7845"/>
    <w:rPr>
      <w:rFonts w:ascii="B Badr" w:eastAsia="B Badr" w:hAnsi="B Badr" w:cs="B Badr"/>
      <w:sz w:val="20"/>
      <w:szCs w:val="20"/>
      <w:lang w:bidi="fa-IR"/>
    </w:rPr>
  </w:style>
  <w:style w:type="character" w:styleId="FootnoteReference">
    <w:name w:val="footnote reference"/>
    <w:basedOn w:val="DefaultParagraphFont"/>
    <w:uiPriority w:val="99"/>
    <w:semiHidden/>
    <w:unhideWhenUsed/>
    <w:rsid w:val="004D7845"/>
    <w:rPr>
      <w:vertAlign w:val="superscript"/>
    </w:rPr>
  </w:style>
  <w:style w:type="character" w:customStyle="1" w:styleId="BalloonTextChar">
    <w:name w:val="Balloon Text Char"/>
    <w:basedOn w:val="DefaultParagraphFont"/>
    <w:link w:val="BalloonText"/>
    <w:uiPriority w:val="99"/>
    <w:semiHidden/>
    <w:rsid w:val="004D7845"/>
    <w:rPr>
      <w:rFonts w:ascii="Tahoma" w:eastAsia="B Badr" w:hAnsi="Tahoma" w:cs="Tahoma"/>
      <w:sz w:val="16"/>
      <w:szCs w:val="16"/>
      <w:lang w:bidi="fa-IR"/>
    </w:rPr>
  </w:style>
  <w:style w:type="paragraph" w:styleId="BalloonText">
    <w:name w:val="Balloon Text"/>
    <w:basedOn w:val="Normal"/>
    <w:link w:val="BalloonTextChar"/>
    <w:uiPriority w:val="99"/>
    <w:semiHidden/>
    <w:unhideWhenUsed/>
    <w:rsid w:val="004D7845"/>
    <w:pPr>
      <w:bidi/>
      <w:spacing w:before="40" w:after="40" w:line="240" w:lineRule="auto"/>
      <w:ind w:firstLine="284"/>
      <w:jc w:val="both"/>
    </w:pPr>
    <w:rPr>
      <w:rFonts w:ascii="Tahoma" w:eastAsia="B Badr" w:hAnsi="Tahoma" w:cs="Tahoma"/>
      <w:sz w:val="16"/>
      <w:szCs w:val="16"/>
      <w:lang w:bidi="fa-IR"/>
    </w:rPr>
  </w:style>
  <w:style w:type="character" w:customStyle="1" w:styleId="BalloonTextChar1">
    <w:name w:val="Balloon Text Char1"/>
    <w:basedOn w:val="DefaultParagraphFont"/>
    <w:uiPriority w:val="99"/>
    <w:semiHidden/>
    <w:rsid w:val="004D7845"/>
    <w:rPr>
      <w:rFonts w:ascii="Segoe UI" w:hAnsi="Segoe UI" w:cs="Segoe UI"/>
      <w:sz w:val="18"/>
      <w:szCs w:val="18"/>
    </w:rPr>
  </w:style>
  <w:style w:type="character" w:customStyle="1" w:styleId="CommentTextChar">
    <w:name w:val="Comment Text Char"/>
    <w:basedOn w:val="DefaultParagraphFont"/>
    <w:link w:val="CommentText"/>
    <w:uiPriority w:val="99"/>
    <w:semiHidden/>
    <w:rsid w:val="004D7845"/>
    <w:rPr>
      <w:rFonts w:ascii="B Badr" w:eastAsia="B Badr" w:hAnsi="B Badr" w:cs="B Badr"/>
      <w:sz w:val="20"/>
      <w:szCs w:val="20"/>
      <w:lang w:bidi="fa-IR"/>
    </w:rPr>
  </w:style>
  <w:style w:type="paragraph" w:styleId="CommentText">
    <w:name w:val="annotation text"/>
    <w:basedOn w:val="Normal"/>
    <w:link w:val="CommentTextChar"/>
    <w:uiPriority w:val="99"/>
    <w:semiHidden/>
    <w:unhideWhenUsed/>
    <w:rsid w:val="004D7845"/>
    <w:pPr>
      <w:bidi/>
      <w:spacing w:before="40" w:after="40" w:line="240" w:lineRule="auto"/>
      <w:ind w:firstLine="284"/>
      <w:jc w:val="both"/>
    </w:pPr>
    <w:rPr>
      <w:rFonts w:ascii="B Badr" w:eastAsia="B Badr" w:hAnsi="B Badr"/>
      <w:sz w:val="20"/>
      <w:szCs w:val="20"/>
      <w:lang w:bidi="fa-IR"/>
    </w:rPr>
  </w:style>
  <w:style w:type="character" w:customStyle="1" w:styleId="CommentTextChar1">
    <w:name w:val="Comment Text Char1"/>
    <w:basedOn w:val="DefaultParagraphFont"/>
    <w:uiPriority w:val="99"/>
    <w:semiHidden/>
    <w:rsid w:val="004D7845"/>
    <w:rPr>
      <w:rFonts w:cs="B Badr"/>
      <w:sz w:val="20"/>
      <w:szCs w:val="20"/>
    </w:rPr>
  </w:style>
  <w:style w:type="character" w:customStyle="1" w:styleId="CommentSubjectChar">
    <w:name w:val="Comment Subject Char"/>
    <w:basedOn w:val="CommentTextChar"/>
    <w:link w:val="CommentSubject"/>
    <w:uiPriority w:val="99"/>
    <w:semiHidden/>
    <w:rsid w:val="004D7845"/>
    <w:rPr>
      <w:rFonts w:ascii="B Badr" w:eastAsia="B Badr" w:hAnsi="B Badr" w:cs="B Badr"/>
      <w:b/>
      <w:bCs/>
      <w:sz w:val="20"/>
      <w:szCs w:val="20"/>
      <w:lang w:bidi="fa-IR"/>
    </w:rPr>
  </w:style>
  <w:style w:type="paragraph" w:styleId="CommentSubject">
    <w:name w:val="annotation subject"/>
    <w:basedOn w:val="CommentText"/>
    <w:next w:val="CommentText"/>
    <w:link w:val="CommentSubjectChar"/>
    <w:uiPriority w:val="99"/>
    <w:semiHidden/>
    <w:unhideWhenUsed/>
    <w:rsid w:val="004D7845"/>
    <w:rPr>
      <w:b/>
      <w:bCs/>
    </w:rPr>
  </w:style>
  <w:style w:type="character" w:customStyle="1" w:styleId="CommentSubjectChar1">
    <w:name w:val="Comment Subject Char1"/>
    <w:basedOn w:val="CommentTextChar1"/>
    <w:uiPriority w:val="99"/>
    <w:semiHidden/>
    <w:rsid w:val="004D7845"/>
    <w:rPr>
      <w:rFonts w:cs="B Badr"/>
      <w:b/>
      <w:bCs/>
      <w:sz w:val="20"/>
      <w:szCs w:val="20"/>
    </w:rPr>
  </w:style>
  <w:style w:type="paragraph" w:styleId="TOCHeading">
    <w:name w:val="TOC Heading"/>
    <w:basedOn w:val="Heading1"/>
    <w:next w:val="Normal"/>
    <w:uiPriority w:val="39"/>
    <w:unhideWhenUsed/>
    <w:qFormat/>
    <w:rsid w:val="004D7845"/>
    <w:pPr>
      <w:bidi w:val="0"/>
      <w:outlineLvl w:val="9"/>
    </w:pPr>
    <w:rPr>
      <w:rFonts w:asciiTheme="majorHAnsi" w:hAnsiTheme="majorHAnsi" w:cstheme="majorBidi"/>
      <w:color w:val="2E74B5" w:themeColor="accent1" w:themeShade="BF"/>
      <w:lang w:bidi="ar-SA"/>
    </w:rPr>
  </w:style>
  <w:style w:type="paragraph" w:styleId="TOC1">
    <w:name w:val="toc 1"/>
    <w:basedOn w:val="Normal"/>
    <w:next w:val="Normal"/>
    <w:autoRedefine/>
    <w:uiPriority w:val="39"/>
    <w:unhideWhenUsed/>
    <w:rsid w:val="004D7845"/>
    <w:pPr>
      <w:bidi/>
      <w:spacing w:before="40" w:after="100" w:line="240" w:lineRule="auto"/>
      <w:ind w:firstLine="284"/>
      <w:jc w:val="both"/>
    </w:pPr>
    <w:rPr>
      <w:rFonts w:ascii="B Badr" w:eastAsia="B Badr" w:hAnsi="B Badr"/>
      <w:sz w:val="28"/>
      <w:lang w:bidi="fa-IR"/>
    </w:rPr>
  </w:style>
  <w:style w:type="paragraph" w:styleId="TOC2">
    <w:name w:val="toc 2"/>
    <w:basedOn w:val="Normal"/>
    <w:next w:val="Normal"/>
    <w:autoRedefine/>
    <w:uiPriority w:val="39"/>
    <w:unhideWhenUsed/>
    <w:rsid w:val="004D7845"/>
    <w:pPr>
      <w:tabs>
        <w:tab w:val="right" w:leader="dot" w:pos="9062"/>
      </w:tabs>
      <w:bidi/>
      <w:spacing w:before="40" w:after="100" w:line="240" w:lineRule="auto"/>
      <w:ind w:left="567" w:firstLine="284"/>
      <w:jc w:val="both"/>
    </w:pPr>
    <w:rPr>
      <w:rFonts w:ascii="B Badr" w:eastAsia="B Badr" w:hAnsi="B Badr"/>
      <w:sz w:val="28"/>
      <w:lang w:bidi="fa-IR"/>
    </w:rPr>
  </w:style>
  <w:style w:type="paragraph" w:styleId="TOC3">
    <w:name w:val="toc 3"/>
    <w:basedOn w:val="Normal"/>
    <w:next w:val="Normal"/>
    <w:autoRedefine/>
    <w:uiPriority w:val="39"/>
    <w:unhideWhenUsed/>
    <w:rsid w:val="004D7845"/>
    <w:pPr>
      <w:bidi/>
      <w:spacing w:before="40" w:after="100" w:line="240" w:lineRule="auto"/>
      <w:ind w:left="560" w:firstLine="284"/>
      <w:jc w:val="both"/>
    </w:pPr>
    <w:rPr>
      <w:rFonts w:ascii="B Badr" w:eastAsia="B Badr" w:hAnsi="B Badr"/>
      <w:sz w:val="28"/>
      <w:lang w:bidi="fa-IR"/>
    </w:rPr>
  </w:style>
  <w:style w:type="character" w:styleId="Hyperlink">
    <w:name w:val="Hyperlink"/>
    <w:basedOn w:val="DefaultParagraphFont"/>
    <w:uiPriority w:val="99"/>
    <w:unhideWhenUsed/>
    <w:rsid w:val="004D7845"/>
    <w:rPr>
      <w:color w:val="0563C1" w:themeColor="hyperlink"/>
      <w:u w:val="single"/>
    </w:rPr>
  </w:style>
  <w:style w:type="paragraph" w:styleId="NormalWeb">
    <w:name w:val="Normal (Web)"/>
    <w:basedOn w:val="Normal"/>
    <w:link w:val="NormalWebChar"/>
    <w:uiPriority w:val="99"/>
    <w:unhideWhenUsed/>
    <w:rsid w:val="004D7845"/>
    <w:pPr>
      <w:spacing w:before="100" w:beforeAutospacing="1" w:after="100" w:afterAutospacing="1" w:line="240" w:lineRule="auto"/>
      <w:ind w:firstLine="284"/>
      <w:jc w:val="both"/>
    </w:pPr>
    <w:rPr>
      <w:rFonts w:ascii="Times New Roman" w:eastAsia="Times New Roman" w:hAnsi="Times New Roman" w:cs="Times New Roman"/>
      <w:sz w:val="24"/>
      <w:szCs w:val="24"/>
    </w:rPr>
  </w:style>
  <w:style w:type="paragraph" w:customStyle="1" w:styleId="Style1">
    <w:name w:val="Style1"/>
    <w:basedOn w:val="NoSpacing"/>
    <w:link w:val="Style1Char"/>
    <w:rsid w:val="004D7845"/>
    <w:rPr>
      <w:rFonts w:ascii="B Badr" w:eastAsia="B Badr" w:hAnsi="B Badr"/>
    </w:rPr>
  </w:style>
  <w:style w:type="character" w:customStyle="1" w:styleId="Style1Char">
    <w:name w:val="Style1 Char"/>
    <w:basedOn w:val="NoSpacingChar"/>
    <w:link w:val="Style1"/>
    <w:rsid w:val="004D7845"/>
    <w:rPr>
      <w:rFonts w:ascii="B Badr" w:eastAsia="B Badr" w:hAnsi="B Badr" w:cs="B Badr"/>
      <w:sz w:val="24"/>
      <w:szCs w:val="24"/>
      <w:lang w:bidi="fa-IR"/>
    </w:rPr>
  </w:style>
  <w:style w:type="paragraph" w:styleId="TOC4">
    <w:name w:val="toc 4"/>
    <w:basedOn w:val="Normal"/>
    <w:next w:val="Normal"/>
    <w:autoRedefine/>
    <w:uiPriority w:val="39"/>
    <w:unhideWhenUsed/>
    <w:rsid w:val="004D7845"/>
    <w:pPr>
      <w:spacing w:after="100"/>
      <w:ind w:left="660"/>
      <w:jc w:val="left"/>
    </w:pPr>
    <w:rPr>
      <w:rFonts w:eastAsiaTheme="minorEastAsia" w:cstheme="minorBidi"/>
      <w:szCs w:val="22"/>
    </w:rPr>
  </w:style>
  <w:style w:type="paragraph" w:styleId="TOC5">
    <w:name w:val="toc 5"/>
    <w:basedOn w:val="Normal"/>
    <w:next w:val="Normal"/>
    <w:autoRedefine/>
    <w:uiPriority w:val="39"/>
    <w:unhideWhenUsed/>
    <w:rsid w:val="004D7845"/>
    <w:pPr>
      <w:spacing w:after="100"/>
      <w:ind w:left="880"/>
      <w:jc w:val="left"/>
    </w:pPr>
    <w:rPr>
      <w:rFonts w:eastAsiaTheme="minorEastAsia" w:cstheme="minorBidi"/>
      <w:szCs w:val="22"/>
    </w:rPr>
  </w:style>
  <w:style w:type="paragraph" w:styleId="TOC6">
    <w:name w:val="toc 6"/>
    <w:basedOn w:val="Normal"/>
    <w:next w:val="Normal"/>
    <w:autoRedefine/>
    <w:uiPriority w:val="39"/>
    <w:unhideWhenUsed/>
    <w:rsid w:val="004D7845"/>
    <w:pPr>
      <w:spacing w:after="100"/>
      <w:ind w:left="1100"/>
      <w:jc w:val="left"/>
    </w:pPr>
    <w:rPr>
      <w:rFonts w:eastAsiaTheme="minorEastAsia" w:cstheme="minorBidi"/>
      <w:szCs w:val="22"/>
    </w:rPr>
  </w:style>
  <w:style w:type="paragraph" w:styleId="TOC7">
    <w:name w:val="toc 7"/>
    <w:basedOn w:val="Normal"/>
    <w:next w:val="Normal"/>
    <w:autoRedefine/>
    <w:uiPriority w:val="39"/>
    <w:unhideWhenUsed/>
    <w:rsid w:val="004D7845"/>
    <w:pPr>
      <w:spacing w:after="100"/>
      <w:ind w:left="1320"/>
      <w:jc w:val="left"/>
    </w:pPr>
    <w:rPr>
      <w:rFonts w:eastAsiaTheme="minorEastAsia" w:cstheme="minorBidi"/>
      <w:szCs w:val="22"/>
    </w:rPr>
  </w:style>
  <w:style w:type="paragraph" w:styleId="TOC8">
    <w:name w:val="toc 8"/>
    <w:basedOn w:val="Normal"/>
    <w:next w:val="Normal"/>
    <w:autoRedefine/>
    <w:uiPriority w:val="39"/>
    <w:unhideWhenUsed/>
    <w:rsid w:val="004D7845"/>
    <w:pPr>
      <w:spacing w:after="100"/>
      <w:ind w:left="1540"/>
      <w:jc w:val="left"/>
    </w:pPr>
    <w:rPr>
      <w:rFonts w:eastAsiaTheme="minorEastAsia" w:cstheme="minorBidi"/>
      <w:szCs w:val="22"/>
    </w:rPr>
  </w:style>
  <w:style w:type="paragraph" w:styleId="TOC9">
    <w:name w:val="toc 9"/>
    <w:basedOn w:val="Normal"/>
    <w:next w:val="Normal"/>
    <w:autoRedefine/>
    <w:uiPriority w:val="39"/>
    <w:unhideWhenUsed/>
    <w:rsid w:val="004D7845"/>
    <w:pPr>
      <w:spacing w:after="100"/>
      <w:ind w:left="1760"/>
      <w:jc w:val="left"/>
    </w:pPr>
    <w:rPr>
      <w:rFonts w:eastAsiaTheme="minorEastAsia" w:cstheme="minorBidi"/>
      <w:szCs w:val="22"/>
    </w:rPr>
  </w:style>
  <w:style w:type="numbering" w:customStyle="1" w:styleId="NoList11">
    <w:name w:val="No List11"/>
    <w:next w:val="NoList"/>
    <w:uiPriority w:val="99"/>
    <w:semiHidden/>
    <w:unhideWhenUsed/>
    <w:rsid w:val="004D7845"/>
  </w:style>
  <w:style w:type="numbering" w:customStyle="1" w:styleId="NoList111">
    <w:name w:val="No List111"/>
    <w:next w:val="NoList"/>
    <w:uiPriority w:val="99"/>
    <w:semiHidden/>
    <w:unhideWhenUsed/>
    <w:rsid w:val="004D7845"/>
  </w:style>
  <w:style w:type="paragraph" w:customStyle="1" w:styleId="ali">
    <w:name w:val="ali"/>
    <w:basedOn w:val="Normal"/>
    <w:next w:val="Heading1"/>
    <w:link w:val="aliChar"/>
    <w:rsid w:val="004D7845"/>
    <w:pPr>
      <w:keepNext/>
      <w:keepLines/>
      <w:bidi/>
      <w:spacing w:before="40" w:after="0"/>
      <w:jc w:val="left"/>
      <w:outlineLvl w:val="1"/>
    </w:pPr>
    <w:rPr>
      <w:rFonts w:ascii="B Badr" w:eastAsiaTheme="majorEastAsia" w:hAnsi="B Badr"/>
      <w:color w:val="2E74B5" w:themeColor="accent1" w:themeShade="BF"/>
      <w:sz w:val="36"/>
      <w:szCs w:val="36"/>
      <w:lang w:bidi="fa-IR"/>
    </w:rPr>
  </w:style>
  <w:style w:type="character" w:customStyle="1" w:styleId="aliChar">
    <w:name w:val="ali Char"/>
    <w:basedOn w:val="Heading1Char"/>
    <w:link w:val="ali"/>
    <w:rsid w:val="004D7845"/>
    <w:rPr>
      <w:rFonts w:ascii="B Badr" w:eastAsiaTheme="majorEastAsia" w:hAnsi="B Badr" w:cs="B Badr"/>
      <w:b w:val="0"/>
      <w:bCs w:val="0"/>
      <w:color w:val="2E74B5" w:themeColor="accent1" w:themeShade="BF"/>
      <w:sz w:val="36"/>
      <w:szCs w:val="36"/>
      <w:lang w:bidi="fa-IR"/>
    </w:rPr>
  </w:style>
  <w:style w:type="paragraph" w:customStyle="1" w:styleId="mehman">
    <w:name w:val="mehman"/>
    <w:basedOn w:val="Heading2"/>
    <w:next w:val="Heading2"/>
    <w:link w:val="mehmanChar"/>
    <w:rsid w:val="004D7845"/>
    <w:pPr>
      <w:keepNext/>
      <w:keepLines/>
      <w:spacing w:before="0" w:after="0"/>
      <w:ind w:firstLine="0"/>
    </w:pPr>
    <w:rPr>
      <w:color w:val="000000" w:themeColor="text1"/>
      <w:sz w:val="28"/>
      <w:szCs w:val="32"/>
    </w:rPr>
  </w:style>
  <w:style w:type="character" w:customStyle="1" w:styleId="mehmanChar">
    <w:name w:val="mehman Char"/>
    <w:basedOn w:val="Heading2Char"/>
    <w:link w:val="mehman"/>
    <w:rsid w:val="004D7845"/>
    <w:rPr>
      <w:rFonts w:ascii="B Badr" w:eastAsia="B Badr" w:hAnsi="B Badr" w:cs="B Badr"/>
      <w:b/>
      <w:bCs/>
      <w:color w:val="000000" w:themeColor="text1"/>
      <w:sz w:val="28"/>
      <w:szCs w:val="32"/>
      <w:lang w:bidi="fa-IR"/>
    </w:rPr>
  </w:style>
  <w:style w:type="paragraph" w:customStyle="1" w:styleId="a">
    <w:name w:val="سسس"/>
    <w:basedOn w:val="Normal"/>
    <w:next w:val="Normal"/>
    <w:link w:val="Char"/>
    <w:rsid w:val="004D7845"/>
    <w:pPr>
      <w:bidi/>
      <w:spacing w:after="0" w:line="360" w:lineRule="auto"/>
      <w:jc w:val="left"/>
    </w:pPr>
    <w:rPr>
      <w:rFonts w:eastAsia="Badr" w:cs="B Titr"/>
      <w:lang w:bidi="fa-IR"/>
    </w:rPr>
  </w:style>
  <w:style w:type="character" w:customStyle="1" w:styleId="Char">
    <w:name w:val="سسس Char"/>
    <w:basedOn w:val="DefaultParagraphFont"/>
    <w:link w:val="a"/>
    <w:rsid w:val="004D7845"/>
    <w:rPr>
      <w:rFonts w:eastAsia="Badr" w:cs="B Titr"/>
      <w:szCs w:val="28"/>
      <w:lang w:bidi="fa-IR"/>
    </w:rPr>
  </w:style>
  <w:style w:type="numbering" w:customStyle="1" w:styleId="NoList1111">
    <w:name w:val="No List1111"/>
    <w:next w:val="NoList"/>
    <w:uiPriority w:val="99"/>
    <w:semiHidden/>
    <w:unhideWhenUsed/>
    <w:rsid w:val="004D7845"/>
  </w:style>
  <w:style w:type="character" w:styleId="FollowedHyperlink">
    <w:name w:val="FollowedHyperlink"/>
    <w:basedOn w:val="DefaultParagraphFont"/>
    <w:uiPriority w:val="99"/>
    <w:semiHidden/>
    <w:unhideWhenUsed/>
    <w:rsid w:val="004D7845"/>
    <w:rPr>
      <w:color w:val="800080"/>
      <w:u w:val="single"/>
    </w:rPr>
  </w:style>
  <w:style w:type="character" w:styleId="Strong">
    <w:name w:val="Strong"/>
    <w:basedOn w:val="DefaultParagraphFont"/>
    <w:uiPriority w:val="22"/>
    <w:qFormat/>
    <w:rsid w:val="004D7845"/>
    <w:rPr>
      <w:b/>
      <w:bCs/>
    </w:rPr>
  </w:style>
  <w:style w:type="table" w:styleId="TableGrid">
    <w:name w:val="Table Grid"/>
    <w:basedOn w:val="TableNormal"/>
    <w:uiPriority w:val="39"/>
    <w:rsid w:val="004D7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D7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aliases w:val="قسمت ها Char"/>
    <w:basedOn w:val="DefaultParagraphFont"/>
    <w:link w:val="Heading7"/>
    <w:uiPriority w:val="9"/>
    <w:semiHidden/>
    <w:rsid w:val="00CF7EF7"/>
    <w:rPr>
      <w:rFonts w:asciiTheme="majorHAnsi" w:eastAsiaTheme="majorEastAsia" w:hAnsiTheme="majorHAnsi" w:cstheme="majorBidi"/>
      <w:i/>
      <w:iCs/>
      <w:color w:val="1F4D78" w:themeColor="accent1" w:themeShade="7F"/>
      <w:szCs w:val="28"/>
    </w:rPr>
  </w:style>
  <w:style w:type="paragraph" w:styleId="PlainText">
    <w:name w:val="Plain Text"/>
    <w:basedOn w:val="Normal"/>
    <w:link w:val="PlainTextChar"/>
    <w:uiPriority w:val="99"/>
    <w:unhideWhenUsed/>
    <w:rsid w:val="00F76C04"/>
    <w:pPr>
      <w:bidi/>
      <w:spacing w:after="0" w:line="240" w:lineRule="auto"/>
      <w:ind w:firstLine="284"/>
      <w:jc w:val="both"/>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F76C04"/>
    <w:rPr>
      <w:rFonts w:ascii="Consolas" w:hAnsi="Consolas" w:cs="Consolas"/>
      <w:sz w:val="21"/>
      <w:szCs w:val="21"/>
      <w:lang w:bidi="fa-IR"/>
    </w:rPr>
  </w:style>
  <w:style w:type="character" w:customStyle="1" w:styleId="NormalWebChar">
    <w:name w:val="Normal (Web) Char"/>
    <w:basedOn w:val="DefaultParagraphFont"/>
    <w:link w:val="NormalWeb"/>
    <w:uiPriority w:val="99"/>
    <w:rsid w:val="00F76C04"/>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76C04"/>
    <w:pPr>
      <w:bidi/>
      <w:spacing w:after="0" w:line="240" w:lineRule="auto"/>
      <w:ind w:firstLine="284"/>
      <w:jc w:val="both"/>
    </w:pPr>
    <w:rPr>
      <w:rFonts w:cs="B Lotus"/>
      <w:sz w:val="20"/>
      <w:szCs w:val="20"/>
      <w:lang w:bidi="fa-IR"/>
    </w:rPr>
  </w:style>
  <w:style w:type="character" w:customStyle="1" w:styleId="EndnoteTextChar">
    <w:name w:val="Endnote Text Char"/>
    <w:basedOn w:val="DefaultParagraphFont"/>
    <w:link w:val="EndnoteText"/>
    <w:uiPriority w:val="99"/>
    <w:semiHidden/>
    <w:rsid w:val="00F76C04"/>
    <w:rPr>
      <w:rFonts w:cs="B Lotus"/>
      <w:sz w:val="20"/>
      <w:szCs w:val="20"/>
      <w:lang w:bidi="fa-IR"/>
    </w:rPr>
  </w:style>
  <w:style w:type="character" w:styleId="EndnoteReference">
    <w:name w:val="endnote reference"/>
    <w:basedOn w:val="DefaultParagraphFont"/>
    <w:uiPriority w:val="99"/>
    <w:semiHidden/>
    <w:unhideWhenUsed/>
    <w:rsid w:val="00F76C04"/>
    <w:rPr>
      <w:vertAlign w:val="superscript"/>
    </w:rPr>
  </w:style>
  <w:style w:type="paragraph" w:customStyle="1" w:styleId="15">
    <w:name w:val="15"/>
    <w:basedOn w:val="NormalWeb"/>
    <w:link w:val="15Char"/>
    <w:qFormat/>
    <w:rsid w:val="00F76C04"/>
    <w:pPr>
      <w:bidi/>
      <w:ind w:firstLine="0"/>
      <w:jc w:val="left"/>
    </w:pPr>
    <w:rPr>
      <w:rFonts w:cs="B Mitra"/>
      <w:b/>
      <w:bCs/>
      <w:sz w:val="30"/>
      <w:szCs w:val="30"/>
      <w:lang w:bidi="fa-IR"/>
    </w:rPr>
  </w:style>
  <w:style w:type="character" w:customStyle="1" w:styleId="15Char">
    <w:name w:val="15 Char"/>
    <w:basedOn w:val="NormalWebChar"/>
    <w:link w:val="15"/>
    <w:rsid w:val="00F76C04"/>
    <w:rPr>
      <w:rFonts w:ascii="Times New Roman" w:eastAsia="Times New Roman" w:hAnsi="Times New Roman" w:cs="B Mitra"/>
      <w:b/>
      <w:bCs/>
      <w:sz w:val="30"/>
      <w:szCs w:val="30"/>
      <w:lang w:bidi="fa-IR"/>
    </w:rPr>
  </w:style>
  <w:style w:type="character" w:customStyle="1" w:styleId="fontstyle01">
    <w:name w:val="fontstyle01"/>
    <w:basedOn w:val="DefaultParagraphFont"/>
    <w:rsid w:val="004A0E63"/>
    <w:rPr>
      <w:rFonts w:cs="B Nazanin" w:hint="cs"/>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91690">
      <w:bodyDiv w:val="1"/>
      <w:marLeft w:val="0"/>
      <w:marRight w:val="0"/>
      <w:marTop w:val="0"/>
      <w:marBottom w:val="0"/>
      <w:divBdr>
        <w:top w:val="none" w:sz="0" w:space="0" w:color="auto"/>
        <w:left w:val="none" w:sz="0" w:space="0" w:color="auto"/>
        <w:bottom w:val="none" w:sz="0" w:space="0" w:color="auto"/>
        <w:right w:val="none" w:sz="0" w:space="0" w:color="auto"/>
      </w:divBdr>
    </w:div>
    <w:div w:id="413939186">
      <w:bodyDiv w:val="1"/>
      <w:marLeft w:val="0"/>
      <w:marRight w:val="0"/>
      <w:marTop w:val="0"/>
      <w:marBottom w:val="0"/>
      <w:divBdr>
        <w:top w:val="none" w:sz="0" w:space="0" w:color="auto"/>
        <w:left w:val="none" w:sz="0" w:space="0" w:color="auto"/>
        <w:bottom w:val="none" w:sz="0" w:space="0" w:color="auto"/>
        <w:right w:val="none" w:sz="0" w:space="0" w:color="auto"/>
      </w:divBdr>
    </w:div>
    <w:div w:id="456142949">
      <w:bodyDiv w:val="1"/>
      <w:marLeft w:val="0"/>
      <w:marRight w:val="0"/>
      <w:marTop w:val="0"/>
      <w:marBottom w:val="0"/>
      <w:divBdr>
        <w:top w:val="none" w:sz="0" w:space="0" w:color="auto"/>
        <w:left w:val="none" w:sz="0" w:space="0" w:color="auto"/>
        <w:bottom w:val="none" w:sz="0" w:space="0" w:color="auto"/>
        <w:right w:val="none" w:sz="0" w:space="0" w:color="auto"/>
      </w:divBdr>
    </w:div>
    <w:div w:id="462775501">
      <w:bodyDiv w:val="1"/>
      <w:marLeft w:val="0"/>
      <w:marRight w:val="0"/>
      <w:marTop w:val="0"/>
      <w:marBottom w:val="0"/>
      <w:divBdr>
        <w:top w:val="none" w:sz="0" w:space="0" w:color="auto"/>
        <w:left w:val="none" w:sz="0" w:space="0" w:color="auto"/>
        <w:bottom w:val="none" w:sz="0" w:space="0" w:color="auto"/>
        <w:right w:val="none" w:sz="0" w:space="0" w:color="auto"/>
      </w:divBdr>
    </w:div>
    <w:div w:id="618486550">
      <w:bodyDiv w:val="1"/>
      <w:marLeft w:val="0"/>
      <w:marRight w:val="0"/>
      <w:marTop w:val="0"/>
      <w:marBottom w:val="0"/>
      <w:divBdr>
        <w:top w:val="none" w:sz="0" w:space="0" w:color="auto"/>
        <w:left w:val="none" w:sz="0" w:space="0" w:color="auto"/>
        <w:bottom w:val="none" w:sz="0" w:space="0" w:color="auto"/>
        <w:right w:val="none" w:sz="0" w:space="0" w:color="auto"/>
      </w:divBdr>
    </w:div>
    <w:div w:id="690647163">
      <w:bodyDiv w:val="1"/>
      <w:marLeft w:val="0"/>
      <w:marRight w:val="0"/>
      <w:marTop w:val="0"/>
      <w:marBottom w:val="0"/>
      <w:divBdr>
        <w:top w:val="none" w:sz="0" w:space="0" w:color="auto"/>
        <w:left w:val="none" w:sz="0" w:space="0" w:color="auto"/>
        <w:bottom w:val="none" w:sz="0" w:space="0" w:color="auto"/>
        <w:right w:val="none" w:sz="0" w:space="0" w:color="auto"/>
      </w:divBdr>
    </w:div>
    <w:div w:id="697707060">
      <w:bodyDiv w:val="1"/>
      <w:marLeft w:val="0"/>
      <w:marRight w:val="0"/>
      <w:marTop w:val="0"/>
      <w:marBottom w:val="0"/>
      <w:divBdr>
        <w:top w:val="none" w:sz="0" w:space="0" w:color="auto"/>
        <w:left w:val="none" w:sz="0" w:space="0" w:color="auto"/>
        <w:bottom w:val="none" w:sz="0" w:space="0" w:color="auto"/>
        <w:right w:val="none" w:sz="0" w:space="0" w:color="auto"/>
      </w:divBdr>
    </w:div>
    <w:div w:id="855585003">
      <w:bodyDiv w:val="1"/>
      <w:marLeft w:val="0"/>
      <w:marRight w:val="0"/>
      <w:marTop w:val="0"/>
      <w:marBottom w:val="0"/>
      <w:divBdr>
        <w:top w:val="none" w:sz="0" w:space="0" w:color="auto"/>
        <w:left w:val="none" w:sz="0" w:space="0" w:color="auto"/>
        <w:bottom w:val="none" w:sz="0" w:space="0" w:color="auto"/>
        <w:right w:val="none" w:sz="0" w:space="0" w:color="auto"/>
      </w:divBdr>
    </w:div>
    <w:div w:id="1087455576">
      <w:bodyDiv w:val="1"/>
      <w:marLeft w:val="0"/>
      <w:marRight w:val="0"/>
      <w:marTop w:val="0"/>
      <w:marBottom w:val="0"/>
      <w:divBdr>
        <w:top w:val="none" w:sz="0" w:space="0" w:color="auto"/>
        <w:left w:val="none" w:sz="0" w:space="0" w:color="auto"/>
        <w:bottom w:val="none" w:sz="0" w:space="0" w:color="auto"/>
        <w:right w:val="none" w:sz="0" w:space="0" w:color="auto"/>
      </w:divBdr>
    </w:div>
    <w:div w:id="1157185279">
      <w:bodyDiv w:val="1"/>
      <w:marLeft w:val="0"/>
      <w:marRight w:val="0"/>
      <w:marTop w:val="0"/>
      <w:marBottom w:val="0"/>
      <w:divBdr>
        <w:top w:val="none" w:sz="0" w:space="0" w:color="auto"/>
        <w:left w:val="none" w:sz="0" w:space="0" w:color="auto"/>
        <w:bottom w:val="none" w:sz="0" w:space="0" w:color="auto"/>
        <w:right w:val="none" w:sz="0" w:space="0" w:color="auto"/>
      </w:divBdr>
    </w:div>
    <w:div w:id="1159737019">
      <w:bodyDiv w:val="1"/>
      <w:marLeft w:val="0"/>
      <w:marRight w:val="0"/>
      <w:marTop w:val="0"/>
      <w:marBottom w:val="0"/>
      <w:divBdr>
        <w:top w:val="none" w:sz="0" w:space="0" w:color="auto"/>
        <w:left w:val="none" w:sz="0" w:space="0" w:color="auto"/>
        <w:bottom w:val="none" w:sz="0" w:space="0" w:color="auto"/>
        <w:right w:val="none" w:sz="0" w:space="0" w:color="auto"/>
      </w:divBdr>
    </w:div>
    <w:div w:id="1190140588">
      <w:bodyDiv w:val="1"/>
      <w:marLeft w:val="0"/>
      <w:marRight w:val="0"/>
      <w:marTop w:val="0"/>
      <w:marBottom w:val="0"/>
      <w:divBdr>
        <w:top w:val="none" w:sz="0" w:space="0" w:color="auto"/>
        <w:left w:val="none" w:sz="0" w:space="0" w:color="auto"/>
        <w:bottom w:val="none" w:sz="0" w:space="0" w:color="auto"/>
        <w:right w:val="none" w:sz="0" w:space="0" w:color="auto"/>
      </w:divBdr>
    </w:div>
    <w:div w:id="1881744371">
      <w:bodyDiv w:val="1"/>
      <w:marLeft w:val="0"/>
      <w:marRight w:val="0"/>
      <w:marTop w:val="0"/>
      <w:marBottom w:val="0"/>
      <w:divBdr>
        <w:top w:val="none" w:sz="0" w:space="0" w:color="auto"/>
        <w:left w:val="none" w:sz="0" w:space="0" w:color="auto"/>
        <w:bottom w:val="none" w:sz="0" w:space="0" w:color="auto"/>
        <w:right w:val="none" w:sz="0" w:space="0" w:color="auto"/>
      </w:divBdr>
    </w:div>
    <w:div w:id="19880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kifeqh.ir/%DA%A9%D9%88%DA%86" TargetMode="External"/><Relationship Id="rId18" Type="http://schemas.openxmlformats.org/officeDocument/2006/relationships/hyperlink" Target="http://wikifeqh.ir/%D9%81%D9%82%D9%87" TargetMode="External"/><Relationship Id="rId26" Type="http://schemas.openxmlformats.org/officeDocument/2006/relationships/hyperlink" Target="http://wikifeqh.ir/%D8%B9%D9%82%D9%84" TargetMode="External"/><Relationship Id="rId39" Type="http://schemas.openxmlformats.org/officeDocument/2006/relationships/fontTable" Target="fontTable.xml"/><Relationship Id="rId21" Type="http://schemas.openxmlformats.org/officeDocument/2006/relationships/hyperlink" Target="http://wikifeqh.ir/%D8%B9%D9%84%D9%85_%D9%81%D9%82%D9%87" TargetMode="External"/><Relationship Id="rId34" Type="http://schemas.openxmlformats.org/officeDocument/2006/relationships/hyperlink" Target="http://wikifeqh.ir/%D8%A7%D8%AD%DA%A9%D8%A7%D9%85_%D8%B4%D8%B1%D8%B9%DB%8C" TargetMode="External"/><Relationship Id="rId7" Type="http://schemas.openxmlformats.org/officeDocument/2006/relationships/endnotes" Target="endnotes.xml"/><Relationship Id="rId12" Type="http://schemas.openxmlformats.org/officeDocument/2006/relationships/hyperlink" Target="http://wikifeqh.ir/%D9%81%D9%87%D9%85" TargetMode="External"/><Relationship Id="rId17" Type="http://schemas.openxmlformats.org/officeDocument/2006/relationships/hyperlink" Target="http://wikifeqh.ir/%D8%A7%D8%B5%D9%88%D9%84" TargetMode="External"/><Relationship Id="rId25" Type="http://schemas.openxmlformats.org/officeDocument/2006/relationships/hyperlink" Target="http://wikifeqh.ir/%D8%A7%D8%AC%D9%85%D8%A7%D8%B9" TargetMode="External"/><Relationship Id="rId33" Type="http://schemas.openxmlformats.org/officeDocument/2006/relationships/hyperlink" Target="http://wikifeqh.ir/%D8%AA%D9%85%D9%87%DB%8C%D8%AF" TargetMode="External"/><Relationship Id="rId38" Type="http://schemas.openxmlformats.org/officeDocument/2006/relationships/hyperlink" Target="http://wikifeqh.ir/%D9%82%D8%A7%D8%B9%D8%AF%D9%87_%D8%B3%D9%88%D9%82_%D9%85%D8%B3%D9%84%D9%85%DB%8C%D9%86" TargetMode="External"/><Relationship Id="rId2" Type="http://schemas.openxmlformats.org/officeDocument/2006/relationships/numbering" Target="numbering.xml"/><Relationship Id="rId16" Type="http://schemas.openxmlformats.org/officeDocument/2006/relationships/hyperlink" Target="http://wikifeqh.ir/%D8%AA%D9%82%D9%84%DB%8C%D8%AF" TargetMode="External"/><Relationship Id="rId20" Type="http://schemas.openxmlformats.org/officeDocument/2006/relationships/hyperlink" Target="http://wikifeqh.ir/%D9%85%D8%AC%D8%AA%D9%87%D8%AF" TargetMode="External"/><Relationship Id="rId29" Type="http://schemas.openxmlformats.org/officeDocument/2006/relationships/hyperlink" Target="http://wikifeqh.ir/%D8%AC%D8%B2%D8%A6%DB%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feqh.ir/%D9%85%D9%81%D9%87%D9%88%D9%85" TargetMode="External"/><Relationship Id="rId24" Type="http://schemas.openxmlformats.org/officeDocument/2006/relationships/hyperlink" Target="http://wikifeqh.ir/%D8%B3%D9%86%D8%AA" TargetMode="External"/><Relationship Id="rId32" Type="http://schemas.openxmlformats.org/officeDocument/2006/relationships/hyperlink" Target="http://wikifeqh.ir/%D9%85%D9%86%D8%B7%D9%82" TargetMode="External"/><Relationship Id="rId37" Type="http://schemas.openxmlformats.org/officeDocument/2006/relationships/hyperlink" Target="http://wikifeqh.ir/%D9%82%D8%A7%D8%B9%D8%AF%D9%87_%DB%8C%D8%A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kifeqh.ir/%D8%AF%D9%84%DB%8C%D9%84" TargetMode="External"/><Relationship Id="rId23" Type="http://schemas.openxmlformats.org/officeDocument/2006/relationships/hyperlink" Target="http://wikifeqh.ir/%DA%A9%D8%AA%D8%A7%D8%A8" TargetMode="External"/><Relationship Id="rId28" Type="http://schemas.openxmlformats.org/officeDocument/2006/relationships/hyperlink" Target="http://wikifeqh.ir/%D8%A7%D8%AD%DA%A9%D8%A7%D9%85_%D9%88%D8%B6%D8%B9%DB%8C" TargetMode="External"/><Relationship Id="rId36" Type="http://schemas.openxmlformats.org/officeDocument/2006/relationships/hyperlink" Target="http://wikifeqh.ir/%D9%82%D9%88%D8%A7%D8%B9%D8%AF_%D9%81%D9%82%D9%87%DB%8C%D9%87" TargetMode="External"/><Relationship Id="rId10" Type="http://schemas.openxmlformats.org/officeDocument/2006/relationships/hyperlink" Target="http://wikifeqh.ir/%D9%82%D8%B1%D8%A2%D9%86_%DA%A9%D8%B1%DB%8C%D9%85" TargetMode="External"/><Relationship Id="rId19" Type="http://schemas.openxmlformats.org/officeDocument/2006/relationships/hyperlink" Target="http://wikifeqh.ir/%D8%A7%D8%B3%D8%AA%D9%86%D8%A8%D8%A7%D8%B7" TargetMode="External"/><Relationship Id="rId31" Type="http://schemas.openxmlformats.org/officeDocument/2006/relationships/hyperlink" Target="http://wikifeqh.ir/%D8%A7%D8%AF%D8%A8%DB%8C%D8%A7%D8%AA_%D8%B9%D8%B1%D8%A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ikifeqh.ir/%D9%85%D8%AC%D8%AA%D9%87%D8%AF" TargetMode="External"/><Relationship Id="rId22" Type="http://schemas.openxmlformats.org/officeDocument/2006/relationships/hyperlink" Target="http://wikifeqh.ir/%D9%81%D9%82%DB%8C%D9%87" TargetMode="External"/><Relationship Id="rId27" Type="http://schemas.openxmlformats.org/officeDocument/2006/relationships/hyperlink" Target="http://wikifeqh.ir/%D8%A7%D8%AD%DA%A9%D8%A7%D9%85_%D8%AA%DA%A9%D9%84%DB%8C%D9%81%DB%8C" TargetMode="External"/><Relationship Id="rId30" Type="http://schemas.openxmlformats.org/officeDocument/2006/relationships/hyperlink" Target="http://wikifeqh.ir/%D9%82%D9%88%D8%A7%D8%B9%D8%AF_%DA%A9%D9%84%DB%8C" TargetMode="External"/><Relationship Id="rId35" Type="http://schemas.openxmlformats.org/officeDocument/2006/relationships/hyperlink" Target="http://wikifeqh.ir/%D8%AA%D8%B7%D8%A8%DB%8C%D9%82"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41F6F-2783-42A4-A34C-40A8739D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19</Pages>
  <Words>3432</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Khorshidi</dc:creator>
  <cp:lastModifiedBy>mirdanial shahabadi</cp:lastModifiedBy>
  <cp:revision>14</cp:revision>
  <cp:lastPrinted>2020-03-29T19:15:00Z</cp:lastPrinted>
  <dcterms:created xsi:type="dcterms:W3CDTF">2020-03-29T19:10:00Z</dcterms:created>
  <dcterms:modified xsi:type="dcterms:W3CDTF">2020-04-04T19:22:00Z</dcterms:modified>
</cp:coreProperties>
</file>